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>podmioty zaangażowane w utrzymanie systemów poczty elektronicznej oraz serwisu ePUAP,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/PUWRzeszow/SkrytkaESP lub /PUWRzeszow/skrytka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309059">
    <w:abstractNumId w:val="2"/>
  </w:num>
  <w:num w:numId="2" w16cid:durableId="844974807">
    <w:abstractNumId w:val="0"/>
  </w:num>
  <w:num w:numId="3" w16cid:durableId="1590774983">
    <w:abstractNumId w:val="9"/>
  </w:num>
  <w:num w:numId="4" w16cid:durableId="997029917">
    <w:abstractNumId w:val="1"/>
  </w:num>
  <w:num w:numId="5" w16cid:durableId="773012600">
    <w:abstractNumId w:val="8"/>
  </w:num>
  <w:num w:numId="6" w16cid:durableId="594557299">
    <w:abstractNumId w:val="7"/>
  </w:num>
  <w:num w:numId="7" w16cid:durableId="607739264">
    <w:abstractNumId w:val="3"/>
  </w:num>
  <w:num w:numId="8" w16cid:durableId="1499420214">
    <w:abstractNumId w:val="6"/>
  </w:num>
  <w:num w:numId="9" w16cid:durableId="956134355">
    <w:abstractNumId w:val="5"/>
  </w:num>
  <w:num w:numId="10" w16cid:durableId="1323315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Dorota Reszytyło</cp:lastModifiedBy>
  <cp:revision>6</cp:revision>
  <cp:lastPrinted>2022-05-17T10:43:00Z</cp:lastPrinted>
  <dcterms:created xsi:type="dcterms:W3CDTF">2022-05-09T10:26:00Z</dcterms:created>
  <dcterms:modified xsi:type="dcterms:W3CDTF">2024-03-12T10:02:00Z</dcterms:modified>
</cp:coreProperties>
</file>