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434" w:rsidRDefault="00495434" w:rsidP="00495434">
      <w:pPr>
        <w:jc w:val="right"/>
        <w:rPr>
          <w:rStyle w:val="Pogrubienie"/>
        </w:rPr>
      </w:pPr>
    </w:p>
    <w:p w:rsidR="00495434" w:rsidRDefault="00495434" w:rsidP="00495434">
      <w:pPr>
        <w:jc w:val="right"/>
        <w:rPr>
          <w:rStyle w:val="Pogrubienie"/>
        </w:rPr>
      </w:pPr>
    </w:p>
    <w:p w:rsidR="00495434" w:rsidRDefault="00495434" w:rsidP="00495434">
      <w:pPr>
        <w:jc w:val="right"/>
      </w:pPr>
      <w:r>
        <w:rPr>
          <w:rStyle w:val="Pogrubienie"/>
        </w:rPr>
        <w:t>Łódzki Urząd Wojewódzki w Łodzi</w:t>
      </w:r>
    </w:p>
    <w:p w:rsidR="004D1365" w:rsidRDefault="00495434" w:rsidP="00495434">
      <w:pPr>
        <w:jc w:val="right"/>
      </w:pPr>
      <w:r>
        <w:t>ul. Piotrkowska 104, 90-926 Łódź</w:t>
      </w:r>
    </w:p>
    <w:p w:rsidR="00495434" w:rsidRPr="00495434" w:rsidRDefault="00495434" w:rsidP="00495434">
      <w:pPr>
        <w:spacing w:after="240" w:line="25" w:lineRule="atLeast"/>
        <w:rPr>
          <w:rFonts w:ascii="Calibri" w:eastAsia="Calibri" w:hAnsi="Calibri" w:cs="Calibri"/>
          <w:b/>
          <w:sz w:val="36"/>
          <w:szCs w:val="36"/>
        </w:rPr>
      </w:pPr>
      <w:r w:rsidRPr="00495434">
        <w:rPr>
          <w:rFonts w:ascii="Calibri" w:eastAsia="Calibri" w:hAnsi="Calibri" w:cs="Calibri"/>
          <w:b/>
          <w:sz w:val="36"/>
          <w:szCs w:val="36"/>
        </w:rPr>
        <w:t>Informacja o braku dostępności</w:t>
      </w:r>
    </w:p>
    <w:p w:rsidR="00495434" w:rsidRPr="00495434" w:rsidRDefault="00495434" w:rsidP="00495434">
      <w:pPr>
        <w:keepNext/>
        <w:keepLines/>
        <w:pBdr>
          <w:bottom w:val="single" w:sz="8" w:space="1" w:color="auto"/>
        </w:pBdr>
        <w:spacing w:before="240" w:after="120" w:line="276" w:lineRule="auto"/>
        <w:ind w:left="-198" w:firstLine="198"/>
        <w:outlineLvl w:val="1"/>
        <w:rPr>
          <w:rFonts w:ascii="Calibri" w:eastAsia="Times New Roman" w:hAnsi="Calibri" w:cs="Calibri"/>
          <w:b/>
          <w:bCs/>
          <w:sz w:val="24"/>
          <w:szCs w:val="24"/>
        </w:rPr>
      </w:pPr>
      <w:r w:rsidRPr="00495434">
        <w:rPr>
          <w:rFonts w:ascii="Calibri" w:eastAsia="Times New Roman" w:hAnsi="Calibri" w:cs="Calibri"/>
          <w:b/>
          <w:bCs/>
          <w:sz w:val="24"/>
          <w:szCs w:val="24"/>
        </w:rPr>
        <w:t>Instrukcja wypełniania</w:t>
      </w:r>
    </w:p>
    <w:p w:rsidR="00495434" w:rsidRPr="00495434" w:rsidRDefault="00495434" w:rsidP="00495434">
      <w:pPr>
        <w:numPr>
          <w:ilvl w:val="0"/>
          <w:numId w:val="1"/>
        </w:numPr>
        <w:spacing w:after="0" w:line="276" w:lineRule="auto"/>
        <w:ind w:left="357" w:hanging="357"/>
        <w:contextualSpacing/>
        <w:rPr>
          <w:rFonts w:ascii="Calibri" w:eastAsia="Calibri" w:hAnsi="Calibri" w:cs="Calibri"/>
          <w:sz w:val="24"/>
          <w:szCs w:val="24"/>
        </w:rPr>
      </w:pPr>
      <w:r w:rsidRPr="00495434">
        <w:rPr>
          <w:rFonts w:ascii="Calibri" w:eastAsia="Calibri" w:hAnsi="Calibri" w:cs="Calibri"/>
          <w:sz w:val="24"/>
          <w:szCs w:val="24"/>
        </w:rPr>
        <w:t>Wypełnij WIELKIMI LITERAMI wyraźnym pismem.</w:t>
      </w:r>
    </w:p>
    <w:p w:rsidR="00495434" w:rsidRPr="00495434" w:rsidRDefault="00495434" w:rsidP="00495434">
      <w:pPr>
        <w:numPr>
          <w:ilvl w:val="0"/>
          <w:numId w:val="1"/>
        </w:numPr>
        <w:spacing w:before="120" w:after="0" w:line="276" w:lineRule="auto"/>
        <w:ind w:left="357" w:hanging="357"/>
        <w:contextualSpacing/>
        <w:rPr>
          <w:rFonts w:ascii="Calibri" w:eastAsia="Calibri" w:hAnsi="Calibri" w:cs="Calibri"/>
          <w:sz w:val="24"/>
          <w:szCs w:val="24"/>
        </w:rPr>
      </w:pPr>
      <w:r w:rsidRPr="00495434">
        <w:rPr>
          <w:rFonts w:ascii="Calibri" w:eastAsia="Calibri" w:hAnsi="Calibri" w:cs="Calibri"/>
          <w:sz w:val="24"/>
          <w:szCs w:val="24"/>
        </w:rPr>
        <w:t>Wypełnij pola obowiązkowe zaznaczone *.</w:t>
      </w:r>
    </w:p>
    <w:p w:rsidR="00495434" w:rsidRPr="00495434" w:rsidRDefault="00495434" w:rsidP="00495434">
      <w:pPr>
        <w:numPr>
          <w:ilvl w:val="0"/>
          <w:numId w:val="1"/>
        </w:numPr>
        <w:spacing w:before="120" w:after="0" w:line="276" w:lineRule="auto"/>
        <w:ind w:left="357" w:hanging="357"/>
        <w:contextualSpacing/>
        <w:rPr>
          <w:rFonts w:ascii="Calibri" w:eastAsia="Calibri" w:hAnsi="Calibri" w:cs="Calibri"/>
          <w:sz w:val="24"/>
          <w:szCs w:val="24"/>
        </w:rPr>
      </w:pPr>
      <w:r w:rsidRPr="00495434">
        <w:rPr>
          <w:rFonts w:ascii="Calibri" w:eastAsia="Calibri" w:hAnsi="Calibri" w:cs="Calibri"/>
          <w:sz w:val="24"/>
          <w:szCs w:val="24"/>
        </w:rPr>
        <w:t>We wniosku podaj adres do korespondencji w tej sprawie.</w:t>
      </w:r>
    </w:p>
    <w:p w:rsidR="00495434" w:rsidRPr="00495434" w:rsidRDefault="00495434" w:rsidP="00495434">
      <w:pPr>
        <w:spacing w:after="240" w:line="25" w:lineRule="atLeast"/>
        <w:rPr>
          <w:rFonts w:ascii="Calibri" w:eastAsia="Calibri" w:hAnsi="Calibri" w:cs="Calibri"/>
          <w:sz w:val="24"/>
          <w:szCs w:val="24"/>
        </w:r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6"/>
        <w:gridCol w:w="5097"/>
      </w:tblGrid>
      <w:tr w:rsidR="00495434" w:rsidRPr="00495434" w:rsidTr="00147E99">
        <w:trPr>
          <w:cantSplit/>
          <w:tblHeader/>
          <w:tblCellSpacing w:w="99" w:type="dxa"/>
        </w:trPr>
        <w:tc>
          <w:tcPr>
            <w:tcW w:w="3488" w:type="dxa"/>
            <w:tcBorders>
              <w:bottom w:val="single" w:sz="8" w:space="0" w:color="auto"/>
            </w:tcBorders>
            <w:vAlign w:val="center"/>
          </w:tcPr>
          <w:p w:rsidR="00495434" w:rsidRPr="00495434" w:rsidRDefault="00495434" w:rsidP="00495434">
            <w:pPr>
              <w:spacing w:before="120" w:line="276" w:lineRule="auto"/>
              <w:outlineLvl w:val="1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495434">
              <w:rPr>
                <w:rFonts w:eastAsia="Times New Roman" w:cs="Calibri"/>
                <w:b/>
                <w:bCs/>
                <w:sz w:val="24"/>
                <w:szCs w:val="24"/>
              </w:rPr>
              <w:t>Dane wnioskodawcy</w:t>
            </w:r>
          </w:p>
        </w:tc>
        <w:tc>
          <w:tcPr>
            <w:tcW w:w="4799" w:type="dxa"/>
            <w:tcBorders>
              <w:bottom w:val="single" w:sz="8" w:space="0" w:color="auto"/>
            </w:tcBorders>
            <w:vAlign w:val="center"/>
          </w:tcPr>
          <w:p w:rsidR="00495434" w:rsidRPr="00495434" w:rsidRDefault="00495434" w:rsidP="00495434">
            <w:pPr>
              <w:spacing w:before="120" w:line="276" w:lineRule="auto"/>
              <w:jc w:val="center"/>
              <w:outlineLvl w:val="1"/>
              <w:rPr>
                <w:rFonts w:eastAsia="Times New Roman" w:cs="Calibri"/>
                <w:sz w:val="24"/>
                <w:szCs w:val="24"/>
              </w:rPr>
            </w:pPr>
            <w:r w:rsidRPr="00495434">
              <w:rPr>
                <w:rFonts w:eastAsia="Times New Roman" w:cs="Calibri"/>
                <w:sz w:val="24"/>
                <w:szCs w:val="24"/>
              </w:rPr>
              <w:t>Wpisz dane w polach poniżej.</w:t>
            </w:r>
          </w:p>
        </w:tc>
      </w:tr>
      <w:tr w:rsidR="00495434" w:rsidRPr="00495434" w:rsidTr="00147E99">
        <w:trPr>
          <w:cantSplit/>
          <w:trHeight w:hRule="exact" w:val="726"/>
          <w:tblCellSpacing w:w="99" w:type="dxa"/>
        </w:trPr>
        <w:tc>
          <w:tcPr>
            <w:tcW w:w="3488" w:type="dxa"/>
            <w:vAlign w:val="center"/>
          </w:tcPr>
          <w:p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Imię*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495434" w:rsidRPr="00495434" w:rsidTr="00147E99">
        <w:trPr>
          <w:cantSplit/>
          <w:trHeight w:hRule="exact" w:val="699"/>
          <w:tblCellSpacing w:w="99" w:type="dxa"/>
        </w:trPr>
        <w:tc>
          <w:tcPr>
            <w:tcW w:w="3488" w:type="dxa"/>
            <w:vAlign w:val="center"/>
          </w:tcPr>
          <w:p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Nazwisko*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495434" w:rsidRPr="00495434" w:rsidTr="00147E99">
        <w:trPr>
          <w:cantSplit/>
          <w:trHeight w:hRule="exact" w:val="671"/>
          <w:tblCellSpacing w:w="99" w:type="dxa"/>
        </w:trPr>
        <w:tc>
          <w:tcPr>
            <w:tcW w:w="3488" w:type="dxa"/>
            <w:vAlign w:val="center"/>
          </w:tcPr>
          <w:p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Ulica, numer domu i lokalu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495434" w:rsidRPr="00495434" w:rsidTr="00147E99">
        <w:trPr>
          <w:cantSplit/>
          <w:trHeight w:hRule="exact" w:val="682"/>
          <w:tblCellSpacing w:w="99" w:type="dxa"/>
        </w:trPr>
        <w:tc>
          <w:tcPr>
            <w:tcW w:w="3488" w:type="dxa"/>
            <w:vAlign w:val="center"/>
          </w:tcPr>
          <w:p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Kod pocztowy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495434" w:rsidRPr="00495434" w:rsidTr="00147E99">
        <w:trPr>
          <w:cantSplit/>
          <w:trHeight w:hRule="exact" w:val="681"/>
          <w:tblCellSpacing w:w="99" w:type="dxa"/>
        </w:trPr>
        <w:tc>
          <w:tcPr>
            <w:tcW w:w="3488" w:type="dxa"/>
            <w:vAlign w:val="center"/>
          </w:tcPr>
          <w:p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Miejscowość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495434" w:rsidRPr="00495434" w:rsidTr="00147E99">
        <w:trPr>
          <w:cantSplit/>
          <w:trHeight w:hRule="exact" w:val="586"/>
          <w:tblCellSpacing w:w="99" w:type="dxa"/>
        </w:trPr>
        <w:tc>
          <w:tcPr>
            <w:tcW w:w="3488" w:type="dxa"/>
            <w:vAlign w:val="center"/>
          </w:tcPr>
          <w:p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Numer telefonu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495434" w:rsidRPr="00495434" w:rsidTr="00147E99">
        <w:trPr>
          <w:cantSplit/>
          <w:trHeight w:hRule="exact" w:val="669"/>
          <w:tblCellSpacing w:w="99" w:type="dxa"/>
        </w:trPr>
        <w:tc>
          <w:tcPr>
            <w:tcW w:w="3488" w:type="dxa"/>
            <w:vAlign w:val="center"/>
          </w:tcPr>
          <w:p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Adres e-mail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</w:tbl>
    <w:p w:rsidR="00495434" w:rsidRPr="00495434" w:rsidRDefault="00495434" w:rsidP="00495434">
      <w:pPr>
        <w:spacing w:after="12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495434" w:rsidRPr="00495434" w:rsidRDefault="00495434" w:rsidP="00495434">
      <w:pPr>
        <w:spacing w:after="12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495434" w:rsidRPr="00495434" w:rsidRDefault="00495434" w:rsidP="00495434">
      <w:pPr>
        <w:spacing w:after="12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495434" w:rsidRPr="00495434" w:rsidRDefault="00495434" w:rsidP="00495434">
      <w:pPr>
        <w:spacing w:after="12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495434" w:rsidRPr="00495434" w:rsidRDefault="00495434" w:rsidP="00495434">
      <w:pPr>
        <w:spacing w:after="12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95434">
        <w:rPr>
          <w:rFonts w:ascii="Calibri" w:eastAsia="Times New Roman" w:hAnsi="Calibri" w:cs="Calibri"/>
          <w:sz w:val="24"/>
          <w:szCs w:val="24"/>
          <w:lang w:eastAsia="pl-PL"/>
        </w:rPr>
        <w:t>Uprzejmie informuję o braku dostępności Państwa podmiotu dla osób ze szczególnymi potrzebami.</w:t>
      </w:r>
    </w:p>
    <w:p w:rsidR="00495434" w:rsidRPr="00495434" w:rsidRDefault="00495434" w:rsidP="00495434">
      <w:pPr>
        <w:spacing w:after="12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95434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Nazwa i adres obiektu nie spełniającego wymogów dostępności architektonicznej lub informacyjno-komunikacyjnej:</w:t>
      </w:r>
    </w:p>
    <w:p w:rsidR="00495434" w:rsidRPr="00495434" w:rsidRDefault="00495434" w:rsidP="0049543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600" w:line="276" w:lineRule="auto"/>
        <w:ind w:left="142"/>
        <w:rPr>
          <w:rFonts w:ascii="Calibri" w:eastAsia="Times New Roman" w:hAnsi="Calibri" w:cs="Calibri"/>
          <w:b/>
          <w:bCs/>
          <w:iCs/>
          <w:sz w:val="28"/>
          <w:szCs w:val="24"/>
        </w:rPr>
      </w:pPr>
    </w:p>
    <w:p w:rsidR="00495434" w:rsidRPr="00495434" w:rsidRDefault="00495434" w:rsidP="0049543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600" w:line="276" w:lineRule="auto"/>
        <w:ind w:left="142"/>
        <w:rPr>
          <w:rFonts w:ascii="Calibri" w:eastAsia="Times New Roman" w:hAnsi="Calibri" w:cs="Calibri"/>
          <w:b/>
          <w:bCs/>
          <w:iCs/>
          <w:sz w:val="28"/>
          <w:szCs w:val="24"/>
        </w:rPr>
      </w:pPr>
      <w:r w:rsidRPr="00495434">
        <w:rPr>
          <w:rFonts w:ascii="Calibri" w:eastAsia="Times New Roman" w:hAnsi="Calibri" w:cs="Calibri"/>
          <w:b/>
          <w:bCs/>
          <w:iCs/>
          <w:sz w:val="28"/>
          <w:szCs w:val="24"/>
        </w:rPr>
        <w:br/>
      </w:r>
    </w:p>
    <w:p w:rsidR="00495434" w:rsidRPr="00495434" w:rsidRDefault="00495434" w:rsidP="00495434">
      <w:pPr>
        <w:spacing w:after="120" w:line="276" w:lineRule="auto"/>
        <w:rPr>
          <w:rFonts w:ascii="Calibri" w:eastAsia="Times New Roman" w:hAnsi="Calibri" w:cs="Calibri"/>
          <w:sz w:val="24"/>
          <w:szCs w:val="24"/>
          <w:lang w:val="x-none" w:eastAsia="pl-PL"/>
        </w:rPr>
      </w:pPr>
      <w:r w:rsidRPr="00495434">
        <w:rPr>
          <w:rFonts w:ascii="Calibri" w:eastAsia="Times New Roman" w:hAnsi="Calibri" w:cs="Calibri"/>
          <w:sz w:val="24"/>
          <w:szCs w:val="24"/>
          <w:lang w:eastAsia="pl-PL"/>
        </w:rPr>
        <w:t>Podmiot nie spełnia wymogów dostępności architektonicznej lub informacyjno-komunikacyjnej, ponieważ:</w:t>
      </w:r>
    </w:p>
    <w:p w:rsidR="00495434" w:rsidRPr="00495434" w:rsidRDefault="00495434" w:rsidP="0049543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600" w:line="276" w:lineRule="auto"/>
        <w:ind w:left="142"/>
        <w:rPr>
          <w:rFonts w:ascii="Calibri" w:eastAsia="Times New Roman" w:hAnsi="Calibri" w:cs="Calibri"/>
          <w:b/>
          <w:bCs/>
          <w:iCs/>
          <w:sz w:val="28"/>
          <w:szCs w:val="24"/>
        </w:rPr>
      </w:pPr>
      <w:r w:rsidRPr="00495434">
        <w:rPr>
          <w:rFonts w:ascii="Calibri" w:eastAsia="Times New Roman" w:hAnsi="Calibri" w:cs="Calibri"/>
          <w:b/>
          <w:bCs/>
          <w:iCs/>
          <w:sz w:val="28"/>
          <w:szCs w:val="24"/>
        </w:rPr>
        <w:br/>
      </w:r>
    </w:p>
    <w:p w:rsidR="00495434" w:rsidRPr="00495434" w:rsidRDefault="00495434" w:rsidP="0049543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600" w:line="276" w:lineRule="auto"/>
        <w:ind w:left="142"/>
        <w:rPr>
          <w:rFonts w:ascii="Calibri" w:eastAsia="Times New Roman" w:hAnsi="Calibri" w:cs="Calibri"/>
          <w:b/>
          <w:bCs/>
          <w:iCs/>
          <w:sz w:val="28"/>
          <w:szCs w:val="24"/>
        </w:rPr>
      </w:pPr>
    </w:p>
    <w:p w:rsidR="00495434" w:rsidRPr="00495434" w:rsidRDefault="00495434" w:rsidP="0049543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600" w:line="276" w:lineRule="auto"/>
        <w:ind w:left="142"/>
        <w:rPr>
          <w:rFonts w:ascii="Calibri" w:eastAsia="Times New Roman" w:hAnsi="Calibri" w:cs="Calibri"/>
          <w:b/>
          <w:bCs/>
          <w:iCs/>
          <w:sz w:val="28"/>
          <w:szCs w:val="24"/>
        </w:rPr>
      </w:pPr>
    </w:p>
    <w:p w:rsidR="00495434" w:rsidRPr="00495434" w:rsidRDefault="00495434" w:rsidP="0049543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600" w:line="276" w:lineRule="auto"/>
        <w:ind w:left="142"/>
        <w:rPr>
          <w:rFonts w:ascii="Calibri" w:eastAsia="Times New Roman" w:hAnsi="Calibri" w:cs="Calibri"/>
          <w:b/>
          <w:bCs/>
          <w:iCs/>
          <w:sz w:val="28"/>
          <w:szCs w:val="24"/>
        </w:rPr>
      </w:pPr>
      <w:r w:rsidRPr="00495434">
        <w:rPr>
          <w:rFonts w:ascii="Calibri" w:eastAsia="Times New Roman" w:hAnsi="Calibri" w:cs="Calibri"/>
          <w:b/>
          <w:bCs/>
          <w:iCs/>
          <w:sz w:val="28"/>
          <w:szCs w:val="24"/>
        </w:rPr>
        <w:br/>
      </w:r>
      <w:r w:rsidRPr="00495434">
        <w:rPr>
          <w:rFonts w:ascii="Calibri" w:eastAsia="Times New Roman" w:hAnsi="Calibri" w:cs="Calibri"/>
          <w:b/>
          <w:bCs/>
          <w:iCs/>
          <w:sz w:val="28"/>
          <w:szCs w:val="24"/>
        </w:rPr>
        <w:br/>
      </w:r>
      <w:r w:rsidRPr="00495434">
        <w:rPr>
          <w:rFonts w:ascii="Calibri" w:eastAsia="Times New Roman" w:hAnsi="Calibri" w:cs="Calibri"/>
          <w:b/>
          <w:bCs/>
          <w:iCs/>
          <w:sz w:val="28"/>
          <w:szCs w:val="24"/>
        </w:rPr>
        <w:br/>
      </w:r>
    </w:p>
    <w:p w:rsidR="00495434" w:rsidRPr="00495434" w:rsidRDefault="00495434" w:rsidP="00495434">
      <w:pPr>
        <w:rPr>
          <w:rFonts w:ascii="Calibri" w:eastAsia="Calibri" w:hAnsi="Calibri" w:cs="Calibri"/>
        </w:rPr>
      </w:pPr>
    </w:p>
    <w:p w:rsidR="00495434" w:rsidRPr="00495434" w:rsidRDefault="00495434" w:rsidP="00495434">
      <w:pPr>
        <w:spacing w:before="120" w:after="0"/>
        <w:ind w:left="4956"/>
        <w:rPr>
          <w:rFonts w:ascii="Calibri" w:eastAsia="Calibri" w:hAnsi="Calibri" w:cs="Calibri"/>
          <w:sz w:val="16"/>
          <w:szCs w:val="16"/>
        </w:rPr>
      </w:pPr>
      <w:r w:rsidRPr="00495434">
        <w:rPr>
          <w:rFonts w:ascii="Calibri" w:eastAsia="Calibri" w:hAnsi="Calibri" w:cs="Calibri"/>
          <w:sz w:val="24"/>
          <w:szCs w:val="24"/>
        </w:rPr>
        <w:t>Podpis (pole nie jest wymagane)</w:t>
      </w:r>
      <w:r w:rsidRPr="00495434">
        <w:rPr>
          <w:rFonts w:ascii="Calibri" w:eastAsia="Calibri" w:hAnsi="Calibri" w:cs="Calibri"/>
          <w:sz w:val="16"/>
          <w:szCs w:val="16"/>
        </w:rPr>
        <w:t xml:space="preserve"> </w:t>
      </w:r>
    </w:p>
    <w:p w:rsidR="00495434" w:rsidRPr="00495434" w:rsidRDefault="00495434" w:rsidP="00495434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245"/>
        <w:rPr>
          <w:rFonts w:ascii="Calibri" w:eastAsia="Times New Roman" w:hAnsi="Calibri" w:cs="Calibri"/>
          <w:b/>
          <w:bCs/>
          <w:iCs/>
          <w:sz w:val="28"/>
          <w:szCs w:val="24"/>
        </w:rPr>
      </w:pPr>
    </w:p>
    <w:p w:rsidR="00495434" w:rsidRPr="00495434" w:rsidRDefault="00495434" w:rsidP="00495434">
      <w:pPr>
        <w:keepNext/>
        <w:keepLines/>
        <w:spacing w:before="480" w:after="0" w:line="276" w:lineRule="auto"/>
        <w:outlineLvl w:val="1"/>
        <w:rPr>
          <w:rFonts w:ascii="Calibri" w:eastAsia="Times New Roman" w:hAnsi="Calibri" w:cs="Times New Roman"/>
          <w:b/>
          <w:sz w:val="24"/>
          <w:szCs w:val="26"/>
        </w:rPr>
      </w:pPr>
      <w:r w:rsidRPr="00495434">
        <w:rPr>
          <w:rFonts w:ascii="Calibri" w:eastAsia="Times New Roman" w:hAnsi="Calibri" w:cs="Times New Roman"/>
          <w:b/>
          <w:sz w:val="24"/>
          <w:szCs w:val="26"/>
        </w:rPr>
        <w:t>Podstawa prawna</w:t>
      </w:r>
    </w:p>
    <w:p w:rsidR="00495434" w:rsidRPr="00495434" w:rsidRDefault="00495434" w:rsidP="00495434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95434">
        <w:rPr>
          <w:rFonts w:ascii="Calibri" w:eastAsia="Times New Roman" w:hAnsi="Calibri" w:cs="Calibri"/>
          <w:sz w:val="24"/>
          <w:szCs w:val="24"/>
          <w:lang w:eastAsia="pl-PL"/>
        </w:rPr>
        <w:t>Art. 29 ustawy z dnia 19 lipca 2019 r. o zapewnianiu dostępności osobom ze szczególnymi potrzebami (Dz. U. z 2020 r. poz. 1062).</w:t>
      </w:r>
    </w:p>
    <w:p w:rsidR="00495434" w:rsidRPr="00495434" w:rsidRDefault="00495434" w:rsidP="0049543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495434" w:rsidRPr="00495434" w:rsidRDefault="00495434" w:rsidP="00495434">
      <w:pPr>
        <w:rPr>
          <w:rFonts w:ascii="Calibri" w:eastAsia="Calibri" w:hAnsi="Calibri" w:cs="Times New Roman"/>
        </w:rPr>
      </w:pPr>
    </w:p>
    <w:p w:rsidR="00495434" w:rsidRPr="00495434" w:rsidRDefault="00495434" w:rsidP="00495434">
      <w:pPr>
        <w:rPr>
          <w:rFonts w:ascii="Calibri" w:eastAsia="Calibri" w:hAnsi="Calibri" w:cs="Times New Roman"/>
        </w:rPr>
      </w:pPr>
    </w:p>
    <w:p w:rsidR="00495434" w:rsidRPr="00495434" w:rsidRDefault="00495434" w:rsidP="00495434">
      <w:pPr>
        <w:rPr>
          <w:rFonts w:ascii="Calibri" w:eastAsia="Calibri" w:hAnsi="Calibri" w:cs="Times New Roman"/>
        </w:rPr>
      </w:pPr>
    </w:p>
    <w:p w:rsidR="00495434" w:rsidRPr="00495434" w:rsidRDefault="00495434" w:rsidP="00495434">
      <w:pPr>
        <w:rPr>
          <w:rFonts w:ascii="Calibri" w:eastAsia="Calibri" w:hAnsi="Calibri" w:cs="Times New Roman"/>
        </w:rPr>
      </w:pPr>
    </w:p>
    <w:p w:rsidR="00495434" w:rsidRPr="00495434" w:rsidRDefault="00495434" w:rsidP="00495434">
      <w:pPr>
        <w:keepNext/>
        <w:keepLines/>
        <w:spacing w:line="276" w:lineRule="auto"/>
        <w:jc w:val="center"/>
        <w:outlineLvl w:val="0"/>
        <w:rPr>
          <w:rFonts w:ascii="Calibri" w:eastAsia="Palatino Linotype" w:hAnsi="Calibri" w:cs="Calibri"/>
          <w:b/>
          <w:color w:val="000000"/>
          <w:sz w:val="24"/>
          <w:szCs w:val="24"/>
          <w:lang w:eastAsia="pl-PL"/>
        </w:rPr>
      </w:pPr>
      <w:r w:rsidRPr="00495434">
        <w:rPr>
          <w:rFonts w:ascii="Calibri" w:eastAsia="Palatino Linotype" w:hAnsi="Calibri" w:cs="Calibri"/>
          <w:b/>
          <w:color w:val="000000"/>
          <w:sz w:val="24"/>
          <w:szCs w:val="24"/>
        </w:rPr>
        <w:t xml:space="preserve">Klauzula informacyjna </w:t>
      </w:r>
    </w:p>
    <w:p w:rsidR="00495434" w:rsidRPr="00495434" w:rsidRDefault="00495434" w:rsidP="00495434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495434">
        <w:rPr>
          <w:rFonts w:ascii="Calibri" w:eastAsia="Calibri" w:hAnsi="Calibri" w:cs="Calibri"/>
          <w:sz w:val="24"/>
          <w:szCs w:val="24"/>
        </w:rPr>
        <w:t xml:space="preserve"> </w:t>
      </w:r>
    </w:p>
    <w:p w:rsidR="00495434" w:rsidRPr="00495434" w:rsidRDefault="00495434" w:rsidP="00ED72DD">
      <w:pPr>
        <w:pStyle w:val="Stopka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5434">
        <w:rPr>
          <w:rFonts w:asciiTheme="minorHAnsi" w:eastAsia="Calibri" w:hAnsiTheme="minorHAnsi" w:cstheme="minorHAnsi"/>
          <w:sz w:val="24"/>
          <w:szCs w:val="24"/>
        </w:rPr>
        <w:t xml:space="preserve">Administratorem danych osobowych jest </w:t>
      </w:r>
      <w:r w:rsidRPr="00495434">
        <w:rPr>
          <w:rFonts w:asciiTheme="minorHAnsi" w:hAnsiTheme="minorHAnsi" w:cstheme="minorHAnsi"/>
          <w:sz w:val="24"/>
          <w:szCs w:val="24"/>
        </w:rPr>
        <w:t xml:space="preserve">Administratorem danych osobowych jest Wojewoda Łódzki. Dane przetwarzane są w celu realizacji czynności urzędowych. Masz prawo do dostępu, sprostowania, ograniczenia przetwarzania danych. Więcej </w:t>
      </w:r>
      <w:bookmarkStart w:id="0" w:name="_GoBack"/>
      <w:bookmarkEnd w:id="0"/>
      <w:r w:rsidRPr="00495434">
        <w:rPr>
          <w:rFonts w:asciiTheme="minorHAnsi" w:hAnsiTheme="minorHAnsi" w:cstheme="minorHAnsi"/>
          <w:sz w:val="24"/>
          <w:szCs w:val="24"/>
        </w:rPr>
        <w:t xml:space="preserve">informacji znajdziesz na stronie </w:t>
      </w:r>
      <w:hyperlink r:id="rId7" w:history="1">
        <w:r w:rsidRPr="00495434">
          <w:rPr>
            <w:rFonts w:asciiTheme="minorHAnsi" w:hAnsiTheme="minorHAnsi" w:cstheme="minorHAnsi"/>
            <w:color w:val="000080"/>
            <w:sz w:val="24"/>
            <w:szCs w:val="24"/>
            <w:u w:val="single"/>
          </w:rPr>
          <w:t>https://www.gov.pl/web/uw-lodzki</w:t>
        </w:r>
      </w:hyperlink>
      <w:r w:rsidRPr="00495434">
        <w:rPr>
          <w:rFonts w:asciiTheme="minorHAnsi" w:hAnsiTheme="minorHAnsi" w:cstheme="minorHAnsi"/>
          <w:sz w:val="24"/>
          <w:szCs w:val="24"/>
        </w:rPr>
        <w:t xml:space="preserve"> w zakładce ochrona danych osobowych.</w:t>
      </w:r>
    </w:p>
    <w:p w:rsidR="00495434" w:rsidRPr="00ED72DD" w:rsidRDefault="00495434" w:rsidP="00ED72D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ED72DD">
        <w:rPr>
          <w:rFonts w:ascii="Calibri" w:eastAsia="Calibri" w:hAnsi="Calibri" w:cs="Calibri"/>
          <w:sz w:val="24"/>
          <w:szCs w:val="24"/>
        </w:rPr>
        <w:t>Państwa dane osobowe będą przetwarzane w celu rozpatrzenia informacji  o braku dostępności.</w:t>
      </w:r>
    </w:p>
    <w:p w:rsidR="00495434" w:rsidRPr="00ED72DD" w:rsidRDefault="00495434" w:rsidP="00ED72D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ED72DD">
        <w:rPr>
          <w:rFonts w:ascii="Calibri" w:eastAsia="Calibri" w:hAnsi="Calibri" w:cs="Calibri"/>
          <w:sz w:val="24"/>
          <w:szCs w:val="24"/>
        </w:rPr>
        <w:t>Państwa dane osobowe przetwarzane będą na podstawie art. 6 ust. 1 lit. c lub art. 9 ust. 2 lit. g RODO – przetwarzanie jest niezbędne do wypełnienia obowiązku prawnego ciążącego na administratorze lub ze względów związanych z ważnym interesem publicznym.</w:t>
      </w:r>
    </w:p>
    <w:p w:rsidR="00495434" w:rsidRPr="00ED72DD" w:rsidRDefault="00495434" w:rsidP="00ED72D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ED72DD">
        <w:rPr>
          <w:rFonts w:ascii="Calibri" w:eastAsia="Calibri" w:hAnsi="Calibri" w:cs="Times New Roman"/>
          <w:sz w:val="24"/>
          <w:szCs w:val="24"/>
        </w:rPr>
        <w:t>Państwa dane osobowe przechowywane będą przez okres niezbędny do realizacji wyżej wskazanego celu, a po tym czasie przez okres oraz w zakresie wymaganym przepisami prawa</w:t>
      </w:r>
      <w:r w:rsidRPr="00ED72DD">
        <w:rPr>
          <w:rFonts w:ascii="Calibri" w:eastAsia="Calibri" w:hAnsi="Calibri" w:cs="Calibri"/>
          <w:sz w:val="24"/>
          <w:szCs w:val="24"/>
        </w:rPr>
        <w:t>.</w:t>
      </w:r>
    </w:p>
    <w:p w:rsidR="00495434" w:rsidRPr="00ED72DD" w:rsidRDefault="00495434" w:rsidP="00ED72D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ED72DD">
        <w:rPr>
          <w:rFonts w:ascii="Calibri" w:eastAsia="Calibri" w:hAnsi="Calibri" w:cs="Calibri"/>
          <w:sz w:val="24"/>
          <w:szCs w:val="24"/>
        </w:rPr>
        <w:t>Państwa dane osobowe mogą być ujawniane podmiotom uprawnionym do żądania danych, co musi wynikać z obowiązujących przepisów prawa lub podmiotom realizującym zadania na rzecz administratora danych  osobowych, takim jak operator pocztowy - Poczta Polska.</w:t>
      </w:r>
    </w:p>
    <w:p w:rsidR="00495434" w:rsidRPr="00ED72DD" w:rsidRDefault="00495434" w:rsidP="00ED72D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ED72DD">
        <w:rPr>
          <w:rFonts w:ascii="Calibri" w:eastAsia="Calibri" w:hAnsi="Calibri" w:cs="Calibri"/>
          <w:sz w:val="24"/>
          <w:szCs w:val="24"/>
        </w:rPr>
        <w:t>Przysługuje Państwu prawo do żądania od administratora danych osobowych: dostępu do swoich danych osobowych, ich sprostowania, ograniczenia ich przetwarzania.</w:t>
      </w:r>
    </w:p>
    <w:p w:rsidR="00495434" w:rsidRPr="00ED72DD" w:rsidRDefault="00495434" w:rsidP="00ED72D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ED72DD">
        <w:rPr>
          <w:rFonts w:ascii="Calibri" w:eastAsia="Calibri" w:hAnsi="Calibri" w:cs="Calibri"/>
          <w:sz w:val="24"/>
          <w:szCs w:val="24"/>
        </w:rPr>
        <w:t>Przysługuje Państwu prawo wniesienia skargi do organu nadzorczego Prezesa Urzędu Ochrony Danych Osobowych - ul. Stawki 2, 00-193 Warszawa.</w:t>
      </w:r>
    </w:p>
    <w:p w:rsidR="00495434" w:rsidRPr="00ED72DD" w:rsidRDefault="00495434" w:rsidP="00ED72D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ED72DD">
        <w:rPr>
          <w:rFonts w:ascii="Calibri" w:eastAsia="Calibri" w:hAnsi="Calibri" w:cs="Calibri"/>
          <w:sz w:val="24"/>
          <w:szCs w:val="24"/>
        </w:rPr>
        <w:t>Podanie Państwa danych osobowych jest dobrowolne jednakże w niektórych przypadkach może być niezbędne dla ostatecznego załatwienia sprawy.</w:t>
      </w:r>
    </w:p>
    <w:p w:rsidR="00495434" w:rsidRPr="00495434" w:rsidRDefault="00495434" w:rsidP="00495434">
      <w:pPr>
        <w:rPr>
          <w:rFonts w:ascii="Calibri" w:eastAsia="Calibri" w:hAnsi="Calibri" w:cs="Times New Roman"/>
          <w:sz w:val="24"/>
          <w:szCs w:val="24"/>
        </w:rPr>
      </w:pPr>
    </w:p>
    <w:p w:rsidR="00495434" w:rsidRDefault="00495434" w:rsidP="00495434">
      <w:pPr>
        <w:jc w:val="right"/>
      </w:pPr>
    </w:p>
    <w:sectPr w:rsidR="004954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4A8" w:rsidRDefault="009D54A8" w:rsidP="00495434">
      <w:pPr>
        <w:spacing w:after="0" w:line="240" w:lineRule="auto"/>
      </w:pPr>
      <w:r>
        <w:separator/>
      </w:r>
    </w:p>
  </w:endnote>
  <w:endnote w:type="continuationSeparator" w:id="0">
    <w:p w:rsidR="009D54A8" w:rsidRDefault="009D54A8" w:rsidP="0049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434" w:rsidRDefault="004954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434" w:rsidRDefault="004954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434" w:rsidRDefault="004954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4A8" w:rsidRDefault="009D54A8" w:rsidP="00495434">
      <w:pPr>
        <w:spacing w:after="0" w:line="240" w:lineRule="auto"/>
      </w:pPr>
      <w:r>
        <w:separator/>
      </w:r>
    </w:p>
  </w:footnote>
  <w:footnote w:type="continuationSeparator" w:id="0">
    <w:p w:rsidR="009D54A8" w:rsidRDefault="009D54A8" w:rsidP="00495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434" w:rsidRDefault="004954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434" w:rsidRPr="00495434" w:rsidRDefault="00495434" w:rsidP="00495434">
    <w:pPr>
      <w:suppressAutoHyphens/>
      <w:spacing w:after="0" w:line="240" w:lineRule="auto"/>
      <w:ind w:right="5160"/>
      <w:jc w:val="center"/>
      <w:rPr>
        <w:rFonts w:ascii="Times New Roman" w:eastAsia="Times New Roman" w:hAnsi="Times New Roman" w:cs="Times New Roman"/>
        <w:kern w:val="2"/>
        <w:sz w:val="20"/>
        <w:szCs w:val="20"/>
        <w:lang w:eastAsia="zh-CN"/>
      </w:rPr>
    </w:pPr>
    <w:r w:rsidRPr="00495434">
      <w:rPr>
        <w:rFonts w:ascii="Times New Roman" w:eastAsia="Times New Roman" w:hAnsi="Times New Roman" w:cs="Times New Roman"/>
        <w:b/>
        <w:bCs/>
        <w:kern w:val="2"/>
        <w:sz w:val="24"/>
        <w:szCs w:val="24"/>
        <w:lang w:eastAsia="pl-PL"/>
      </w:rPr>
      <w:t>ŁÓDZKI URZĄD WOJEWÓDZKI</w:t>
    </w:r>
    <w:r w:rsidRPr="00495434">
      <w:rPr>
        <w:rFonts w:ascii="Times New Roman" w:eastAsia="Times New Roman" w:hAnsi="Times New Roman" w:cs="Times New Roman"/>
        <w:b/>
        <w:bCs/>
        <w:kern w:val="2"/>
        <w:sz w:val="24"/>
        <w:szCs w:val="24"/>
        <w:lang w:eastAsia="pl-PL"/>
      </w:rPr>
      <w:br/>
      <w:t>W ŁODZI</w:t>
    </w:r>
  </w:p>
  <w:p w:rsidR="00495434" w:rsidRDefault="004954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434" w:rsidRDefault="004954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E4507"/>
    <w:multiLevelType w:val="hybridMultilevel"/>
    <w:tmpl w:val="B8B8F52A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43A92"/>
    <w:multiLevelType w:val="hybridMultilevel"/>
    <w:tmpl w:val="69B23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D21A7"/>
    <w:multiLevelType w:val="hybridMultilevel"/>
    <w:tmpl w:val="71A41C3E"/>
    <w:lvl w:ilvl="0" w:tplc="7E40FA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34"/>
    <w:rsid w:val="002B44ED"/>
    <w:rsid w:val="00495434"/>
    <w:rsid w:val="004955A3"/>
    <w:rsid w:val="004D1365"/>
    <w:rsid w:val="008E7E52"/>
    <w:rsid w:val="0090585A"/>
    <w:rsid w:val="009D54A8"/>
    <w:rsid w:val="00E151CA"/>
    <w:rsid w:val="00ED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C4B45-C98A-4CA5-9DBE-951E5749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95434"/>
    <w:rPr>
      <w:b/>
      <w:bCs/>
    </w:rPr>
  </w:style>
  <w:style w:type="table" w:styleId="Tabela-Siatka">
    <w:name w:val="Table Grid"/>
    <w:basedOn w:val="Standardowy"/>
    <w:uiPriority w:val="39"/>
    <w:rsid w:val="0049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49543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rsid w:val="00495434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9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434"/>
  </w:style>
  <w:style w:type="paragraph" w:styleId="Akapitzlist">
    <w:name w:val="List Paragraph"/>
    <w:basedOn w:val="Normalny"/>
    <w:uiPriority w:val="34"/>
    <w:qFormat/>
    <w:rsid w:val="00ED7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odzkie.e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362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mkolo</dc:creator>
  <cp:keywords/>
  <dc:description/>
  <cp:lastModifiedBy>supervisor@poczta.onet.eu</cp:lastModifiedBy>
  <cp:revision>5</cp:revision>
  <dcterms:created xsi:type="dcterms:W3CDTF">2022-02-16T08:26:00Z</dcterms:created>
  <dcterms:modified xsi:type="dcterms:W3CDTF">2022-02-16T09:26:00Z</dcterms:modified>
</cp:coreProperties>
</file>