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85B70" w14:textId="15D06213" w:rsidR="0001176F" w:rsidRDefault="003731B5" w:rsidP="0001176F">
      <w:pPr>
        <w:pStyle w:val="Nagwek1"/>
        <w:tabs>
          <w:tab w:val="left" w:pos="993"/>
        </w:tabs>
        <w:rPr>
          <w:rFonts w:asciiTheme="minorHAnsi" w:hAnsiTheme="minorHAnsi" w:cstheme="minorHAnsi"/>
          <w:sz w:val="24"/>
          <w:szCs w:val="24"/>
        </w:rPr>
      </w:pPr>
      <w:r w:rsidRPr="008E2468">
        <w:rPr>
          <w:rFonts w:asciiTheme="minorHAnsi" w:hAnsiTheme="minorHAnsi" w:cstheme="minorHAnsi"/>
          <w:sz w:val="24"/>
          <w:szCs w:val="24"/>
        </w:rPr>
        <w:t>Formularz oferty z</w:t>
      </w:r>
      <w:r w:rsidR="00C72256">
        <w:rPr>
          <w:rFonts w:asciiTheme="minorHAnsi" w:hAnsiTheme="minorHAnsi" w:cstheme="minorHAnsi"/>
          <w:sz w:val="24"/>
          <w:szCs w:val="24"/>
        </w:rPr>
        <w:t>ałącznik nr 1</w:t>
      </w:r>
      <w:r w:rsidR="0001176F" w:rsidRPr="008E2468">
        <w:rPr>
          <w:rFonts w:asciiTheme="minorHAnsi" w:hAnsiTheme="minorHAnsi" w:cstheme="minorHAnsi"/>
          <w:sz w:val="24"/>
          <w:szCs w:val="24"/>
        </w:rPr>
        <w:t xml:space="preserve"> do Zapytania ofertowego</w:t>
      </w:r>
    </w:p>
    <w:p w14:paraId="764F3B81" w14:textId="673651CE" w:rsidR="006976C1" w:rsidRPr="006976C1" w:rsidRDefault="00940752" w:rsidP="006976C1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(Załącznik nr 2</w:t>
      </w:r>
      <w:r w:rsidR="006976C1" w:rsidRPr="006976C1">
        <w:rPr>
          <w:rFonts w:asciiTheme="minorHAnsi" w:hAnsiTheme="minorHAnsi" w:cstheme="minorHAnsi"/>
          <w:sz w:val="24"/>
        </w:rPr>
        <w:t xml:space="preserve"> do Umowy)</w:t>
      </w:r>
    </w:p>
    <w:p w14:paraId="0B28C4A3" w14:textId="77777777" w:rsidR="0001176F" w:rsidRPr="008E2468" w:rsidRDefault="0001176F" w:rsidP="0001176F">
      <w:pPr>
        <w:pStyle w:val="Tekstpodstawowy"/>
        <w:tabs>
          <w:tab w:val="left" w:pos="0"/>
          <w:tab w:val="left" w:pos="993"/>
        </w:tabs>
        <w:spacing w:before="480" w:line="360" w:lineRule="auto"/>
        <w:rPr>
          <w:rFonts w:asciiTheme="minorHAnsi" w:hAnsiTheme="minorHAnsi" w:cstheme="minorHAnsi"/>
          <w:b/>
          <w:sz w:val="24"/>
        </w:rPr>
      </w:pPr>
      <w:r w:rsidRPr="008E2468">
        <w:rPr>
          <w:rFonts w:asciiTheme="minorHAnsi" w:hAnsiTheme="minorHAnsi" w:cstheme="minorHAnsi"/>
          <w:sz w:val="24"/>
        </w:rPr>
        <w:t xml:space="preserve">Proszę wypełnić formularz poprawnymi danymi.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3"/>
        <w:gridCol w:w="4531"/>
      </w:tblGrid>
      <w:tr w:rsidR="0001176F" w:rsidRPr="008E2468" w14:paraId="247FE2BA" w14:textId="77777777" w:rsidTr="00BE4575">
        <w:trPr>
          <w:trHeight w:val="460"/>
          <w:tblHeader/>
        </w:trPr>
        <w:tc>
          <w:tcPr>
            <w:tcW w:w="4423" w:type="dxa"/>
          </w:tcPr>
          <w:p w14:paraId="360C58E3" w14:textId="77777777" w:rsidR="0001176F" w:rsidRPr="008E2468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31" w:type="dxa"/>
          </w:tcPr>
          <w:p w14:paraId="12BAD4BC" w14:textId="77777777" w:rsidR="0001176F" w:rsidRPr="008E2468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 xml:space="preserve">Dane Wykonawcy </w:t>
            </w:r>
          </w:p>
        </w:tc>
      </w:tr>
      <w:tr w:rsidR="0001176F" w:rsidRPr="008E2468" w14:paraId="4CA4FBA1" w14:textId="77777777" w:rsidTr="00BE4575">
        <w:trPr>
          <w:trHeight w:val="460"/>
        </w:trPr>
        <w:tc>
          <w:tcPr>
            <w:tcW w:w="4423" w:type="dxa"/>
          </w:tcPr>
          <w:p w14:paraId="5929B669" w14:textId="77777777" w:rsidR="0001176F" w:rsidRPr="008E2468" w:rsidRDefault="0001176F" w:rsidP="00E00D41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 xml:space="preserve">Nazwa </w:t>
            </w:r>
          </w:p>
        </w:tc>
        <w:tc>
          <w:tcPr>
            <w:tcW w:w="4531" w:type="dxa"/>
          </w:tcPr>
          <w:p w14:paraId="3047C6DE" w14:textId="77777777" w:rsidR="0001176F" w:rsidRPr="008E2468" w:rsidRDefault="0001176F" w:rsidP="00E00D41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081CA46C" w14:textId="77777777" w:rsidTr="00BE4575">
        <w:trPr>
          <w:trHeight w:val="460"/>
        </w:trPr>
        <w:tc>
          <w:tcPr>
            <w:tcW w:w="4423" w:type="dxa"/>
          </w:tcPr>
          <w:p w14:paraId="7056262D" w14:textId="77777777" w:rsidR="0001176F" w:rsidRPr="008E2468" w:rsidRDefault="0001176F" w:rsidP="00E00D41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Adres (siedziba) Wykonawcy</w:t>
            </w:r>
          </w:p>
        </w:tc>
        <w:tc>
          <w:tcPr>
            <w:tcW w:w="4531" w:type="dxa"/>
          </w:tcPr>
          <w:p w14:paraId="3403929F" w14:textId="77777777" w:rsidR="0001176F" w:rsidRPr="008E2468" w:rsidRDefault="0001176F" w:rsidP="00E00D41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2DCAEDB4" w14:textId="77777777" w:rsidTr="00BE4575">
        <w:trPr>
          <w:trHeight w:val="460"/>
        </w:trPr>
        <w:tc>
          <w:tcPr>
            <w:tcW w:w="4423" w:type="dxa"/>
          </w:tcPr>
          <w:p w14:paraId="4DDC81B9" w14:textId="77777777" w:rsidR="0001176F" w:rsidRPr="008E2468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KRS/CEIDG</w:t>
            </w:r>
          </w:p>
        </w:tc>
        <w:tc>
          <w:tcPr>
            <w:tcW w:w="4531" w:type="dxa"/>
          </w:tcPr>
          <w:p w14:paraId="1F6982C8" w14:textId="77777777" w:rsidR="0001176F" w:rsidRPr="008E2468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520FEEBE" w14:textId="77777777" w:rsidTr="00BE4575">
        <w:trPr>
          <w:trHeight w:val="460"/>
        </w:trPr>
        <w:tc>
          <w:tcPr>
            <w:tcW w:w="4423" w:type="dxa"/>
          </w:tcPr>
          <w:p w14:paraId="5D0DCAF6" w14:textId="77777777" w:rsidR="0001176F" w:rsidRPr="008E2468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REGON</w:t>
            </w:r>
          </w:p>
        </w:tc>
        <w:tc>
          <w:tcPr>
            <w:tcW w:w="4531" w:type="dxa"/>
          </w:tcPr>
          <w:p w14:paraId="75301E86" w14:textId="77777777" w:rsidR="0001176F" w:rsidRPr="008E2468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24BF5B0F" w14:textId="77777777" w:rsidTr="00BE4575">
        <w:trPr>
          <w:trHeight w:val="460"/>
        </w:trPr>
        <w:tc>
          <w:tcPr>
            <w:tcW w:w="4423" w:type="dxa"/>
          </w:tcPr>
          <w:p w14:paraId="4846D6CD" w14:textId="77777777" w:rsidR="0001176F" w:rsidRPr="008E2468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NIP</w:t>
            </w:r>
          </w:p>
        </w:tc>
        <w:tc>
          <w:tcPr>
            <w:tcW w:w="4531" w:type="dxa"/>
          </w:tcPr>
          <w:p w14:paraId="60AB3FE7" w14:textId="77777777" w:rsidR="0001176F" w:rsidRPr="008E2468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7FE8D232" w14:textId="77777777" w:rsidTr="00BE4575">
        <w:trPr>
          <w:trHeight w:val="460"/>
        </w:trPr>
        <w:tc>
          <w:tcPr>
            <w:tcW w:w="4423" w:type="dxa"/>
          </w:tcPr>
          <w:p w14:paraId="5C1515A1" w14:textId="77777777" w:rsidR="0001176F" w:rsidRPr="008E2468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Numer telefonu</w:t>
            </w:r>
          </w:p>
        </w:tc>
        <w:tc>
          <w:tcPr>
            <w:tcW w:w="4531" w:type="dxa"/>
          </w:tcPr>
          <w:p w14:paraId="2FEBB0C2" w14:textId="77777777" w:rsidR="0001176F" w:rsidRPr="008E2468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676065AD" w14:textId="77777777" w:rsidTr="00BE4575">
        <w:trPr>
          <w:trHeight w:val="460"/>
        </w:trPr>
        <w:tc>
          <w:tcPr>
            <w:tcW w:w="4423" w:type="dxa"/>
          </w:tcPr>
          <w:p w14:paraId="21D4D28F" w14:textId="77777777" w:rsidR="0001176F" w:rsidRPr="008E2468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Adres e-mail</w:t>
            </w:r>
          </w:p>
        </w:tc>
        <w:tc>
          <w:tcPr>
            <w:tcW w:w="4531" w:type="dxa"/>
          </w:tcPr>
          <w:p w14:paraId="7C9E7E4E" w14:textId="77777777" w:rsidR="0001176F" w:rsidRPr="008E2468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59E3B29A" w14:textId="77777777" w:rsidTr="00BE4575">
        <w:trPr>
          <w:trHeight w:val="460"/>
        </w:trPr>
        <w:tc>
          <w:tcPr>
            <w:tcW w:w="4423" w:type="dxa"/>
          </w:tcPr>
          <w:p w14:paraId="78299B0D" w14:textId="77777777" w:rsidR="0001176F" w:rsidRPr="008E2468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Imię i nazwisko osoby wskazanej do kontaktu z Zamawiającym</w:t>
            </w:r>
          </w:p>
        </w:tc>
        <w:tc>
          <w:tcPr>
            <w:tcW w:w="4531" w:type="dxa"/>
          </w:tcPr>
          <w:p w14:paraId="6F2E2F91" w14:textId="77777777" w:rsidR="0001176F" w:rsidRPr="008E2468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3C955D03" w14:textId="5FA0D530" w:rsidR="00E00D41" w:rsidRDefault="00071E4C" w:rsidP="0001176F">
      <w:pPr>
        <w:spacing w:before="240" w:after="240" w:line="36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W odpowiedzi na z</w:t>
      </w:r>
      <w:r w:rsidR="0001176F" w:rsidRPr="008E2468">
        <w:rPr>
          <w:rFonts w:asciiTheme="minorHAnsi" w:hAnsiTheme="minorHAnsi" w:cstheme="minorHAnsi"/>
          <w:sz w:val="24"/>
        </w:rPr>
        <w:t>apytanie ofertowe</w:t>
      </w:r>
      <w:r w:rsidR="00144F9A">
        <w:rPr>
          <w:rFonts w:asciiTheme="minorHAnsi" w:hAnsiTheme="minorHAnsi" w:cstheme="minorHAnsi"/>
          <w:sz w:val="24"/>
        </w:rPr>
        <w:t xml:space="preserve"> pn.</w:t>
      </w:r>
      <w:r w:rsidR="0001176F" w:rsidRPr="008E2468">
        <w:rPr>
          <w:rFonts w:asciiTheme="minorHAnsi" w:hAnsiTheme="minorHAnsi" w:cstheme="minorHAnsi"/>
          <w:sz w:val="24"/>
        </w:rPr>
        <w:t xml:space="preserve"> </w:t>
      </w:r>
      <w:r w:rsidR="00144F9A">
        <w:rPr>
          <w:rFonts w:asciiTheme="minorHAnsi" w:hAnsiTheme="minorHAnsi" w:cstheme="minorHAnsi"/>
          <w:sz w:val="24"/>
        </w:rPr>
        <w:t>Sukcesywna dostawa</w:t>
      </w:r>
      <w:r w:rsidR="00DE32B8">
        <w:rPr>
          <w:rFonts w:asciiTheme="minorHAnsi" w:hAnsiTheme="minorHAnsi" w:cstheme="minorHAnsi"/>
          <w:sz w:val="24"/>
        </w:rPr>
        <w:t xml:space="preserve"> </w:t>
      </w:r>
      <w:r w:rsidR="00DA16E4">
        <w:rPr>
          <w:rFonts w:ascii="Calibri" w:hAnsi="Calibri" w:cs="Calibri"/>
          <w:sz w:val="24"/>
        </w:rPr>
        <w:t>fabrycznie nowych, nieregenerowanych oryginalnych lub równoważnych materiałów eksploatacyjnych do drukarek, kserokopiarek i urządzeń wielofunkcyjnych</w:t>
      </w:r>
      <w:r w:rsidR="00EF2564" w:rsidRPr="006E1C1A">
        <w:rPr>
          <w:rFonts w:asciiTheme="minorHAnsi" w:hAnsiTheme="minorHAnsi" w:cstheme="minorHAnsi"/>
          <w:sz w:val="24"/>
        </w:rPr>
        <w:t xml:space="preserve"> dla Państwowej Inspekcji Pracy Głównego Inspektoratu Pracy</w:t>
      </w:r>
      <w:r w:rsidR="00EF2564">
        <w:rPr>
          <w:rFonts w:asciiTheme="minorHAnsi" w:hAnsiTheme="minorHAnsi" w:cstheme="minorHAnsi"/>
          <w:sz w:val="24"/>
        </w:rPr>
        <w:t xml:space="preserve"> </w:t>
      </w:r>
      <w:r w:rsidR="00FF6BD0">
        <w:rPr>
          <w:rFonts w:asciiTheme="minorHAnsi" w:hAnsiTheme="minorHAnsi" w:cstheme="minorHAnsi"/>
          <w:sz w:val="24"/>
        </w:rPr>
        <w:t xml:space="preserve">składam ofertę </w:t>
      </w:r>
      <w:r w:rsidR="00E00D41">
        <w:rPr>
          <w:rFonts w:asciiTheme="minorHAnsi" w:hAnsiTheme="minorHAnsi" w:cstheme="minorHAnsi"/>
          <w:sz w:val="24"/>
        </w:rPr>
        <w:t>na następujących warunkach.</w:t>
      </w:r>
    </w:p>
    <w:p w14:paraId="149E179B" w14:textId="6223437F" w:rsidR="00077F40" w:rsidRDefault="00077F40" w:rsidP="008E2468">
      <w:pPr>
        <w:pStyle w:val="Nagwek1"/>
        <w:spacing w:before="160" w:after="0"/>
        <w:rPr>
          <w:rFonts w:asciiTheme="minorHAnsi" w:hAnsiTheme="minorHAnsi" w:cstheme="minorHAnsi"/>
          <w:sz w:val="24"/>
          <w:szCs w:val="24"/>
        </w:rPr>
      </w:pPr>
    </w:p>
    <w:p w14:paraId="29EDE361" w14:textId="046C7635" w:rsidR="00DA16E4" w:rsidRPr="00DA16E4" w:rsidRDefault="00DA16E4" w:rsidP="00DA16E4">
      <w:pPr>
        <w:sectPr w:rsidR="00DA16E4" w:rsidRPr="00DA16E4" w:rsidSect="00E00D41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formularz cenowy"/>
        <w:tblDescription w:val="formularz cenowy do wypełnienia przez wykonawcę"/>
      </w:tblPr>
      <w:tblGrid>
        <w:gridCol w:w="490"/>
        <w:gridCol w:w="1293"/>
        <w:gridCol w:w="1289"/>
        <w:gridCol w:w="1509"/>
        <w:gridCol w:w="1418"/>
        <w:gridCol w:w="2530"/>
        <w:gridCol w:w="1029"/>
        <w:gridCol w:w="1202"/>
        <w:gridCol w:w="858"/>
        <w:gridCol w:w="1041"/>
        <w:gridCol w:w="860"/>
        <w:gridCol w:w="1041"/>
      </w:tblGrid>
      <w:tr w:rsidR="00300258" w:rsidRPr="00A46212" w14:paraId="46CC03E6" w14:textId="77777777" w:rsidTr="00BE4575">
        <w:trPr>
          <w:trHeight w:val="2117"/>
          <w:tblHeader/>
        </w:trPr>
        <w:tc>
          <w:tcPr>
            <w:tcW w:w="0" w:type="auto"/>
            <w:hideMark/>
          </w:tcPr>
          <w:p w14:paraId="33CFB578" w14:textId="77777777" w:rsidR="00300258" w:rsidRPr="00A46212" w:rsidRDefault="00300258" w:rsidP="00E00D41">
            <w:pPr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lastRenderedPageBreak/>
              <w:t>Lp.</w:t>
            </w:r>
          </w:p>
        </w:tc>
        <w:tc>
          <w:tcPr>
            <w:tcW w:w="0" w:type="auto"/>
            <w:hideMark/>
          </w:tcPr>
          <w:p w14:paraId="42719E60" w14:textId="77777777" w:rsidR="00300258" w:rsidRPr="00A46212" w:rsidRDefault="00300258" w:rsidP="00E00D41">
            <w:pPr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Przedmiot</w:t>
            </w:r>
          </w:p>
        </w:tc>
        <w:tc>
          <w:tcPr>
            <w:tcW w:w="0" w:type="auto"/>
            <w:hideMark/>
          </w:tcPr>
          <w:p w14:paraId="1BD5A44A" w14:textId="77777777" w:rsidR="00300258" w:rsidRPr="00A46212" w:rsidRDefault="00300258" w:rsidP="00E00D41">
            <w:pPr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Nazwa urządzenia do którego ma zastosowanie asortyment</w:t>
            </w:r>
            <w:bookmarkStart w:id="0" w:name="_GoBack"/>
            <w:bookmarkEnd w:id="0"/>
          </w:p>
        </w:tc>
        <w:tc>
          <w:tcPr>
            <w:tcW w:w="1509" w:type="dxa"/>
            <w:hideMark/>
          </w:tcPr>
          <w:p w14:paraId="6E0C756F" w14:textId="77777777" w:rsidR="00300258" w:rsidRPr="00A46212" w:rsidRDefault="00300258" w:rsidP="00E00D41">
            <w:pPr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Parametry</w:t>
            </w: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 xml:space="preserve"> materiału zalecanego przez producenta</w:t>
            </w:r>
          </w:p>
        </w:tc>
        <w:tc>
          <w:tcPr>
            <w:tcW w:w="1418" w:type="dxa"/>
            <w:hideMark/>
          </w:tcPr>
          <w:p w14:paraId="6F021942" w14:textId="77777777" w:rsidR="00300258" w:rsidRPr="00A46212" w:rsidRDefault="00300258" w:rsidP="00E00D41">
            <w:pPr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 xml:space="preserve">Nazwa </w:t>
            </w:r>
            <w:r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materiału</w:t>
            </w: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 xml:space="preserve"> i nazwa producenta oferowanego materiału oryginalnego</w:t>
            </w:r>
          </w:p>
        </w:tc>
        <w:tc>
          <w:tcPr>
            <w:tcW w:w="2530" w:type="dxa"/>
            <w:hideMark/>
          </w:tcPr>
          <w:p w14:paraId="3E8FF595" w14:textId="77777777" w:rsidR="00300258" w:rsidRPr="00A46212" w:rsidRDefault="00300258" w:rsidP="00E00D41">
            <w:pPr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 xml:space="preserve">Nazwa </w:t>
            </w:r>
            <w:r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materiału</w:t>
            </w: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 xml:space="preserve"> i nazwa producenta oferowanego materiału równoważnego/zamiennika</w:t>
            </w:r>
            <w:r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 xml:space="preserve"> </w:t>
            </w:r>
            <w:r w:rsidRPr="00D81875">
              <w:rPr>
                <w:rFonts w:ascii="Arial Narrow" w:hAnsi="Arial Narrow" w:cs="Calibri"/>
                <w:b/>
                <w:bCs/>
                <w:color w:val="000000"/>
                <w:szCs w:val="20"/>
                <w:u w:val="single"/>
              </w:rPr>
              <w:t>oraz opis parametrów</w:t>
            </w:r>
            <w:r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 xml:space="preserve"> oferowanego materiału (zgodny z wymaganiami w kol. 4). </w:t>
            </w:r>
          </w:p>
        </w:tc>
        <w:tc>
          <w:tcPr>
            <w:tcW w:w="0" w:type="auto"/>
            <w:hideMark/>
          </w:tcPr>
          <w:p w14:paraId="33CD31AB" w14:textId="77777777" w:rsidR="00300258" w:rsidRPr="00A46212" w:rsidRDefault="00300258" w:rsidP="00E00D41">
            <w:pPr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Jednostka miary</w:t>
            </w:r>
          </w:p>
        </w:tc>
        <w:tc>
          <w:tcPr>
            <w:tcW w:w="0" w:type="auto"/>
            <w:hideMark/>
          </w:tcPr>
          <w:p w14:paraId="61F72D1C" w14:textId="77777777" w:rsidR="00300258" w:rsidRPr="00A46212" w:rsidRDefault="00300258" w:rsidP="00E00D41">
            <w:pPr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 xml:space="preserve">Szacunkowa </w:t>
            </w:r>
            <w:r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liczba</w:t>
            </w:r>
          </w:p>
        </w:tc>
        <w:tc>
          <w:tcPr>
            <w:tcW w:w="0" w:type="auto"/>
            <w:hideMark/>
          </w:tcPr>
          <w:p w14:paraId="628A69A8" w14:textId="77777777" w:rsidR="00300258" w:rsidRPr="00A46212" w:rsidRDefault="00300258" w:rsidP="00E00D41">
            <w:pPr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 xml:space="preserve">Cena jedn. </w:t>
            </w:r>
            <w:r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b</w:t>
            </w: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ez podatku VAT (netto) (PLN)</w:t>
            </w:r>
          </w:p>
        </w:tc>
        <w:tc>
          <w:tcPr>
            <w:tcW w:w="0" w:type="auto"/>
            <w:hideMark/>
          </w:tcPr>
          <w:p w14:paraId="73042DBE" w14:textId="77777777" w:rsidR="00300258" w:rsidRPr="00A46212" w:rsidRDefault="00300258" w:rsidP="00E00D41">
            <w:pPr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 xml:space="preserve">Cena jedn. z podatkiem VAT (brutto) (PLN) </w:t>
            </w:r>
          </w:p>
        </w:tc>
        <w:tc>
          <w:tcPr>
            <w:tcW w:w="0" w:type="auto"/>
            <w:hideMark/>
          </w:tcPr>
          <w:p w14:paraId="025BB874" w14:textId="77777777" w:rsidR="00300258" w:rsidRPr="00A46212" w:rsidRDefault="00300258" w:rsidP="00E00D41">
            <w:pPr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Cena</w:t>
            </w:r>
            <w:r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 xml:space="preserve"> łączna </w:t>
            </w: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bez podatku VAT (netto) (PLN) (kol. 8x9)</w:t>
            </w:r>
          </w:p>
        </w:tc>
        <w:tc>
          <w:tcPr>
            <w:tcW w:w="0" w:type="auto"/>
            <w:hideMark/>
          </w:tcPr>
          <w:p w14:paraId="0D440905" w14:textId="77777777" w:rsidR="00300258" w:rsidRDefault="00300258" w:rsidP="00E00D41">
            <w:pPr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Cena</w:t>
            </w:r>
            <w:r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 xml:space="preserve"> łączna </w:t>
            </w: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 xml:space="preserve">z podatkiem VAT (brutto) (PLN) </w:t>
            </w:r>
          </w:p>
          <w:p w14:paraId="13BFF94F" w14:textId="6AA4C92B" w:rsidR="00AD61C6" w:rsidRPr="00A46212" w:rsidRDefault="00AD61C6" w:rsidP="00E00D41">
            <w:pPr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(kol.8x10)</w:t>
            </w:r>
          </w:p>
        </w:tc>
      </w:tr>
      <w:tr w:rsidR="00300258" w:rsidRPr="00A46212" w14:paraId="6281C5BC" w14:textId="77777777" w:rsidTr="00BE4575">
        <w:trPr>
          <w:trHeight w:val="255"/>
        </w:trPr>
        <w:tc>
          <w:tcPr>
            <w:tcW w:w="0" w:type="auto"/>
            <w:hideMark/>
          </w:tcPr>
          <w:p w14:paraId="1BBE61E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1BDA79D" w14:textId="77777777" w:rsidR="00300258" w:rsidRPr="00A46212" w:rsidRDefault="00300258" w:rsidP="00E00D41">
            <w:pPr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3D418B1" w14:textId="77777777" w:rsidR="00300258" w:rsidRPr="00A46212" w:rsidRDefault="00300258" w:rsidP="00E00D41">
            <w:pPr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3</w:t>
            </w:r>
          </w:p>
        </w:tc>
        <w:tc>
          <w:tcPr>
            <w:tcW w:w="1509" w:type="dxa"/>
            <w:hideMark/>
          </w:tcPr>
          <w:p w14:paraId="4AC3EC15" w14:textId="77777777" w:rsidR="00300258" w:rsidRPr="00A46212" w:rsidRDefault="00300258" w:rsidP="00E00D41">
            <w:pPr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4</w:t>
            </w:r>
          </w:p>
        </w:tc>
        <w:tc>
          <w:tcPr>
            <w:tcW w:w="1418" w:type="dxa"/>
            <w:hideMark/>
          </w:tcPr>
          <w:p w14:paraId="5944BAC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5</w:t>
            </w:r>
          </w:p>
        </w:tc>
        <w:tc>
          <w:tcPr>
            <w:tcW w:w="2530" w:type="dxa"/>
            <w:hideMark/>
          </w:tcPr>
          <w:p w14:paraId="3CBEDD6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01419D1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14:paraId="4D33D31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5837115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14:paraId="53A1546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6F2FE1C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11</w:t>
            </w:r>
          </w:p>
        </w:tc>
        <w:tc>
          <w:tcPr>
            <w:tcW w:w="0" w:type="auto"/>
            <w:hideMark/>
          </w:tcPr>
          <w:p w14:paraId="1AF5CB3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b/>
                <w:bCs/>
                <w:color w:val="000000"/>
                <w:szCs w:val="20"/>
              </w:rPr>
              <w:t>12</w:t>
            </w:r>
          </w:p>
        </w:tc>
      </w:tr>
      <w:tr w:rsidR="00300258" w:rsidRPr="00A46212" w14:paraId="3EFF13D8" w14:textId="77777777" w:rsidTr="00BE4575">
        <w:trPr>
          <w:trHeight w:val="510"/>
        </w:trPr>
        <w:tc>
          <w:tcPr>
            <w:tcW w:w="0" w:type="auto"/>
          </w:tcPr>
          <w:p w14:paraId="278BA57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</w:tcPr>
          <w:p w14:paraId="3356F2B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</w:tcPr>
          <w:p w14:paraId="29A90F79" w14:textId="77777777" w:rsidR="00300258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Cs w:val="20"/>
              </w:rPr>
              <w:t>Brother</w:t>
            </w:r>
            <w:proofErr w:type="spellEnd"/>
            <w:r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</w:p>
          <w:p w14:paraId="55C35E03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HL-B2080DW</w:t>
            </w:r>
          </w:p>
        </w:tc>
        <w:tc>
          <w:tcPr>
            <w:tcW w:w="1509" w:type="dxa"/>
          </w:tcPr>
          <w:p w14:paraId="42FA76C0" w14:textId="77777777" w:rsidR="00300258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Cs w:val="20"/>
              </w:rPr>
              <w:t>Brother</w:t>
            </w:r>
            <w:proofErr w:type="spellEnd"/>
            <w:r>
              <w:rPr>
                <w:rFonts w:ascii="Arial Narrow" w:hAnsi="Arial Narrow" w:cs="Calibri"/>
                <w:color w:val="000000"/>
                <w:szCs w:val="20"/>
              </w:rPr>
              <w:t xml:space="preserve"> TN-B023</w:t>
            </w:r>
          </w:p>
          <w:p w14:paraId="1DAA7F8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wydajność 2000</w:t>
            </w: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stron;</w:t>
            </w:r>
          </w:p>
        </w:tc>
        <w:tc>
          <w:tcPr>
            <w:tcW w:w="1418" w:type="dxa"/>
          </w:tcPr>
          <w:p w14:paraId="30EB982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530" w:type="dxa"/>
          </w:tcPr>
          <w:p w14:paraId="5939649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9D4CCD3" w14:textId="25DD797C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</w:tcPr>
          <w:p w14:paraId="43C2779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</w:tcPr>
          <w:p w14:paraId="1671E95E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B12800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FC5A3C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C297F2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508F7DFF" w14:textId="77777777" w:rsidTr="00BE4575">
        <w:trPr>
          <w:trHeight w:val="510"/>
        </w:trPr>
        <w:tc>
          <w:tcPr>
            <w:tcW w:w="0" w:type="auto"/>
          </w:tcPr>
          <w:p w14:paraId="5AA90CC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</w:tcPr>
          <w:p w14:paraId="225CEB51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</w:tcPr>
          <w:p w14:paraId="61BC49E8" w14:textId="77777777" w:rsidR="00300258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Cs w:val="20"/>
              </w:rPr>
              <w:t>Brother</w:t>
            </w:r>
            <w:proofErr w:type="spellEnd"/>
            <w:r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</w:p>
          <w:p w14:paraId="0F6C2E1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HL-B2080DW</w:t>
            </w:r>
          </w:p>
        </w:tc>
        <w:tc>
          <w:tcPr>
            <w:tcW w:w="1509" w:type="dxa"/>
          </w:tcPr>
          <w:p w14:paraId="442FDB0D" w14:textId="77777777" w:rsidR="00300258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Cs w:val="20"/>
              </w:rPr>
              <w:t>Brother</w:t>
            </w:r>
            <w:proofErr w:type="spellEnd"/>
            <w:r>
              <w:rPr>
                <w:rFonts w:ascii="Arial Narrow" w:hAnsi="Arial Narrow" w:cs="Calibri"/>
                <w:color w:val="000000"/>
                <w:szCs w:val="20"/>
              </w:rPr>
              <w:t xml:space="preserve"> DR-B023</w:t>
            </w:r>
          </w:p>
          <w:p w14:paraId="7AF3673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wydajność 12000</w:t>
            </w: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stron;</w:t>
            </w:r>
          </w:p>
        </w:tc>
        <w:tc>
          <w:tcPr>
            <w:tcW w:w="1418" w:type="dxa"/>
          </w:tcPr>
          <w:p w14:paraId="66CCE0C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530" w:type="dxa"/>
          </w:tcPr>
          <w:p w14:paraId="5CD9480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6AD24CA" w14:textId="2174EC2D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</w:tcPr>
          <w:p w14:paraId="0B69109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</w:tcPr>
          <w:p w14:paraId="58AEDF20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7B2C02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F82060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A2E62C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773E55B" w14:textId="77777777" w:rsidTr="00BE4575">
        <w:trPr>
          <w:trHeight w:val="510"/>
        </w:trPr>
        <w:tc>
          <w:tcPr>
            <w:tcW w:w="0" w:type="auto"/>
          </w:tcPr>
          <w:p w14:paraId="2BE1917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0795E59D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1C965CAD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Canon MF 734 CDW</w:t>
            </w:r>
          </w:p>
        </w:tc>
        <w:tc>
          <w:tcPr>
            <w:tcW w:w="1509" w:type="dxa"/>
            <w:hideMark/>
          </w:tcPr>
          <w:p w14:paraId="4F6E2BD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Canon 046 H K; wydajność 6300 stron; kolor czarny</w:t>
            </w:r>
          </w:p>
        </w:tc>
        <w:tc>
          <w:tcPr>
            <w:tcW w:w="1418" w:type="dxa"/>
            <w:hideMark/>
          </w:tcPr>
          <w:p w14:paraId="5095C76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1D0EA50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5DD3696" w14:textId="03785660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2283F1C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AE05975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4BD4AD6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90C2DD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347758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7E6B33DA" w14:textId="77777777" w:rsidTr="00BE4575">
        <w:trPr>
          <w:trHeight w:val="510"/>
        </w:trPr>
        <w:tc>
          <w:tcPr>
            <w:tcW w:w="0" w:type="auto"/>
          </w:tcPr>
          <w:p w14:paraId="0432817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209D8EE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57809B4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Canon MF 734 CDW</w:t>
            </w:r>
          </w:p>
        </w:tc>
        <w:tc>
          <w:tcPr>
            <w:tcW w:w="1509" w:type="dxa"/>
            <w:hideMark/>
          </w:tcPr>
          <w:p w14:paraId="7BD288D9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Canon  046 HC; wydajność 5000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cyan</w:t>
            </w:r>
            <w:proofErr w:type="spellEnd"/>
          </w:p>
        </w:tc>
        <w:tc>
          <w:tcPr>
            <w:tcW w:w="1418" w:type="dxa"/>
            <w:hideMark/>
          </w:tcPr>
          <w:p w14:paraId="56D8EFA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5B6EDF9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78387DB" w14:textId="3240689D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1BFFAFA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B02845E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6A9CD6C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DE9495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9AF8AC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5C3C044B" w14:textId="77777777" w:rsidTr="00BE4575">
        <w:trPr>
          <w:trHeight w:val="510"/>
        </w:trPr>
        <w:tc>
          <w:tcPr>
            <w:tcW w:w="0" w:type="auto"/>
          </w:tcPr>
          <w:p w14:paraId="71B12A4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34B0D2C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7E92A0B6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Canon MF 734 CDW</w:t>
            </w:r>
          </w:p>
        </w:tc>
        <w:tc>
          <w:tcPr>
            <w:tcW w:w="1509" w:type="dxa"/>
            <w:hideMark/>
          </w:tcPr>
          <w:p w14:paraId="5A2C5B74" w14:textId="7CF341A5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Canon 046 HM; wydajność </w:t>
            </w:r>
            <w:r>
              <w:rPr>
                <w:rFonts w:ascii="Arial Narrow" w:hAnsi="Arial Narrow" w:cs="Calibri"/>
                <w:color w:val="000000"/>
                <w:szCs w:val="20"/>
              </w:rPr>
              <w:t xml:space="preserve">65000 stron; </w:t>
            </w:r>
            <w:r w:rsidR="00E00D41">
              <w:rPr>
                <w:rFonts w:ascii="Arial Narrow" w:hAnsi="Arial Narrow" w:cs="Calibri"/>
                <w:color w:val="000000"/>
                <w:szCs w:val="20"/>
              </w:rPr>
              <w:t>k</w:t>
            </w: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magenta</w:t>
            </w:r>
            <w:proofErr w:type="spellEnd"/>
          </w:p>
        </w:tc>
        <w:tc>
          <w:tcPr>
            <w:tcW w:w="1418" w:type="dxa"/>
            <w:hideMark/>
          </w:tcPr>
          <w:p w14:paraId="72BD5C5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658D32D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4E4B1BB" w14:textId="73EB4E7B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0483394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9398428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6E8FB5D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A3EF11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BB4A57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70E5E0BF" w14:textId="77777777" w:rsidTr="00BE4575">
        <w:trPr>
          <w:trHeight w:val="510"/>
        </w:trPr>
        <w:tc>
          <w:tcPr>
            <w:tcW w:w="0" w:type="auto"/>
          </w:tcPr>
          <w:p w14:paraId="057D911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3D339252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7E811666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Canon MF 734 CDW</w:t>
            </w:r>
          </w:p>
        </w:tc>
        <w:tc>
          <w:tcPr>
            <w:tcW w:w="1509" w:type="dxa"/>
            <w:hideMark/>
          </w:tcPr>
          <w:p w14:paraId="3945334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Canon 046 HY; wydajność 5000 stron; kolor żółty</w:t>
            </w:r>
          </w:p>
        </w:tc>
        <w:tc>
          <w:tcPr>
            <w:tcW w:w="1418" w:type="dxa"/>
            <w:hideMark/>
          </w:tcPr>
          <w:p w14:paraId="2ECC032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63A2C8E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70189BF" w14:textId="0AF1307F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110E6A1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1079D15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4C22347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743098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1D058A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5B9426C" w14:textId="77777777" w:rsidTr="00BE4575">
        <w:trPr>
          <w:trHeight w:val="510"/>
        </w:trPr>
        <w:tc>
          <w:tcPr>
            <w:tcW w:w="0" w:type="auto"/>
          </w:tcPr>
          <w:p w14:paraId="3DEBF6A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14:paraId="206304E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11C07C72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Canon PIXMA IX6850 A3</w:t>
            </w:r>
          </w:p>
        </w:tc>
        <w:tc>
          <w:tcPr>
            <w:tcW w:w="1509" w:type="dxa"/>
            <w:hideMark/>
          </w:tcPr>
          <w:p w14:paraId="2072E96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PGI 550 PGBK XL; pojemność 22 ml kolor czarny</w:t>
            </w:r>
          </w:p>
        </w:tc>
        <w:tc>
          <w:tcPr>
            <w:tcW w:w="1418" w:type="dxa"/>
            <w:hideMark/>
          </w:tcPr>
          <w:p w14:paraId="73719D1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68A35DE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E575BAF" w14:textId="230B19E8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58653BD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3EB48257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2DF90D0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675EC6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4FB3F5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BFEF5B8" w14:textId="77777777" w:rsidTr="00BE4575">
        <w:trPr>
          <w:trHeight w:val="510"/>
        </w:trPr>
        <w:tc>
          <w:tcPr>
            <w:tcW w:w="0" w:type="auto"/>
          </w:tcPr>
          <w:p w14:paraId="4F35F8F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649CB30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6A8D268D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Canon PIXMA IX6850 A3</w:t>
            </w:r>
          </w:p>
        </w:tc>
        <w:tc>
          <w:tcPr>
            <w:tcW w:w="1509" w:type="dxa"/>
            <w:hideMark/>
          </w:tcPr>
          <w:p w14:paraId="440CD799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CLI 551 BK XL; pojemność 11 ml; kolor czarny</w:t>
            </w:r>
          </w:p>
        </w:tc>
        <w:tc>
          <w:tcPr>
            <w:tcW w:w="1418" w:type="dxa"/>
            <w:hideMark/>
          </w:tcPr>
          <w:p w14:paraId="3BB7E36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189B793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F867040" w14:textId="67EC6A38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038D1A5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15</w:t>
            </w:r>
          </w:p>
        </w:tc>
        <w:tc>
          <w:tcPr>
            <w:tcW w:w="0" w:type="auto"/>
            <w:hideMark/>
          </w:tcPr>
          <w:p w14:paraId="57388CAA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2F7948C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AE9A6C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0B0DC4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9CC875E" w14:textId="77777777" w:rsidTr="00BE4575">
        <w:trPr>
          <w:trHeight w:val="510"/>
        </w:trPr>
        <w:tc>
          <w:tcPr>
            <w:tcW w:w="0" w:type="auto"/>
          </w:tcPr>
          <w:p w14:paraId="6F25659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9</w:t>
            </w:r>
          </w:p>
        </w:tc>
        <w:tc>
          <w:tcPr>
            <w:tcW w:w="0" w:type="auto"/>
            <w:hideMark/>
          </w:tcPr>
          <w:p w14:paraId="08B7323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770E323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Canon PIXMA IX6850 A3</w:t>
            </w:r>
          </w:p>
        </w:tc>
        <w:tc>
          <w:tcPr>
            <w:tcW w:w="1509" w:type="dxa"/>
            <w:hideMark/>
          </w:tcPr>
          <w:p w14:paraId="76AA01D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CLI 551 C XL; pojemność  11 ml; kolor niebieski</w:t>
            </w:r>
          </w:p>
        </w:tc>
        <w:tc>
          <w:tcPr>
            <w:tcW w:w="1418" w:type="dxa"/>
            <w:hideMark/>
          </w:tcPr>
          <w:p w14:paraId="73163BA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36FB2A5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C94401E" w14:textId="53000FD0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3E6CAA0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69C45E75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2D688F0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F433E2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1B3623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72D593CB" w14:textId="77777777" w:rsidTr="00BE4575">
        <w:trPr>
          <w:trHeight w:val="510"/>
        </w:trPr>
        <w:tc>
          <w:tcPr>
            <w:tcW w:w="0" w:type="auto"/>
          </w:tcPr>
          <w:p w14:paraId="0671E67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5AA2F10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3805107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Canon PIXMA IX6850 A3</w:t>
            </w:r>
          </w:p>
        </w:tc>
        <w:tc>
          <w:tcPr>
            <w:tcW w:w="1509" w:type="dxa"/>
            <w:hideMark/>
          </w:tcPr>
          <w:p w14:paraId="3555F2F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CLI 551 Y XL; pojemność 11 ml; kolor żółty</w:t>
            </w:r>
          </w:p>
        </w:tc>
        <w:tc>
          <w:tcPr>
            <w:tcW w:w="1418" w:type="dxa"/>
            <w:hideMark/>
          </w:tcPr>
          <w:p w14:paraId="3D577F2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60B580D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E1D70A2" w14:textId="6B66C889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3A76C23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790620EE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7B2A3FF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EE41FE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0A9881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6AE03273" w14:textId="77777777" w:rsidTr="00BE4575">
        <w:trPr>
          <w:trHeight w:val="510"/>
        </w:trPr>
        <w:tc>
          <w:tcPr>
            <w:tcW w:w="0" w:type="auto"/>
          </w:tcPr>
          <w:p w14:paraId="0693C59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11</w:t>
            </w:r>
          </w:p>
        </w:tc>
        <w:tc>
          <w:tcPr>
            <w:tcW w:w="0" w:type="auto"/>
            <w:hideMark/>
          </w:tcPr>
          <w:p w14:paraId="6E10DD0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17FCD401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Canon PIXMA IX6850 A3</w:t>
            </w:r>
          </w:p>
        </w:tc>
        <w:tc>
          <w:tcPr>
            <w:tcW w:w="1509" w:type="dxa"/>
            <w:hideMark/>
          </w:tcPr>
          <w:p w14:paraId="595DD82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CLI 551 M XL; pojemność 11 ml; kolor purpurowy</w:t>
            </w:r>
          </w:p>
        </w:tc>
        <w:tc>
          <w:tcPr>
            <w:tcW w:w="1418" w:type="dxa"/>
            <w:hideMark/>
          </w:tcPr>
          <w:p w14:paraId="0039DC9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46D105F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BDFB964" w14:textId="596427A4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30D80A9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6B1A4353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6995C18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12D89E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B0FDEB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5E21F44" w14:textId="77777777" w:rsidTr="00BE4575">
        <w:trPr>
          <w:trHeight w:val="510"/>
        </w:trPr>
        <w:tc>
          <w:tcPr>
            <w:tcW w:w="0" w:type="auto"/>
          </w:tcPr>
          <w:p w14:paraId="35FC5E6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12</w:t>
            </w:r>
          </w:p>
        </w:tc>
        <w:tc>
          <w:tcPr>
            <w:tcW w:w="0" w:type="auto"/>
            <w:hideMark/>
          </w:tcPr>
          <w:p w14:paraId="2DBECD12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0BCDE6BC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Canon IR Advance DX C357i</w:t>
            </w:r>
          </w:p>
        </w:tc>
        <w:tc>
          <w:tcPr>
            <w:tcW w:w="1509" w:type="dxa"/>
            <w:hideMark/>
          </w:tcPr>
          <w:p w14:paraId="751980CD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C-EXV55 23K; wydajność: 23000 stron; kolor czarny</w:t>
            </w:r>
          </w:p>
        </w:tc>
        <w:tc>
          <w:tcPr>
            <w:tcW w:w="1418" w:type="dxa"/>
            <w:hideMark/>
          </w:tcPr>
          <w:p w14:paraId="6E6F35C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3B6DFB9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0558A40D" w14:textId="3FAFEE47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349A26F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15</w:t>
            </w:r>
          </w:p>
        </w:tc>
        <w:tc>
          <w:tcPr>
            <w:tcW w:w="0" w:type="auto"/>
            <w:hideMark/>
          </w:tcPr>
          <w:p w14:paraId="18D4C970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3640980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714B27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010218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4F55BF55" w14:textId="77777777" w:rsidTr="00BE4575">
        <w:trPr>
          <w:trHeight w:val="510"/>
        </w:trPr>
        <w:tc>
          <w:tcPr>
            <w:tcW w:w="0" w:type="auto"/>
          </w:tcPr>
          <w:p w14:paraId="6ED63F8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13</w:t>
            </w:r>
          </w:p>
        </w:tc>
        <w:tc>
          <w:tcPr>
            <w:tcW w:w="0" w:type="auto"/>
            <w:hideMark/>
          </w:tcPr>
          <w:p w14:paraId="2C50175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179CB489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Canon IR Advance DX C357i</w:t>
            </w:r>
          </w:p>
        </w:tc>
        <w:tc>
          <w:tcPr>
            <w:tcW w:w="1509" w:type="dxa"/>
            <w:hideMark/>
          </w:tcPr>
          <w:p w14:paraId="71C6A14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C-EXV55 18K; wydajność: 18000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magenta</w:t>
            </w:r>
            <w:proofErr w:type="spellEnd"/>
          </w:p>
        </w:tc>
        <w:tc>
          <w:tcPr>
            <w:tcW w:w="1418" w:type="dxa"/>
            <w:hideMark/>
          </w:tcPr>
          <w:p w14:paraId="6C25A21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7AC7437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973E540" w14:textId="61E30440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7E2EAAE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15</w:t>
            </w:r>
          </w:p>
        </w:tc>
        <w:tc>
          <w:tcPr>
            <w:tcW w:w="0" w:type="auto"/>
            <w:hideMark/>
          </w:tcPr>
          <w:p w14:paraId="5F604EC4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0CBA9B0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DDA55F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C212A0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E71D5E3" w14:textId="77777777" w:rsidTr="00BE4575">
        <w:trPr>
          <w:trHeight w:val="510"/>
        </w:trPr>
        <w:tc>
          <w:tcPr>
            <w:tcW w:w="0" w:type="auto"/>
          </w:tcPr>
          <w:p w14:paraId="2799FEA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14</w:t>
            </w:r>
          </w:p>
        </w:tc>
        <w:tc>
          <w:tcPr>
            <w:tcW w:w="0" w:type="auto"/>
            <w:hideMark/>
          </w:tcPr>
          <w:p w14:paraId="59CB90F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7185C320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Canon IR Advance DX C357i</w:t>
            </w:r>
          </w:p>
        </w:tc>
        <w:tc>
          <w:tcPr>
            <w:tcW w:w="1509" w:type="dxa"/>
            <w:hideMark/>
          </w:tcPr>
          <w:p w14:paraId="339B899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C-EXV55 18K; wydajność: 18000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cyan</w:t>
            </w:r>
            <w:proofErr w:type="spellEnd"/>
          </w:p>
        </w:tc>
        <w:tc>
          <w:tcPr>
            <w:tcW w:w="1418" w:type="dxa"/>
            <w:hideMark/>
          </w:tcPr>
          <w:p w14:paraId="70F9BC6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37BE43E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9404958" w14:textId="3B09942E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524A669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15</w:t>
            </w:r>
          </w:p>
        </w:tc>
        <w:tc>
          <w:tcPr>
            <w:tcW w:w="0" w:type="auto"/>
            <w:hideMark/>
          </w:tcPr>
          <w:p w14:paraId="0B4DD253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438A611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EBC80C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0A4698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9FF377F" w14:textId="77777777" w:rsidTr="00BE4575">
        <w:trPr>
          <w:trHeight w:val="510"/>
        </w:trPr>
        <w:tc>
          <w:tcPr>
            <w:tcW w:w="0" w:type="auto"/>
          </w:tcPr>
          <w:p w14:paraId="4027178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15</w:t>
            </w:r>
          </w:p>
        </w:tc>
        <w:tc>
          <w:tcPr>
            <w:tcW w:w="0" w:type="auto"/>
            <w:hideMark/>
          </w:tcPr>
          <w:p w14:paraId="36BE09A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3386332D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Canon IR Advance DX C357i</w:t>
            </w:r>
          </w:p>
        </w:tc>
        <w:tc>
          <w:tcPr>
            <w:tcW w:w="1509" w:type="dxa"/>
            <w:hideMark/>
          </w:tcPr>
          <w:p w14:paraId="3E660C7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C-EXV55 18K; wydajność: 18000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yellow</w:t>
            </w:r>
            <w:proofErr w:type="spellEnd"/>
          </w:p>
        </w:tc>
        <w:tc>
          <w:tcPr>
            <w:tcW w:w="1418" w:type="dxa"/>
            <w:hideMark/>
          </w:tcPr>
          <w:p w14:paraId="6BF8A67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3D1610E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29304ED" w14:textId="3696408E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2D30A28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15</w:t>
            </w:r>
          </w:p>
        </w:tc>
        <w:tc>
          <w:tcPr>
            <w:tcW w:w="0" w:type="auto"/>
            <w:hideMark/>
          </w:tcPr>
          <w:p w14:paraId="3DD727B9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021BBD8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D4284E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BF2BB0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6AE32CD4" w14:textId="77777777" w:rsidTr="00BE4575">
        <w:trPr>
          <w:trHeight w:val="510"/>
        </w:trPr>
        <w:tc>
          <w:tcPr>
            <w:tcW w:w="0" w:type="auto"/>
          </w:tcPr>
          <w:p w14:paraId="3F00BF2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16</w:t>
            </w:r>
          </w:p>
        </w:tc>
        <w:tc>
          <w:tcPr>
            <w:tcW w:w="0" w:type="auto"/>
            <w:hideMark/>
          </w:tcPr>
          <w:p w14:paraId="1AB227F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3FB3FEAE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Canon IR Advance DX C357i</w:t>
            </w:r>
          </w:p>
        </w:tc>
        <w:tc>
          <w:tcPr>
            <w:tcW w:w="1509" w:type="dxa"/>
            <w:hideMark/>
          </w:tcPr>
          <w:p w14:paraId="773E2BC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C-EXV 55 BK; wydajność: </w:t>
            </w:r>
            <w:r w:rsidRPr="00A46212">
              <w:rPr>
                <w:rFonts w:ascii="Arial Narrow" w:hAnsi="Arial Narrow" w:cs="Calibri"/>
                <w:color w:val="000000"/>
                <w:szCs w:val="20"/>
              </w:rPr>
              <w:lastRenderedPageBreak/>
              <w:t>45000 stron; kolor czarny</w:t>
            </w:r>
          </w:p>
        </w:tc>
        <w:tc>
          <w:tcPr>
            <w:tcW w:w="1418" w:type="dxa"/>
            <w:hideMark/>
          </w:tcPr>
          <w:p w14:paraId="272277F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lastRenderedPageBreak/>
              <w:t> </w:t>
            </w:r>
          </w:p>
        </w:tc>
        <w:tc>
          <w:tcPr>
            <w:tcW w:w="2530" w:type="dxa"/>
            <w:hideMark/>
          </w:tcPr>
          <w:p w14:paraId="70601BC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215DF0F" w14:textId="0CB91147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0C1B066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03D1BA52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1FE59CE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6C11DD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9A2855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130A29C9" w14:textId="77777777" w:rsidTr="00BE4575">
        <w:trPr>
          <w:trHeight w:val="510"/>
        </w:trPr>
        <w:tc>
          <w:tcPr>
            <w:tcW w:w="0" w:type="auto"/>
          </w:tcPr>
          <w:p w14:paraId="283BBE8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17</w:t>
            </w:r>
          </w:p>
        </w:tc>
        <w:tc>
          <w:tcPr>
            <w:tcW w:w="0" w:type="auto"/>
            <w:hideMark/>
          </w:tcPr>
          <w:p w14:paraId="1708D7C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494995A6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Canon IR Advance DX C357i</w:t>
            </w:r>
          </w:p>
        </w:tc>
        <w:tc>
          <w:tcPr>
            <w:tcW w:w="1509" w:type="dxa"/>
            <w:hideMark/>
          </w:tcPr>
          <w:p w14:paraId="26FEE449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C-EXV 55 C; wydajność: 45000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cyan</w:t>
            </w:r>
            <w:proofErr w:type="spellEnd"/>
          </w:p>
        </w:tc>
        <w:tc>
          <w:tcPr>
            <w:tcW w:w="1418" w:type="dxa"/>
            <w:hideMark/>
          </w:tcPr>
          <w:p w14:paraId="1B889C5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62E2649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239A410" w14:textId="3979442B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1857BDE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791DE4D7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0AE111B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770FB2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45F31E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34EB267C" w14:textId="77777777" w:rsidTr="00BE4575">
        <w:trPr>
          <w:trHeight w:val="510"/>
        </w:trPr>
        <w:tc>
          <w:tcPr>
            <w:tcW w:w="0" w:type="auto"/>
          </w:tcPr>
          <w:p w14:paraId="07F1C6B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18</w:t>
            </w:r>
          </w:p>
        </w:tc>
        <w:tc>
          <w:tcPr>
            <w:tcW w:w="0" w:type="auto"/>
            <w:hideMark/>
          </w:tcPr>
          <w:p w14:paraId="6160DA8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5BAD5A64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Canon IR Advance DX C357i</w:t>
            </w:r>
          </w:p>
        </w:tc>
        <w:tc>
          <w:tcPr>
            <w:tcW w:w="1509" w:type="dxa"/>
            <w:hideMark/>
          </w:tcPr>
          <w:p w14:paraId="2471A23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C-EXV 55 M; wydajność: 45000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magenta</w:t>
            </w:r>
            <w:proofErr w:type="spellEnd"/>
          </w:p>
        </w:tc>
        <w:tc>
          <w:tcPr>
            <w:tcW w:w="1418" w:type="dxa"/>
            <w:hideMark/>
          </w:tcPr>
          <w:p w14:paraId="3669FE4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1B4D279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9F48300" w14:textId="2F403F7A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34528B3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DB38C54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4C1B5A1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05B191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1DD615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7A92301A" w14:textId="77777777" w:rsidTr="00BE4575">
        <w:trPr>
          <w:trHeight w:val="510"/>
        </w:trPr>
        <w:tc>
          <w:tcPr>
            <w:tcW w:w="0" w:type="auto"/>
          </w:tcPr>
          <w:p w14:paraId="3C30368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19</w:t>
            </w:r>
          </w:p>
        </w:tc>
        <w:tc>
          <w:tcPr>
            <w:tcW w:w="0" w:type="auto"/>
            <w:hideMark/>
          </w:tcPr>
          <w:p w14:paraId="20A84D22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73A3C965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Canon IR Advance DX C357i</w:t>
            </w:r>
          </w:p>
        </w:tc>
        <w:tc>
          <w:tcPr>
            <w:tcW w:w="1509" w:type="dxa"/>
            <w:hideMark/>
          </w:tcPr>
          <w:p w14:paraId="6D7222C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C-EXV 55 Y; wydajność: 45000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yellow</w:t>
            </w:r>
            <w:proofErr w:type="spellEnd"/>
          </w:p>
        </w:tc>
        <w:tc>
          <w:tcPr>
            <w:tcW w:w="1418" w:type="dxa"/>
            <w:hideMark/>
          </w:tcPr>
          <w:p w14:paraId="4EADD6B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7E13B00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455E70C" w14:textId="18C27CDA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7E8D88C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6C631B0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szCs w:val="20"/>
              </w:rPr>
            </w:pPr>
            <w:r w:rsidRPr="008E4B2F">
              <w:rPr>
                <w:rFonts w:ascii="Arial Narrow" w:hAnsi="Arial Narrow" w:cs="Calibri"/>
                <w:szCs w:val="20"/>
              </w:rPr>
              <w:t> </w:t>
            </w:r>
          </w:p>
        </w:tc>
        <w:tc>
          <w:tcPr>
            <w:tcW w:w="0" w:type="auto"/>
          </w:tcPr>
          <w:p w14:paraId="4C6CE15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80C92A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561F8C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6A74031" w14:textId="77777777" w:rsidTr="00BE4575">
        <w:trPr>
          <w:trHeight w:val="510"/>
        </w:trPr>
        <w:tc>
          <w:tcPr>
            <w:tcW w:w="0" w:type="auto"/>
          </w:tcPr>
          <w:p w14:paraId="554C43A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20</w:t>
            </w:r>
          </w:p>
        </w:tc>
        <w:tc>
          <w:tcPr>
            <w:tcW w:w="0" w:type="auto"/>
            <w:hideMark/>
          </w:tcPr>
          <w:p w14:paraId="69CCB216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pojemnik na zużyty toner</w:t>
            </w:r>
          </w:p>
        </w:tc>
        <w:tc>
          <w:tcPr>
            <w:tcW w:w="0" w:type="auto"/>
            <w:hideMark/>
          </w:tcPr>
          <w:p w14:paraId="6CD8F452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Canon IR Advance DX C357i</w:t>
            </w:r>
          </w:p>
        </w:tc>
        <w:tc>
          <w:tcPr>
            <w:tcW w:w="1509" w:type="dxa"/>
            <w:hideMark/>
          </w:tcPr>
          <w:p w14:paraId="5A21D111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Canon WT 201</w:t>
            </w:r>
          </w:p>
        </w:tc>
        <w:tc>
          <w:tcPr>
            <w:tcW w:w="1418" w:type="dxa"/>
            <w:hideMark/>
          </w:tcPr>
          <w:p w14:paraId="5E5E6CF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6786256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054CD30" w14:textId="423F49DD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705060D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69FC6A3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4A942D6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19EF8F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AC15A0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CD05BB3" w14:textId="77777777" w:rsidTr="00BE4575">
        <w:trPr>
          <w:trHeight w:val="510"/>
        </w:trPr>
        <w:tc>
          <w:tcPr>
            <w:tcW w:w="0" w:type="auto"/>
          </w:tcPr>
          <w:p w14:paraId="7956717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21</w:t>
            </w:r>
          </w:p>
        </w:tc>
        <w:tc>
          <w:tcPr>
            <w:tcW w:w="0" w:type="auto"/>
          </w:tcPr>
          <w:p w14:paraId="044CB283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</w:tcPr>
          <w:p w14:paraId="0D6906DD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Canon IR Advance DX C3826i, C3830i</w:t>
            </w:r>
          </w:p>
        </w:tc>
        <w:tc>
          <w:tcPr>
            <w:tcW w:w="1509" w:type="dxa"/>
          </w:tcPr>
          <w:p w14:paraId="1138F367" w14:textId="77777777" w:rsidR="00300258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C-EXV 49 BK</w:t>
            </w:r>
          </w:p>
          <w:p w14:paraId="50DE62D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 xml:space="preserve">wydajność: 36000 stron; kolor </w:t>
            </w:r>
            <w:proofErr w:type="spellStart"/>
            <w:r>
              <w:rPr>
                <w:rFonts w:ascii="Arial Narrow" w:hAnsi="Arial Narrow" w:cs="Calibri"/>
                <w:color w:val="000000"/>
                <w:szCs w:val="20"/>
              </w:rPr>
              <w:t>black</w:t>
            </w:r>
            <w:proofErr w:type="spellEnd"/>
          </w:p>
        </w:tc>
        <w:tc>
          <w:tcPr>
            <w:tcW w:w="1418" w:type="dxa"/>
          </w:tcPr>
          <w:p w14:paraId="7E83140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530" w:type="dxa"/>
          </w:tcPr>
          <w:p w14:paraId="05A3E0F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AF9C216" w14:textId="7E052A81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</w:tcPr>
          <w:p w14:paraId="5A97B0D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20</w:t>
            </w:r>
          </w:p>
        </w:tc>
        <w:tc>
          <w:tcPr>
            <w:tcW w:w="0" w:type="auto"/>
          </w:tcPr>
          <w:p w14:paraId="086802D9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941F10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1C8B49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BC417C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19CC7565" w14:textId="77777777" w:rsidTr="00BE4575">
        <w:trPr>
          <w:trHeight w:val="510"/>
        </w:trPr>
        <w:tc>
          <w:tcPr>
            <w:tcW w:w="0" w:type="auto"/>
          </w:tcPr>
          <w:p w14:paraId="305A9CE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22</w:t>
            </w:r>
          </w:p>
        </w:tc>
        <w:tc>
          <w:tcPr>
            <w:tcW w:w="0" w:type="auto"/>
          </w:tcPr>
          <w:p w14:paraId="1F42DAB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</w:tcPr>
          <w:p w14:paraId="62CE1F55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Canon IR Advance DX C3826i, C3830i</w:t>
            </w:r>
          </w:p>
        </w:tc>
        <w:tc>
          <w:tcPr>
            <w:tcW w:w="1509" w:type="dxa"/>
          </w:tcPr>
          <w:p w14:paraId="1894F332" w14:textId="77777777" w:rsidR="00300258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C-EXV 49 C</w:t>
            </w:r>
          </w:p>
          <w:p w14:paraId="25428D8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 xml:space="preserve">wydajność: 19 000 stron; kolor </w:t>
            </w:r>
            <w:proofErr w:type="spellStart"/>
            <w:r>
              <w:rPr>
                <w:rFonts w:ascii="Arial Narrow" w:hAnsi="Arial Narrow" w:cs="Calibri"/>
                <w:color w:val="000000"/>
                <w:szCs w:val="20"/>
              </w:rPr>
              <w:t>cyan</w:t>
            </w:r>
            <w:proofErr w:type="spellEnd"/>
          </w:p>
        </w:tc>
        <w:tc>
          <w:tcPr>
            <w:tcW w:w="1418" w:type="dxa"/>
          </w:tcPr>
          <w:p w14:paraId="053CF92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530" w:type="dxa"/>
          </w:tcPr>
          <w:p w14:paraId="0F2FC12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6111F60" w14:textId="5ADDF486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</w:tcPr>
          <w:p w14:paraId="49ED808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20</w:t>
            </w:r>
          </w:p>
        </w:tc>
        <w:tc>
          <w:tcPr>
            <w:tcW w:w="0" w:type="auto"/>
          </w:tcPr>
          <w:p w14:paraId="3768FFBB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2277B5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FB4246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CE5752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4CBCF907" w14:textId="77777777" w:rsidTr="00BE4575">
        <w:trPr>
          <w:trHeight w:val="510"/>
        </w:trPr>
        <w:tc>
          <w:tcPr>
            <w:tcW w:w="0" w:type="auto"/>
          </w:tcPr>
          <w:p w14:paraId="53C072D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23</w:t>
            </w:r>
          </w:p>
        </w:tc>
        <w:tc>
          <w:tcPr>
            <w:tcW w:w="0" w:type="auto"/>
          </w:tcPr>
          <w:p w14:paraId="19018E93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</w:tcPr>
          <w:p w14:paraId="6BC75E4A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Canon IR Advance DX C3826i, C3830i</w:t>
            </w:r>
          </w:p>
        </w:tc>
        <w:tc>
          <w:tcPr>
            <w:tcW w:w="1509" w:type="dxa"/>
          </w:tcPr>
          <w:p w14:paraId="5A792242" w14:textId="77777777" w:rsidR="00300258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C-EXV 49 M</w:t>
            </w:r>
          </w:p>
          <w:p w14:paraId="74243509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 xml:space="preserve">wydajność: 19 000 stron; kolor </w:t>
            </w:r>
            <w:proofErr w:type="spellStart"/>
            <w:r>
              <w:rPr>
                <w:rFonts w:ascii="Arial Narrow" w:hAnsi="Arial Narrow" w:cs="Calibri"/>
                <w:color w:val="000000"/>
                <w:szCs w:val="20"/>
              </w:rPr>
              <w:t>magenta</w:t>
            </w:r>
            <w:proofErr w:type="spellEnd"/>
          </w:p>
        </w:tc>
        <w:tc>
          <w:tcPr>
            <w:tcW w:w="1418" w:type="dxa"/>
          </w:tcPr>
          <w:p w14:paraId="2C138C2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530" w:type="dxa"/>
          </w:tcPr>
          <w:p w14:paraId="04F4DE5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10229C3" w14:textId="1DCD87B8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</w:tcPr>
          <w:p w14:paraId="0B08F13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20</w:t>
            </w:r>
          </w:p>
        </w:tc>
        <w:tc>
          <w:tcPr>
            <w:tcW w:w="0" w:type="auto"/>
          </w:tcPr>
          <w:p w14:paraId="711B6B01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3E4E7E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FA110A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1080BE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60364CA" w14:textId="77777777" w:rsidTr="00BE4575">
        <w:trPr>
          <w:trHeight w:val="510"/>
        </w:trPr>
        <w:tc>
          <w:tcPr>
            <w:tcW w:w="0" w:type="auto"/>
          </w:tcPr>
          <w:p w14:paraId="08AA5B2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24</w:t>
            </w:r>
          </w:p>
        </w:tc>
        <w:tc>
          <w:tcPr>
            <w:tcW w:w="0" w:type="auto"/>
          </w:tcPr>
          <w:p w14:paraId="0A77F0A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</w:tcPr>
          <w:p w14:paraId="36586926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Canon IR Advance DX C3826i, C3830i</w:t>
            </w:r>
          </w:p>
        </w:tc>
        <w:tc>
          <w:tcPr>
            <w:tcW w:w="1509" w:type="dxa"/>
          </w:tcPr>
          <w:p w14:paraId="78C6A3E7" w14:textId="77777777" w:rsidR="00300258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C-EXV 49 Y</w:t>
            </w:r>
          </w:p>
          <w:p w14:paraId="778AD19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 xml:space="preserve">wydajność: 19 000 stron; kolor </w:t>
            </w:r>
            <w:proofErr w:type="spellStart"/>
            <w:r>
              <w:rPr>
                <w:rFonts w:ascii="Arial Narrow" w:hAnsi="Arial Narrow" w:cs="Calibri"/>
                <w:color w:val="000000"/>
                <w:szCs w:val="20"/>
              </w:rPr>
              <w:t>yellow</w:t>
            </w:r>
            <w:proofErr w:type="spellEnd"/>
          </w:p>
        </w:tc>
        <w:tc>
          <w:tcPr>
            <w:tcW w:w="1418" w:type="dxa"/>
          </w:tcPr>
          <w:p w14:paraId="2397BE0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530" w:type="dxa"/>
          </w:tcPr>
          <w:p w14:paraId="0F61546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3F0C38C" w14:textId="522805EE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</w:tcPr>
          <w:p w14:paraId="668AA58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20</w:t>
            </w:r>
          </w:p>
        </w:tc>
        <w:tc>
          <w:tcPr>
            <w:tcW w:w="0" w:type="auto"/>
          </w:tcPr>
          <w:p w14:paraId="6FFE0E4D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077986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71DBD8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AFD647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35727C2B" w14:textId="77777777" w:rsidTr="00BE4575">
        <w:trPr>
          <w:trHeight w:val="510"/>
        </w:trPr>
        <w:tc>
          <w:tcPr>
            <w:tcW w:w="0" w:type="auto"/>
          </w:tcPr>
          <w:p w14:paraId="4B3E3C6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25</w:t>
            </w:r>
          </w:p>
        </w:tc>
        <w:tc>
          <w:tcPr>
            <w:tcW w:w="0" w:type="auto"/>
          </w:tcPr>
          <w:p w14:paraId="2DA071F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</w:tcPr>
          <w:p w14:paraId="7F4186A4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Canon IR Advance DX C3826i, C3830i</w:t>
            </w:r>
          </w:p>
        </w:tc>
        <w:tc>
          <w:tcPr>
            <w:tcW w:w="1509" w:type="dxa"/>
          </w:tcPr>
          <w:p w14:paraId="0FD74754" w14:textId="77777777" w:rsidR="00300258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 xml:space="preserve">C-EXV 49 </w:t>
            </w:r>
          </w:p>
          <w:p w14:paraId="50D81DD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wydajność: 65000 stron; kolor K</w:t>
            </w:r>
          </w:p>
        </w:tc>
        <w:tc>
          <w:tcPr>
            <w:tcW w:w="1418" w:type="dxa"/>
          </w:tcPr>
          <w:p w14:paraId="0DFD56B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530" w:type="dxa"/>
          </w:tcPr>
          <w:p w14:paraId="4AF35D6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5530C7C" w14:textId="79336835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</w:tcPr>
          <w:p w14:paraId="0E12E99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5</w:t>
            </w:r>
          </w:p>
        </w:tc>
        <w:tc>
          <w:tcPr>
            <w:tcW w:w="0" w:type="auto"/>
          </w:tcPr>
          <w:p w14:paraId="0698C331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D84E72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EA4670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412848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17A07AAE" w14:textId="77777777" w:rsidTr="00BE4575">
        <w:trPr>
          <w:trHeight w:val="510"/>
        </w:trPr>
        <w:tc>
          <w:tcPr>
            <w:tcW w:w="0" w:type="auto"/>
          </w:tcPr>
          <w:p w14:paraId="04124AA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26</w:t>
            </w:r>
          </w:p>
        </w:tc>
        <w:tc>
          <w:tcPr>
            <w:tcW w:w="0" w:type="auto"/>
          </w:tcPr>
          <w:p w14:paraId="4CC691A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</w:tcPr>
          <w:p w14:paraId="78CE9B37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Canon IR Advance DX C3826i, C3830i</w:t>
            </w:r>
          </w:p>
        </w:tc>
        <w:tc>
          <w:tcPr>
            <w:tcW w:w="1509" w:type="dxa"/>
          </w:tcPr>
          <w:p w14:paraId="29258E3C" w14:textId="77777777" w:rsidR="00300258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 xml:space="preserve">C-EXV 49 </w:t>
            </w:r>
          </w:p>
          <w:p w14:paraId="20CE5403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wydajność: 65000 stron; kolor M</w:t>
            </w:r>
          </w:p>
        </w:tc>
        <w:tc>
          <w:tcPr>
            <w:tcW w:w="1418" w:type="dxa"/>
          </w:tcPr>
          <w:p w14:paraId="2679C41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530" w:type="dxa"/>
          </w:tcPr>
          <w:p w14:paraId="2865824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9429270" w14:textId="42BB8E37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</w:tcPr>
          <w:p w14:paraId="69F8AD93" w14:textId="77777777" w:rsidR="00300258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5</w:t>
            </w:r>
          </w:p>
        </w:tc>
        <w:tc>
          <w:tcPr>
            <w:tcW w:w="0" w:type="auto"/>
          </w:tcPr>
          <w:p w14:paraId="0427C6E9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506785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443751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AEF411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4235B1B2" w14:textId="77777777" w:rsidTr="00BE4575">
        <w:trPr>
          <w:trHeight w:val="510"/>
        </w:trPr>
        <w:tc>
          <w:tcPr>
            <w:tcW w:w="0" w:type="auto"/>
          </w:tcPr>
          <w:p w14:paraId="028F139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27</w:t>
            </w:r>
          </w:p>
        </w:tc>
        <w:tc>
          <w:tcPr>
            <w:tcW w:w="0" w:type="auto"/>
          </w:tcPr>
          <w:p w14:paraId="45EF726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</w:tcPr>
          <w:p w14:paraId="0E04BE80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Canon IR Advance DX C3826i, C3830i</w:t>
            </w:r>
          </w:p>
        </w:tc>
        <w:tc>
          <w:tcPr>
            <w:tcW w:w="1509" w:type="dxa"/>
          </w:tcPr>
          <w:p w14:paraId="670D0040" w14:textId="77777777" w:rsidR="00300258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 xml:space="preserve">C-EXV 49 </w:t>
            </w:r>
          </w:p>
          <w:p w14:paraId="78CF8996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wydajność: 65000 stron; kolor C</w:t>
            </w:r>
          </w:p>
        </w:tc>
        <w:tc>
          <w:tcPr>
            <w:tcW w:w="1418" w:type="dxa"/>
          </w:tcPr>
          <w:p w14:paraId="4CDE46B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530" w:type="dxa"/>
          </w:tcPr>
          <w:p w14:paraId="064C954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306BB3A" w14:textId="64212E65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</w:tcPr>
          <w:p w14:paraId="74496706" w14:textId="77777777" w:rsidR="00300258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5</w:t>
            </w:r>
          </w:p>
        </w:tc>
        <w:tc>
          <w:tcPr>
            <w:tcW w:w="0" w:type="auto"/>
          </w:tcPr>
          <w:p w14:paraId="3F0251E8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70D0D8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ACC71C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03667B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1A676BCE" w14:textId="77777777" w:rsidTr="00BE4575">
        <w:trPr>
          <w:trHeight w:val="510"/>
        </w:trPr>
        <w:tc>
          <w:tcPr>
            <w:tcW w:w="0" w:type="auto"/>
          </w:tcPr>
          <w:p w14:paraId="20EEC7D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28</w:t>
            </w:r>
          </w:p>
        </w:tc>
        <w:tc>
          <w:tcPr>
            <w:tcW w:w="0" w:type="auto"/>
          </w:tcPr>
          <w:p w14:paraId="0374701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</w:tcPr>
          <w:p w14:paraId="24FD3A63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Canon IR Advance DX C3826i, C3830i</w:t>
            </w:r>
          </w:p>
        </w:tc>
        <w:tc>
          <w:tcPr>
            <w:tcW w:w="1509" w:type="dxa"/>
          </w:tcPr>
          <w:p w14:paraId="21B5B07F" w14:textId="77777777" w:rsidR="00300258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 xml:space="preserve">C-EXV 49 </w:t>
            </w:r>
          </w:p>
          <w:p w14:paraId="5240CB62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wydajność: 65000 stron; kolor Y</w:t>
            </w:r>
          </w:p>
        </w:tc>
        <w:tc>
          <w:tcPr>
            <w:tcW w:w="1418" w:type="dxa"/>
          </w:tcPr>
          <w:p w14:paraId="1AC740E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530" w:type="dxa"/>
          </w:tcPr>
          <w:p w14:paraId="691095C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C4F13A4" w14:textId="0FEF80F2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</w:tcPr>
          <w:p w14:paraId="40B14954" w14:textId="77777777" w:rsidR="00300258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5</w:t>
            </w:r>
          </w:p>
        </w:tc>
        <w:tc>
          <w:tcPr>
            <w:tcW w:w="0" w:type="auto"/>
          </w:tcPr>
          <w:p w14:paraId="6C56F1AE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E829C1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3AA1BC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FF7A45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74C7F222" w14:textId="77777777" w:rsidTr="00BE4575">
        <w:trPr>
          <w:trHeight w:val="510"/>
        </w:trPr>
        <w:tc>
          <w:tcPr>
            <w:tcW w:w="0" w:type="auto"/>
          </w:tcPr>
          <w:p w14:paraId="0C9F700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29</w:t>
            </w:r>
          </w:p>
        </w:tc>
        <w:tc>
          <w:tcPr>
            <w:tcW w:w="0" w:type="auto"/>
          </w:tcPr>
          <w:p w14:paraId="5B99FDE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pojemnik na zużyty toner</w:t>
            </w:r>
          </w:p>
        </w:tc>
        <w:tc>
          <w:tcPr>
            <w:tcW w:w="0" w:type="auto"/>
          </w:tcPr>
          <w:p w14:paraId="3DAF8C8C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Canon IR Advance DX C3826i, C3830i</w:t>
            </w:r>
          </w:p>
        </w:tc>
        <w:tc>
          <w:tcPr>
            <w:tcW w:w="1509" w:type="dxa"/>
          </w:tcPr>
          <w:p w14:paraId="12AF9EB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WT-202</w:t>
            </w:r>
          </w:p>
        </w:tc>
        <w:tc>
          <w:tcPr>
            <w:tcW w:w="1418" w:type="dxa"/>
          </w:tcPr>
          <w:p w14:paraId="7668B3B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530" w:type="dxa"/>
          </w:tcPr>
          <w:p w14:paraId="29C42AA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5A55681" w14:textId="1551A68C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</w:tcPr>
          <w:p w14:paraId="12F48D2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10</w:t>
            </w:r>
          </w:p>
        </w:tc>
        <w:tc>
          <w:tcPr>
            <w:tcW w:w="0" w:type="auto"/>
          </w:tcPr>
          <w:p w14:paraId="4AD7AF10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F63E4D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64FA2E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829C06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6C00028E" w14:textId="77777777" w:rsidTr="00BE4575">
        <w:trPr>
          <w:trHeight w:val="510"/>
        </w:trPr>
        <w:tc>
          <w:tcPr>
            <w:tcW w:w="0" w:type="auto"/>
          </w:tcPr>
          <w:p w14:paraId="35A0E8C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30</w:t>
            </w:r>
          </w:p>
        </w:tc>
        <w:tc>
          <w:tcPr>
            <w:tcW w:w="0" w:type="auto"/>
          </w:tcPr>
          <w:p w14:paraId="790EFFD1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zszywki</w:t>
            </w:r>
          </w:p>
        </w:tc>
        <w:tc>
          <w:tcPr>
            <w:tcW w:w="0" w:type="auto"/>
          </w:tcPr>
          <w:p w14:paraId="4F78F9D9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Canon IR Advance DX C3826i, C3830i</w:t>
            </w:r>
          </w:p>
        </w:tc>
        <w:tc>
          <w:tcPr>
            <w:tcW w:w="1509" w:type="dxa"/>
          </w:tcPr>
          <w:p w14:paraId="6F15DCA9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P1 1008B001AA</w:t>
            </w:r>
          </w:p>
        </w:tc>
        <w:tc>
          <w:tcPr>
            <w:tcW w:w="1418" w:type="dxa"/>
          </w:tcPr>
          <w:p w14:paraId="34BF2FA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530" w:type="dxa"/>
          </w:tcPr>
          <w:p w14:paraId="25935DF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1881609" w14:textId="54888447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</w:tcPr>
          <w:p w14:paraId="7CC21A2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4</w:t>
            </w:r>
          </w:p>
        </w:tc>
        <w:tc>
          <w:tcPr>
            <w:tcW w:w="0" w:type="auto"/>
          </w:tcPr>
          <w:p w14:paraId="3D73386B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848355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532331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1DF3BA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3D076E6" w14:textId="77777777" w:rsidTr="00BE4575">
        <w:trPr>
          <w:trHeight w:val="510"/>
        </w:trPr>
        <w:tc>
          <w:tcPr>
            <w:tcW w:w="0" w:type="auto"/>
          </w:tcPr>
          <w:p w14:paraId="576EE4B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31</w:t>
            </w:r>
          </w:p>
        </w:tc>
        <w:tc>
          <w:tcPr>
            <w:tcW w:w="0" w:type="auto"/>
            <w:hideMark/>
          </w:tcPr>
          <w:p w14:paraId="54493D3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18BF1133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Epson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Ecotank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L3160</w:t>
            </w:r>
            <w:r>
              <w:rPr>
                <w:rFonts w:ascii="Arial Narrow" w:hAnsi="Arial Narrow" w:cs="Calibri"/>
                <w:color w:val="000000"/>
                <w:szCs w:val="20"/>
              </w:rPr>
              <w:t>, L3260</w:t>
            </w:r>
          </w:p>
        </w:tc>
        <w:tc>
          <w:tcPr>
            <w:tcW w:w="1509" w:type="dxa"/>
            <w:hideMark/>
          </w:tcPr>
          <w:p w14:paraId="7503824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Epson ET 103; pojemność 65ml; kolor czarny</w:t>
            </w:r>
          </w:p>
        </w:tc>
        <w:tc>
          <w:tcPr>
            <w:tcW w:w="1418" w:type="dxa"/>
            <w:hideMark/>
          </w:tcPr>
          <w:p w14:paraId="22AACDB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0DA1D3C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4451510" w14:textId="129D3403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3945D60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47300AB4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19177E8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55D9A1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2EC71A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A535382" w14:textId="77777777" w:rsidTr="00BE4575">
        <w:trPr>
          <w:trHeight w:val="510"/>
        </w:trPr>
        <w:tc>
          <w:tcPr>
            <w:tcW w:w="0" w:type="auto"/>
          </w:tcPr>
          <w:p w14:paraId="0F6E12A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32</w:t>
            </w:r>
          </w:p>
        </w:tc>
        <w:tc>
          <w:tcPr>
            <w:tcW w:w="0" w:type="auto"/>
            <w:hideMark/>
          </w:tcPr>
          <w:p w14:paraId="0CCD390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38117E29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Epson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Ecotank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L3160</w:t>
            </w:r>
            <w:r>
              <w:rPr>
                <w:rFonts w:ascii="Arial Narrow" w:hAnsi="Arial Narrow" w:cs="Calibri"/>
                <w:color w:val="000000"/>
                <w:szCs w:val="20"/>
              </w:rPr>
              <w:t>, L3260</w:t>
            </w:r>
          </w:p>
        </w:tc>
        <w:tc>
          <w:tcPr>
            <w:tcW w:w="1509" w:type="dxa"/>
            <w:hideMark/>
          </w:tcPr>
          <w:p w14:paraId="1221C2B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Epson ET 103; pojemność 65ml;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magenta</w:t>
            </w:r>
            <w:proofErr w:type="spellEnd"/>
          </w:p>
        </w:tc>
        <w:tc>
          <w:tcPr>
            <w:tcW w:w="1418" w:type="dxa"/>
            <w:hideMark/>
          </w:tcPr>
          <w:p w14:paraId="3437957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536DA56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0707DCC" w14:textId="5B7BED0E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6696D93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44181894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6B73BA6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1C417E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AD5E23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445E5B97" w14:textId="77777777" w:rsidTr="00BE4575">
        <w:trPr>
          <w:trHeight w:val="510"/>
        </w:trPr>
        <w:tc>
          <w:tcPr>
            <w:tcW w:w="0" w:type="auto"/>
          </w:tcPr>
          <w:p w14:paraId="59B776A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33</w:t>
            </w:r>
          </w:p>
        </w:tc>
        <w:tc>
          <w:tcPr>
            <w:tcW w:w="0" w:type="auto"/>
            <w:hideMark/>
          </w:tcPr>
          <w:p w14:paraId="6E50732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1F5EBB19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Epson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Ecotank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L3160</w:t>
            </w:r>
            <w:r>
              <w:rPr>
                <w:rFonts w:ascii="Arial Narrow" w:hAnsi="Arial Narrow" w:cs="Calibri"/>
                <w:color w:val="000000"/>
                <w:szCs w:val="20"/>
              </w:rPr>
              <w:t>, L3260</w:t>
            </w:r>
          </w:p>
        </w:tc>
        <w:tc>
          <w:tcPr>
            <w:tcW w:w="1509" w:type="dxa"/>
            <w:hideMark/>
          </w:tcPr>
          <w:p w14:paraId="103C6169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Epson ET 103; pojemność 65ml;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yellow</w:t>
            </w:r>
            <w:proofErr w:type="spellEnd"/>
          </w:p>
        </w:tc>
        <w:tc>
          <w:tcPr>
            <w:tcW w:w="1418" w:type="dxa"/>
            <w:hideMark/>
          </w:tcPr>
          <w:p w14:paraId="7771BCE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6167E55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69D73B0F" w14:textId="4C51DA76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0101AE9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8932E78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016A8F1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000D81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B700AE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3C46FAC5" w14:textId="77777777" w:rsidTr="00BE4575">
        <w:trPr>
          <w:trHeight w:val="510"/>
        </w:trPr>
        <w:tc>
          <w:tcPr>
            <w:tcW w:w="0" w:type="auto"/>
          </w:tcPr>
          <w:p w14:paraId="72EC817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34</w:t>
            </w:r>
          </w:p>
        </w:tc>
        <w:tc>
          <w:tcPr>
            <w:tcW w:w="0" w:type="auto"/>
            <w:hideMark/>
          </w:tcPr>
          <w:p w14:paraId="762F118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06C193A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Epson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Ecotank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L3160</w:t>
            </w:r>
            <w:r>
              <w:rPr>
                <w:rFonts w:ascii="Arial Narrow" w:hAnsi="Arial Narrow" w:cs="Calibri"/>
                <w:color w:val="000000"/>
                <w:szCs w:val="20"/>
              </w:rPr>
              <w:t>, L3260</w:t>
            </w:r>
          </w:p>
        </w:tc>
        <w:tc>
          <w:tcPr>
            <w:tcW w:w="1509" w:type="dxa"/>
            <w:hideMark/>
          </w:tcPr>
          <w:p w14:paraId="4B4A85D9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Epson ET 103; pojemność 65ml;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cyan</w:t>
            </w:r>
            <w:proofErr w:type="spellEnd"/>
          </w:p>
        </w:tc>
        <w:tc>
          <w:tcPr>
            <w:tcW w:w="1418" w:type="dxa"/>
            <w:hideMark/>
          </w:tcPr>
          <w:p w14:paraId="04FDAC4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12C7D0F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6A8D9D8" w14:textId="7C01D64E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66B9F0D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06591285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2228247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90B291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C3444F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4D39F918" w14:textId="77777777" w:rsidTr="00BE4575">
        <w:trPr>
          <w:trHeight w:val="510"/>
        </w:trPr>
        <w:tc>
          <w:tcPr>
            <w:tcW w:w="0" w:type="auto"/>
          </w:tcPr>
          <w:p w14:paraId="0A0F2A2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35</w:t>
            </w:r>
          </w:p>
        </w:tc>
        <w:tc>
          <w:tcPr>
            <w:tcW w:w="0" w:type="auto"/>
            <w:hideMark/>
          </w:tcPr>
          <w:p w14:paraId="02D0610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0F26002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Epson SC-P600</w:t>
            </w:r>
          </w:p>
        </w:tc>
        <w:tc>
          <w:tcPr>
            <w:tcW w:w="1509" w:type="dxa"/>
            <w:hideMark/>
          </w:tcPr>
          <w:p w14:paraId="3FE00EF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Epson T7609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Light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Light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Black; pojemność 25,9 ml; kolor czarny</w:t>
            </w:r>
          </w:p>
        </w:tc>
        <w:tc>
          <w:tcPr>
            <w:tcW w:w="1418" w:type="dxa"/>
            <w:hideMark/>
          </w:tcPr>
          <w:p w14:paraId="11AAF8D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671830A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60F88DB" w14:textId="7DC58B9A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3D01FBA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101FCABA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2EB0F69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5F1FC5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F697F0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3DA6E2E0" w14:textId="77777777" w:rsidTr="00BE4575">
        <w:trPr>
          <w:trHeight w:val="510"/>
        </w:trPr>
        <w:tc>
          <w:tcPr>
            <w:tcW w:w="0" w:type="auto"/>
          </w:tcPr>
          <w:p w14:paraId="4415DC3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36</w:t>
            </w:r>
          </w:p>
        </w:tc>
        <w:tc>
          <w:tcPr>
            <w:tcW w:w="0" w:type="auto"/>
            <w:hideMark/>
          </w:tcPr>
          <w:p w14:paraId="15AF1E2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7A2479A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Epson SC-P600</w:t>
            </w:r>
          </w:p>
        </w:tc>
        <w:tc>
          <w:tcPr>
            <w:tcW w:w="1509" w:type="dxa"/>
            <w:hideMark/>
          </w:tcPr>
          <w:p w14:paraId="645C2AC6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Epson T7608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Matte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Black ; pojemność 25,9 ml; kolor czarny</w:t>
            </w:r>
          </w:p>
        </w:tc>
        <w:tc>
          <w:tcPr>
            <w:tcW w:w="1418" w:type="dxa"/>
            <w:hideMark/>
          </w:tcPr>
          <w:p w14:paraId="3EE1DAC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7993C16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46EE7C7" w14:textId="2020DC12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1DBE9E0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34C13920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73B95E8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96B91E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EC9C56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1053EBF0" w14:textId="77777777" w:rsidTr="00BE4575">
        <w:trPr>
          <w:trHeight w:val="510"/>
        </w:trPr>
        <w:tc>
          <w:tcPr>
            <w:tcW w:w="0" w:type="auto"/>
          </w:tcPr>
          <w:p w14:paraId="465A78C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37</w:t>
            </w:r>
          </w:p>
        </w:tc>
        <w:tc>
          <w:tcPr>
            <w:tcW w:w="0" w:type="auto"/>
            <w:hideMark/>
          </w:tcPr>
          <w:p w14:paraId="17D8362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5CA1163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Epson SC-P600</w:t>
            </w:r>
          </w:p>
        </w:tc>
        <w:tc>
          <w:tcPr>
            <w:tcW w:w="1509" w:type="dxa"/>
            <w:hideMark/>
          </w:tcPr>
          <w:p w14:paraId="2ADDCC0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Epson T7607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Light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Black; pojemność 25,9 ml; kolor czarny</w:t>
            </w:r>
          </w:p>
        </w:tc>
        <w:tc>
          <w:tcPr>
            <w:tcW w:w="1418" w:type="dxa"/>
            <w:hideMark/>
          </w:tcPr>
          <w:p w14:paraId="19E88A5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09104A7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10520FA" w14:textId="59CE4BF1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4CCEF2A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3A40F193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6880719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2936C6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CB17EA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4D9D6A4D" w14:textId="77777777" w:rsidTr="00BE4575">
        <w:trPr>
          <w:trHeight w:val="510"/>
        </w:trPr>
        <w:tc>
          <w:tcPr>
            <w:tcW w:w="0" w:type="auto"/>
          </w:tcPr>
          <w:p w14:paraId="7E8F1CE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38</w:t>
            </w:r>
          </w:p>
        </w:tc>
        <w:tc>
          <w:tcPr>
            <w:tcW w:w="0" w:type="auto"/>
            <w:hideMark/>
          </w:tcPr>
          <w:p w14:paraId="53554F31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0ACBF35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Epson SC-P600</w:t>
            </w:r>
          </w:p>
        </w:tc>
        <w:tc>
          <w:tcPr>
            <w:tcW w:w="1509" w:type="dxa"/>
            <w:hideMark/>
          </w:tcPr>
          <w:p w14:paraId="4D429FE7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Epson T7606 Vivid Light Magenta; </w:t>
            </w:r>
            <w:proofErr w:type="spellStart"/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pojemność</w:t>
            </w:r>
            <w:proofErr w:type="spellEnd"/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 25,9 </w:t>
            </w: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lastRenderedPageBreak/>
              <w:t xml:space="preserve">ml; </w:t>
            </w:r>
            <w:proofErr w:type="spellStart"/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kolor</w:t>
            </w:r>
            <w:proofErr w:type="spellEnd"/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 Magenta</w:t>
            </w:r>
          </w:p>
        </w:tc>
        <w:tc>
          <w:tcPr>
            <w:tcW w:w="1418" w:type="dxa"/>
            <w:hideMark/>
          </w:tcPr>
          <w:p w14:paraId="0FFD3836" w14:textId="77777777" w:rsidR="00300258" w:rsidRPr="00A57AC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lastRenderedPageBreak/>
              <w:t> </w:t>
            </w:r>
          </w:p>
        </w:tc>
        <w:tc>
          <w:tcPr>
            <w:tcW w:w="2530" w:type="dxa"/>
            <w:hideMark/>
          </w:tcPr>
          <w:p w14:paraId="00623A8D" w14:textId="77777777" w:rsidR="00300258" w:rsidRPr="00A57AC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 </w:t>
            </w:r>
          </w:p>
        </w:tc>
        <w:tc>
          <w:tcPr>
            <w:tcW w:w="0" w:type="auto"/>
            <w:hideMark/>
          </w:tcPr>
          <w:p w14:paraId="536CD8E9" w14:textId="07FB3414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11CA4A8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1898C8EC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3860D6F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6234AF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2FF0CD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155CA49" w14:textId="77777777" w:rsidTr="00BE4575">
        <w:trPr>
          <w:trHeight w:val="510"/>
        </w:trPr>
        <w:tc>
          <w:tcPr>
            <w:tcW w:w="0" w:type="auto"/>
          </w:tcPr>
          <w:p w14:paraId="2B03FB0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39</w:t>
            </w:r>
          </w:p>
        </w:tc>
        <w:tc>
          <w:tcPr>
            <w:tcW w:w="0" w:type="auto"/>
            <w:hideMark/>
          </w:tcPr>
          <w:p w14:paraId="52C1A9A2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6A959C3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Epson SC-P600</w:t>
            </w:r>
          </w:p>
        </w:tc>
        <w:tc>
          <w:tcPr>
            <w:tcW w:w="1509" w:type="dxa"/>
            <w:hideMark/>
          </w:tcPr>
          <w:p w14:paraId="0897E20D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Epson T7605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Light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Cyan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; pojemność 25,9 ml;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Cyan</w:t>
            </w:r>
            <w:proofErr w:type="spellEnd"/>
          </w:p>
        </w:tc>
        <w:tc>
          <w:tcPr>
            <w:tcW w:w="1418" w:type="dxa"/>
            <w:hideMark/>
          </w:tcPr>
          <w:p w14:paraId="45C7B2F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19286D1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EEDE545" w14:textId="4A926111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478160B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4967D506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2F6415C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DA461E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64C1F3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0BCAC2F" w14:textId="77777777" w:rsidTr="00BE4575">
        <w:trPr>
          <w:trHeight w:val="510"/>
        </w:trPr>
        <w:tc>
          <w:tcPr>
            <w:tcW w:w="0" w:type="auto"/>
          </w:tcPr>
          <w:p w14:paraId="533E156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40</w:t>
            </w:r>
          </w:p>
        </w:tc>
        <w:tc>
          <w:tcPr>
            <w:tcW w:w="0" w:type="auto"/>
            <w:hideMark/>
          </w:tcPr>
          <w:p w14:paraId="0FC8FEA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2CDEC60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Epson SC-P600</w:t>
            </w:r>
          </w:p>
        </w:tc>
        <w:tc>
          <w:tcPr>
            <w:tcW w:w="1509" w:type="dxa"/>
            <w:hideMark/>
          </w:tcPr>
          <w:p w14:paraId="795FE78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Epson T7604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Yellow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; pojemność 25,9 ml;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Yellow</w:t>
            </w:r>
            <w:proofErr w:type="spellEnd"/>
          </w:p>
        </w:tc>
        <w:tc>
          <w:tcPr>
            <w:tcW w:w="1418" w:type="dxa"/>
            <w:hideMark/>
          </w:tcPr>
          <w:p w14:paraId="6F43642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07668BF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0414E53E" w14:textId="34521946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30AB32D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32C97E14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76F68C4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B7120F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E09959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6B169E46" w14:textId="77777777" w:rsidTr="00BE4575">
        <w:trPr>
          <w:trHeight w:val="510"/>
        </w:trPr>
        <w:tc>
          <w:tcPr>
            <w:tcW w:w="0" w:type="auto"/>
          </w:tcPr>
          <w:p w14:paraId="612630F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41</w:t>
            </w:r>
          </w:p>
        </w:tc>
        <w:tc>
          <w:tcPr>
            <w:tcW w:w="0" w:type="auto"/>
            <w:hideMark/>
          </w:tcPr>
          <w:p w14:paraId="1131157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2310B80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Epson SC-P600</w:t>
            </w:r>
          </w:p>
        </w:tc>
        <w:tc>
          <w:tcPr>
            <w:tcW w:w="1509" w:type="dxa"/>
            <w:hideMark/>
          </w:tcPr>
          <w:p w14:paraId="53713A9D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Epson T7603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Vivid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Magenta; pojemność 25,9 ml;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magenta</w:t>
            </w:r>
            <w:proofErr w:type="spellEnd"/>
          </w:p>
        </w:tc>
        <w:tc>
          <w:tcPr>
            <w:tcW w:w="1418" w:type="dxa"/>
            <w:hideMark/>
          </w:tcPr>
          <w:p w14:paraId="39E270D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3F10308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6B22F3B3" w14:textId="42A85641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36EC048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177580B0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11D69FC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1BC65D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39BCD0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1D7B48AB" w14:textId="77777777" w:rsidTr="00BE4575">
        <w:trPr>
          <w:trHeight w:val="510"/>
        </w:trPr>
        <w:tc>
          <w:tcPr>
            <w:tcW w:w="0" w:type="auto"/>
          </w:tcPr>
          <w:p w14:paraId="5DC2DDD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42</w:t>
            </w:r>
          </w:p>
        </w:tc>
        <w:tc>
          <w:tcPr>
            <w:tcW w:w="0" w:type="auto"/>
            <w:hideMark/>
          </w:tcPr>
          <w:p w14:paraId="17C639A2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2A9DC73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Epson SC-P600</w:t>
            </w:r>
          </w:p>
        </w:tc>
        <w:tc>
          <w:tcPr>
            <w:tcW w:w="1509" w:type="dxa"/>
            <w:hideMark/>
          </w:tcPr>
          <w:p w14:paraId="01F0F1F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Epson T7602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Cyan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; pojemność 25,9 ml;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cyan</w:t>
            </w:r>
            <w:proofErr w:type="spellEnd"/>
          </w:p>
        </w:tc>
        <w:tc>
          <w:tcPr>
            <w:tcW w:w="1418" w:type="dxa"/>
            <w:hideMark/>
          </w:tcPr>
          <w:p w14:paraId="137E2CF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6A8F38E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387B3FE" w14:textId="142757A9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5810CD3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179DD528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1D07240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5FD880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A58D8A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52CEDFF0" w14:textId="77777777" w:rsidTr="00BE4575">
        <w:trPr>
          <w:trHeight w:val="510"/>
        </w:trPr>
        <w:tc>
          <w:tcPr>
            <w:tcW w:w="0" w:type="auto"/>
          </w:tcPr>
          <w:p w14:paraId="1D9F9A1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43</w:t>
            </w:r>
          </w:p>
        </w:tc>
        <w:tc>
          <w:tcPr>
            <w:tcW w:w="0" w:type="auto"/>
            <w:hideMark/>
          </w:tcPr>
          <w:p w14:paraId="0EE7599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5C65E68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Epson SC-P600</w:t>
            </w:r>
          </w:p>
        </w:tc>
        <w:tc>
          <w:tcPr>
            <w:tcW w:w="1509" w:type="dxa"/>
            <w:hideMark/>
          </w:tcPr>
          <w:p w14:paraId="4C48B01D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Epson T7601 Photo Black; pojemność 25,9 ml; kolor czarny</w:t>
            </w:r>
          </w:p>
        </w:tc>
        <w:tc>
          <w:tcPr>
            <w:tcW w:w="1418" w:type="dxa"/>
            <w:hideMark/>
          </w:tcPr>
          <w:p w14:paraId="1B992CC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5E581C9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54CE90C" w14:textId="66062267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229573A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5A82EF70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6C287BB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82022F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3EAD3D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386B4F16" w14:textId="77777777" w:rsidTr="00BE4575">
        <w:trPr>
          <w:trHeight w:val="510"/>
        </w:trPr>
        <w:tc>
          <w:tcPr>
            <w:tcW w:w="0" w:type="auto"/>
          </w:tcPr>
          <w:p w14:paraId="6571D06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44</w:t>
            </w:r>
          </w:p>
        </w:tc>
        <w:tc>
          <w:tcPr>
            <w:tcW w:w="0" w:type="auto"/>
            <w:hideMark/>
          </w:tcPr>
          <w:p w14:paraId="5A55E86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2CC2569F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HP </w:t>
            </w:r>
            <w:proofErr w:type="spellStart"/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Color</w:t>
            </w:r>
            <w:proofErr w:type="spellEnd"/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 LaserJet Flow E77830</w:t>
            </w:r>
          </w:p>
        </w:tc>
        <w:tc>
          <w:tcPr>
            <w:tcW w:w="1509" w:type="dxa"/>
            <w:hideMark/>
          </w:tcPr>
          <w:p w14:paraId="3681CE01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W9040 MC; wydajność: 34000 stron; kolor czarny</w:t>
            </w:r>
          </w:p>
        </w:tc>
        <w:tc>
          <w:tcPr>
            <w:tcW w:w="1418" w:type="dxa"/>
            <w:hideMark/>
          </w:tcPr>
          <w:p w14:paraId="2CC8D7B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3007D7FA" w14:textId="77777777" w:rsidR="00300258" w:rsidRPr="00A46212" w:rsidRDefault="00300258" w:rsidP="00E00D41">
            <w:pPr>
              <w:rPr>
                <w:rFonts w:cs="Arial"/>
                <w:color w:val="000000"/>
                <w:sz w:val="16"/>
                <w:szCs w:val="16"/>
              </w:rPr>
            </w:pPr>
            <w:r w:rsidRPr="00A4621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hideMark/>
          </w:tcPr>
          <w:p w14:paraId="37F56584" w14:textId="2ADE0175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5C444EA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438AEE88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43EDAD4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01D366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BBD4E2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70C2C740" w14:textId="77777777" w:rsidTr="00BE4575">
        <w:trPr>
          <w:trHeight w:val="510"/>
        </w:trPr>
        <w:tc>
          <w:tcPr>
            <w:tcW w:w="0" w:type="auto"/>
          </w:tcPr>
          <w:p w14:paraId="07C5C59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45</w:t>
            </w:r>
          </w:p>
        </w:tc>
        <w:tc>
          <w:tcPr>
            <w:tcW w:w="0" w:type="auto"/>
            <w:hideMark/>
          </w:tcPr>
          <w:p w14:paraId="4939764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3C7BBF36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HP </w:t>
            </w:r>
            <w:proofErr w:type="spellStart"/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Color</w:t>
            </w:r>
            <w:proofErr w:type="spellEnd"/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 LaserJet Flow E77830</w:t>
            </w:r>
          </w:p>
        </w:tc>
        <w:tc>
          <w:tcPr>
            <w:tcW w:w="1509" w:type="dxa"/>
            <w:hideMark/>
          </w:tcPr>
          <w:p w14:paraId="72635BA6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W9041 MC; wydajność: 32000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cyan</w:t>
            </w:r>
            <w:proofErr w:type="spellEnd"/>
          </w:p>
        </w:tc>
        <w:tc>
          <w:tcPr>
            <w:tcW w:w="1418" w:type="dxa"/>
            <w:hideMark/>
          </w:tcPr>
          <w:p w14:paraId="68BFD1C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21DEF365" w14:textId="77777777" w:rsidR="00300258" w:rsidRPr="00A46212" w:rsidRDefault="00300258" w:rsidP="00E00D41">
            <w:pPr>
              <w:rPr>
                <w:rFonts w:cs="Arial"/>
                <w:color w:val="000000"/>
                <w:sz w:val="16"/>
                <w:szCs w:val="16"/>
              </w:rPr>
            </w:pPr>
            <w:r w:rsidRPr="00A4621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hideMark/>
          </w:tcPr>
          <w:p w14:paraId="012C1D19" w14:textId="409C9F9D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1464EC6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7ECEC8BE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5DF820B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30CD0B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DAF14E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17CB64C" w14:textId="77777777" w:rsidTr="00BE4575">
        <w:trPr>
          <w:trHeight w:val="510"/>
        </w:trPr>
        <w:tc>
          <w:tcPr>
            <w:tcW w:w="0" w:type="auto"/>
          </w:tcPr>
          <w:p w14:paraId="7B62C58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46</w:t>
            </w:r>
          </w:p>
        </w:tc>
        <w:tc>
          <w:tcPr>
            <w:tcW w:w="0" w:type="auto"/>
            <w:hideMark/>
          </w:tcPr>
          <w:p w14:paraId="1740BFC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2A0B341A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HP </w:t>
            </w:r>
            <w:proofErr w:type="spellStart"/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Color</w:t>
            </w:r>
            <w:proofErr w:type="spellEnd"/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 LaserJet Flow E77830</w:t>
            </w:r>
          </w:p>
        </w:tc>
        <w:tc>
          <w:tcPr>
            <w:tcW w:w="1509" w:type="dxa"/>
            <w:hideMark/>
          </w:tcPr>
          <w:p w14:paraId="0ADAA35D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W9043 MC; wydajność: 32000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magenta</w:t>
            </w:r>
            <w:proofErr w:type="spellEnd"/>
          </w:p>
        </w:tc>
        <w:tc>
          <w:tcPr>
            <w:tcW w:w="1418" w:type="dxa"/>
            <w:hideMark/>
          </w:tcPr>
          <w:p w14:paraId="00B9D91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74C91014" w14:textId="77777777" w:rsidR="00300258" w:rsidRPr="00A46212" w:rsidRDefault="00300258" w:rsidP="00E00D41">
            <w:pPr>
              <w:rPr>
                <w:rFonts w:cs="Arial"/>
                <w:color w:val="000000"/>
                <w:sz w:val="16"/>
                <w:szCs w:val="16"/>
              </w:rPr>
            </w:pPr>
            <w:r w:rsidRPr="00A4621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hideMark/>
          </w:tcPr>
          <w:p w14:paraId="607AC43A" w14:textId="5AD8DBDB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60C6DF4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48708A73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207C279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60755B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271595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3758652F" w14:textId="77777777" w:rsidTr="00BE4575">
        <w:trPr>
          <w:trHeight w:val="510"/>
        </w:trPr>
        <w:tc>
          <w:tcPr>
            <w:tcW w:w="0" w:type="auto"/>
          </w:tcPr>
          <w:p w14:paraId="286A3FE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47</w:t>
            </w:r>
          </w:p>
        </w:tc>
        <w:tc>
          <w:tcPr>
            <w:tcW w:w="0" w:type="auto"/>
            <w:hideMark/>
          </w:tcPr>
          <w:p w14:paraId="0F214C0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0B6F14E8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HP </w:t>
            </w:r>
            <w:proofErr w:type="spellStart"/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Color</w:t>
            </w:r>
            <w:proofErr w:type="spellEnd"/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 LaserJet Flow E77830</w:t>
            </w:r>
          </w:p>
        </w:tc>
        <w:tc>
          <w:tcPr>
            <w:tcW w:w="1509" w:type="dxa"/>
            <w:hideMark/>
          </w:tcPr>
          <w:p w14:paraId="3F81CE61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W9042 MC; wydajność: 32000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yellow</w:t>
            </w:r>
            <w:proofErr w:type="spellEnd"/>
          </w:p>
        </w:tc>
        <w:tc>
          <w:tcPr>
            <w:tcW w:w="1418" w:type="dxa"/>
            <w:hideMark/>
          </w:tcPr>
          <w:p w14:paraId="71D7230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6566FC0F" w14:textId="77777777" w:rsidR="00300258" w:rsidRPr="00A46212" w:rsidRDefault="00300258" w:rsidP="00E00D41">
            <w:pPr>
              <w:rPr>
                <w:rFonts w:cs="Arial"/>
                <w:color w:val="000000"/>
                <w:sz w:val="16"/>
                <w:szCs w:val="16"/>
              </w:rPr>
            </w:pPr>
            <w:r w:rsidRPr="00A4621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hideMark/>
          </w:tcPr>
          <w:p w14:paraId="3AE0C0DD" w14:textId="17DC8C24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5B53A9F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33AC2DBE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6F6390A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9B19DE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E03802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54017EC6" w14:textId="77777777" w:rsidTr="00BE4575">
        <w:trPr>
          <w:trHeight w:val="510"/>
        </w:trPr>
        <w:tc>
          <w:tcPr>
            <w:tcW w:w="0" w:type="auto"/>
          </w:tcPr>
          <w:p w14:paraId="552E901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48</w:t>
            </w:r>
          </w:p>
        </w:tc>
        <w:tc>
          <w:tcPr>
            <w:tcW w:w="0" w:type="auto"/>
            <w:hideMark/>
          </w:tcPr>
          <w:p w14:paraId="7659CDC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pojemnik na zużyty toner</w:t>
            </w:r>
          </w:p>
        </w:tc>
        <w:tc>
          <w:tcPr>
            <w:tcW w:w="0" w:type="auto"/>
            <w:hideMark/>
          </w:tcPr>
          <w:p w14:paraId="6E37C020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HP </w:t>
            </w:r>
            <w:proofErr w:type="spellStart"/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Color</w:t>
            </w:r>
            <w:proofErr w:type="spellEnd"/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 LaserJet Flow E77830</w:t>
            </w:r>
          </w:p>
        </w:tc>
        <w:tc>
          <w:tcPr>
            <w:tcW w:w="1509" w:type="dxa"/>
            <w:hideMark/>
          </w:tcPr>
          <w:p w14:paraId="6BD2896D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W 9048MC</w:t>
            </w:r>
          </w:p>
        </w:tc>
        <w:tc>
          <w:tcPr>
            <w:tcW w:w="1418" w:type="dxa"/>
            <w:hideMark/>
          </w:tcPr>
          <w:p w14:paraId="06EF19E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1DC17DC6" w14:textId="77777777" w:rsidR="00300258" w:rsidRPr="00A46212" w:rsidRDefault="00300258" w:rsidP="00E00D41">
            <w:pPr>
              <w:rPr>
                <w:rFonts w:cs="Arial"/>
                <w:color w:val="000000"/>
                <w:sz w:val="16"/>
                <w:szCs w:val="16"/>
              </w:rPr>
            </w:pPr>
            <w:r w:rsidRPr="00A4621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hideMark/>
          </w:tcPr>
          <w:p w14:paraId="2302DA04" w14:textId="235202B1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3F72911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2933E2D6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4692054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AE1775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6AB484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3C0C19F" w14:textId="77777777" w:rsidTr="00BE4575">
        <w:trPr>
          <w:trHeight w:val="555"/>
        </w:trPr>
        <w:tc>
          <w:tcPr>
            <w:tcW w:w="0" w:type="auto"/>
          </w:tcPr>
          <w:p w14:paraId="586952B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49</w:t>
            </w:r>
          </w:p>
        </w:tc>
        <w:tc>
          <w:tcPr>
            <w:tcW w:w="0" w:type="auto"/>
            <w:hideMark/>
          </w:tcPr>
          <w:p w14:paraId="5B97EA36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6E00F361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HP </w:t>
            </w:r>
            <w:proofErr w:type="spellStart"/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Color</w:t>
            </w:r>
            <w:proofErr w:type="spellEnd"/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 LaserJet Flow E77830</w:t>
            </w:r>
          </w:p>
        </w:tc>
        <w:tc>
          <w:tcPr>
            <w:tcW w:w="1509" w:type="dxa"/>
            <w:hideMark/>
          </w:tcPr>
          <w:p w14:paraId="3585C14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W 9044MC; wydajność 135 000 stron, kolor CMYK</w:t>
            </w:r>
          </w:p>
        </w:tc>
        <w:tc>
          <w:tcPr>
            <w:tcW w:w="1418" w:type="dxa"/>
            <w:hideMark/>
          </w:tcPr>
          <w:p w14:paraId="6755AAE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5C8AF48D" w14:textId="77777777" w:rsidR="00300258" w:rsidRPr="00A46212" w:rsidRDefault="00300258" w:rsidP="00E00D41">
            <w:pPr>
              <w:rPr>
                <w:rFonts w:cs="Arial"/>
                <w:color w:val="000000"/>
                <w:sz w:val="16"/>
                <w:szCs w:val="16"/>
              </w:rPr>
            </w:pPr>
            <w:r w:rsidRPr="00A4621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hideMark/>
          </w:tcPr>
          <w:p w14:paraId="59D4B6BD" w14:textId="129DE0DD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5073519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730EF5E2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1FFBD6F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B73735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71D8D4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5789F489" w14:textId="77777777" w:rsidTr="00BE4575">
        <w:trPr>
          <w:trHeight w:val="510"/>
        </w:trPr>
        <w:tc>
          <w:tcPr>
            <w:tcW w:w="0" w:type="auto"/>
          </w:tcPr>
          <w:p w14:paraId="14D09D6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50</w:t>
            </w:r>
          </w:p>
        </w:tc>
        <w:tc>
          <w:tcPr>
            <w:tcW w:w="0" w:type="auto"/>
            <w:hideMark/>
          </w:tcPr>
          <w:p w14:paraId="2233F59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3E61E5B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HP Laser Jet 1220</w:t>
            </w:r>
          </w:p>
        </w:tc>
        <w:tc>
          <w:tcPr>
            <w:tcW w:w="1509" w:type="dxa"/>
            <w:hideMark/>
          </w:tcPr>
          <w:p w14:paraId="4CB6965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HP 15X (C7115X); wydajność  3,5 tys. stron; kolor czarny</w:t>
            </w:r>
          </w:p>
        </w:tc>
        <w:tc>
          <w:tcPr>
            <w:tcW w:w="1418" w:type="dxa"/>
            <w:hideMark/>
          </w:tcPr>
          <w:p w14:paraId="13B260E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3D3D04F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68F55425" w14:textId="159CA6D5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26AA016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6304D72F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4BC00F3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213EB4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1369F4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1DE07BDB" w14:textId="77777777" w:rsidTr="00BE4575">
        <w:trPr>
          <w:trHeight w:val="510"/>
        </w:trPr>
        <w:tc>
          <w:tcPr>
            <w:tcW w:w="0" w:type="auto"/>
          </w:tcPr>
          <w:p w14:paraId="6277020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51</w:t>
            </w:r>
          </w:p>
        </w:tc>
        <w:tc>
          <w:tcPr>
            <w:tcW w:w="0" w:type="auto"/>
            <w:hideMark/>
          </w:tcPr>
          <w:p w14:paraId="0A95098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129C459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HP Laser Jet 4200</w:t>
            </w:r>
          </w:p>
        </w:tc>
        <w:tc>
          <w:tcPr>
            <w:tcW w:w="1509" w:type="dxa"/>
            <w:hideMark/>
          </w:tcPr>
          <w:p w14:paraId="10272DE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 HP Q1338A; wydajność  12 tys. stron; kolor czarny</w:t>
            </w:r>
          </w:p>
        </w:tc>
        <w:tc>
          <w:tcPr>
            <w:tcW w:w="1418" w:type="dxa"/>
            <w:hideMark/>
          </w:tcPr>
          <w:p w14:paraId="4A19455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46862AE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4294D11" w14:textId="1323F692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5F7E5AE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0D71D53E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630E5B0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8C6FB8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4AC37A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54745599" w14:textId="77777777" w:rsidTr="00BE4575">
        <w:trPr>
          <w:trHeight w:val="510"/>
        </w:trPr>
        <w:tc>
          <w:tcPr>
            <w:tcW w:w="0" w:type="auto"/>
          </w:tcPr>
          <w:p w14:paraId="47FC472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52</w:t>
            </w:r>
          </w:p>
        </w:tc>
        <w:tc>
          <w:tcPr>
            <w:tcW w:w="0" w:type="auto"/>
            <w:hideMark/>
          </w:tcPr>
          <w:p w14:paraId="34420DF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651E870F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HP Laser Jet M 2727 </w:t>
            </w:r>
            <w:proofErr w:type="spellStart"/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nf</w:t>
            </w:r>
            <w:proofErr w:type="spellEnd"/>
          </w:p>
        </w:tc>
        <w:tc>
          <w:tcPr>
            <w:tcW w:w="1509" w:type="dxa"/>
            <w:hideMark/>
          </w:tcPr>
          <w:p w14:paraId="5F302B7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 HP Q7553X; wydajność 7 tys. stron; kolor czarny</w:t>
            </w:r>
          </w:p>
        </w:tc>
        <w:tc>
          <w:tcPr>
            <w:tcW w:w="1418" w:type="dxa"/>
            <w:hideMark/>
          </w:tcPr>
          <w:p w14:paraId="5600F02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7D09627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6C13D482" w14:textId="354EF177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4FCC788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238FC9A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0F3FA22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73D402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3D2438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30880BF7" w14:textId="77777777" w:rsidTr="00BE4575">
        <w:trPr>
          <w:trHeight w:val="510"/>
        </w:trPr>
        <w:tc>
          <w:tcPr>
            <w:tcW w:w="0" w:type="auto"/>
          </w:tcPr>
          <w:p w14:paraId="0E04AF1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53</w:t>
            </w:r>
          </w:p>
        </w:tc>
        <w:tc>
          <w:tcPr>
            <w:tcW w:w="0" w:type="auto"/>
            <w:hideMark/>
          </w:tcPr>
          <w:p w14:paraId="64BDDD6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62E355F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HP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Officejet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Pro 6000</w:t>
            </w:r>
          </w:p>
        </w:tc>
        <w:tc>
          <w:tcPr>
            <w:tcW w:w="1509" w:type="dxa"/>
            <w:hideMark/>
          </w:tcPr>
          <w:p w14:paraId="4664C7C1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 HP 920 XL C;  pojemność 6 ml; kolor niebieski</w:t>
            </w:r>
          </w:p>
        </w:tc>
        <w:tc>
          <w:tcPr>
            <w:tcW w:w="1418" w:type="dxa"/>
            <w:hideMark/>
          </w:tcPr>
          <w:p w14:paraId="235022B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545073A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D72088A" w14:textId="721D927B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0ABE706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46EBB45A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5B72C7B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D64D4A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03FF43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F3054FB" w14:textId="77777777" w:rsidTr="00BE4575">
        <w:trPr>
          <w:trHeight w:val="510"/>
        </w:trPr>
        <w:tc>
          <w:tcPr>
            <w:tcW w:w="0" w:type="auto"/>
          </w:tcPr>
          <w:p w14:paraId="6E3FC87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54</w:t>
            </w:r>
          </w:p>
        </w:tc>
        <w:tc>
          <w:tcPr>
            <w:tcW w:w="0" w:type="auto"/>
            <w:hideMark/>
          </w:tcPr>
          <w:p w14:paraId="1FFB4FC2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072F9222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HP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Officejet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Pro 6000</w:t>
            </w:r>
          </w:p>
        </w:tc>
        <w:tc>
          <w:tcPr>
            <w:tcW w:w="1509" w:type="dxa"/>
            <w:hideMark/>
          </w:tcPr>
          <w:p w14:paraId="4705CED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 HP 920 XL M;  pojemność 6 ml; kolor purpurowy</w:t>
            </w:r>
          </w:p>
        </w:tc>
        <w:tc>
          <w:tcPr>
            <w:tcW w:w="1418" w:type="dxa"/>
            <w:hideMark/>
          </w:tcPr>
          <w:p w14:paraId="44DDA3B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05DE7C8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35AE5E2" w14:textId="78CD7237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1131EF7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43BC4BF9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29BB5B9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3B551F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E15A38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0D402CD" w14:textId="77777777" w:rsidTr="00BE4575">
        <w:trPr>
          <w:trHeight w:val="510"/>
        </w:trPr>
        <w:tc>
          <w:tcPr>
            <w:tcW w:w="0" w:type="auto"/>
          </w:tcPr>
          <w:p w14:paraId="4C38E53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55</w:t>
            </w:r>
          </w:p>
        </w:tc>
        <w:tc>
          <w:tcPr>
            <w:tcW w:w="0" w:type="auto"/>
            <w:hideMark/>
          </w:tcPr>
          <w:p w14:paraId="3DBE6C7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4D54B46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HP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Officejet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Pro 6000</w:t>
            </w:r>
          </w:p>
        </w:tc>
        <w:tc>
          <w:tcPr>
            <w:tcW w:w="1509" w:type="dxa"/>
            <w:hideMark/>
          </w:tcPr>
          <w:p w14:paraId="4599A7B6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 HP 920 XL Y; pojemność 6 ml; kolor żółty</w:t>
            </w:r>
          </w:p>
        </w:tc>
        <w:tc>
          <w:tcPr>
            <w:tcW w:w="1418" w:type="dxa"/>
            <w:hideMark/>
          </w:tcPr>
          <w:p w14:paraId="32C3D83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1E4AB3C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2DFFEE3" w14:textId="2D3E6769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56420E4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3F2A7C08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5BE5084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C7AC58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CF7FDE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6CDEC4F" w14:textId="77777777" w:rsidTr="00BE4575">
        <w:trPr>
          <w:trHeight w:val="510"/>
        </w:trPr>
        <w:tc>
          <w:tcPr>
            <w:tcW w:w="0" w:type="auto"/>
          </w:tcPr>
          <w:p w14:paraId="007C265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56</w:t>
            </w:r>
          </w:p>
        </w:tc>
        <w:tc>
          <w:tcPr>
            <w:tcW w:w="0" w:type="auto"/>
            <w:hideMark/>
          </w:tcPr>
          <w:p w14:paraId="35D70C4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</w:t>
            </w:r>
          </w:p>
        </w:tc>
        <w:tc>
          <w:tcPr>
            <w:tcW w:w="0" w:type="auto"/>
            <w:hideMark/>
          </w:tcPr>
          <w:p w14:paraId="15FFD12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HP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Officejet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Pro 6000</w:t>
            </w:r>
          </w:p>
        </w:tc>
        <w:tc>
          <w:tcPr>
            <w:tcW w:w="1509" w:type="dxa"/>
            <w:hideMark/>
          </w:tcPr>
          <w:p w14:paraId="12066DD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Tusz HP 920 XL K;  pojemność 49 ml; kolor czarny</w:t>
            </w:r>
          </w:p>
        </w:tc>
        <w:tc>
          <w:tcPr>
            <w:tcW w:w="1418" w:type="dxa"/>
            <w:hideMark/>
          </w:tcPr>
          <w:p w14:paraId="1BB0102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4C6822C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20ADCC5" w14:textId="1FD4423A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05C45F6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598D23EC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16A7FA5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53B9AC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AAD562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360A2594" w14:textId="77777777" w:rsidTr="00BE4575">
        <w:trPr>
          <w:trHeight w:val="510"/>
        </w:trPr>
        <w:tc>
          <w:tcPr>
            <w:tcW w:w="0" w:type="auto"/>
          </w:tcPr>
          <w:p w14:paraId="24EF4EA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57</w:t>
            </w:r>
          </w:p>
        </w:tc>
        <w:tc>
          <w:tcPr>
            <w:tcW w:w="0" w:type="auto"/>
            <w:hideMark/>
          </w:tcPr>
          <w:p w14:paraId="0BA8CF69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66299CD9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C3350</w:t>
            </w:r>
          </w:p>
        </w:tc>
        <w:tc>
          <w:tcPr>
            <w:tcW w:w="1509" w:type="dxa"/>
            <w:hideMark/>
          </w:tcPr>
          <w:p w14:paraId="6573296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TNP 48 K; wydajność 10 tys. Stron kolor czarny</w:t>
            </w:r>
          </w:p>
        </w:tc>
        <w:tc>
          <w:tcPr>
            <w:tcW w:w="1418" w:type="dxa"/>
            <w:hideMark/>
          </w:tcPr>
          <w:p w14:paraId="0E07C52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5B22811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5BF4418" w14:textId="114319F6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25A4266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25624DE2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4752925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5C613F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AF9A3B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19622920" w14:textId="77777777" w:rsidTr="00BE4575">
        <w:trPr>
          <w:trHeight w:val="510"/>
        </w:trPr>
        <w:tc>
          <w:tcPr>
            <w:tcW w:w="0" w:type="auto"/>
          </w:tcPr>
          <w:p w14:paraId="3E507BE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57</w:t>
            </w:r>
          </w:p>
        </w:tc>
        <w:tc>
          <w:tcPr>
            <w:tcW w:w="0" w:type="auto"/>
            <w:hideMark/>
          </w:tcPr>
          <w:p w14:paraId="30AE1E4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22CCE0C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C3350</w:t>
            </w:r>
          </w:p>
        </w:tc>
        <w:tc>
          <w:tcPr>
            <w:tcW w:w="1509" w:type="dxa"/>
            <w:hideMark/>
          </w:tcPr>
          <w:p w14:paraId="28D7778D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TNP 48 C; wydajność 10 tys. stron; kolor niebieski</w:t>
            </w:r>
          </w:p>
        </w:tc>
        <w:tc>
          <w:tcPr>
            <w:tcW w:w="1418" w:type="dxa"/>
            <w:hideMark/>
          </w:tcPr>
          <w:p w14:paraId="6D12267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6C5AF06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7C4C653" w14:textId="1904FADD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52F95F8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43D398BC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27974F7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2CF988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11ABA1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37550B34" w14:textId="77777777" w:rsidTr="00BE4575">
        <w:trPr>
          <w:trHeight w:val="510"/>
        </w:trPr>
        <w:tc>
          <w:tcPr>
            <w:tcW w:w="0" w:type="auto"/>
          </w:tcPr>
          <w:p w14:paraId="65D0748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59</w:t>
            </w:r>
          </w:p>
        </w:tc>
        <w:tc>
          <w:tcPr>
            <w:tcW w:w="0" w:type="auto"/>
            <w:hideMark/>
          </w:tcPr>
          <w:p w14:paraId="09128EC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27FCED5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C3350</w:t>
            </w:r>
          </w:p>
        </w:tc>
        <w:tc>
          <w:tcPr>
            <w:tcW w:w="1509" w:type="dxa"/>
            <w:hideMark/>
          </w:tcPr>
          <w:p w14:paraId="2D2A1C8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TNP 48M; wydajność10 tys. stron; kolor purpurowy</w:t>
            </w:r>
          </w:p>
        </w:tc>
        <w:tc>
          <w:tcPr>
            <w:tcW w:w="1418" w:type="dxa"/>
            <w:hideMark/>
          </w:tcPr>
          <w:p w14:paraId="4394BBB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3BF2F59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2C4509C" w14:textId="2068F4D7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705557B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15123E94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77F7716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AC7759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0F7A3D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5C1F3325" w14:textId="77777777" w:rsidTr="00BE4575">
        <w:trPr>
          <w:trHeight w:val="510"/>
        </w:trPr>
        <w:tc>
          <w:tcPr>
            <w:tcW w:w="0" w:type="auto"/>
          </w:tcPr>
          <w:p w14:paraId="549BA82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60</w:t>
            </w:r>
          </w:p>
        </w:tc>
        <w:tc>
          <w:tcPr>
            <w:tcW w:w="0" w:type="auto"/>
            <w:hideMark/>
          </w:tcPr>
          <w:p w14:paraId="728EB27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67605D7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C3350</w:t>
            </w:r>
          </w:p>
        </w:tc>
        <w:tc>
          <w:tcPr>
            <w:tcW w:w="1509" w:type="dxa"/>
            <w:hideMark/>
          </w:tcPr>
          <w:p w14:paraId="76EE4B8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TNP 48Y; wydajność 10 tys. stron; kolor żółty</w:t>
            </w:r>
          </w:p>
        </w:tc>
        <w:tc>
          <w:tcPr>
            <w:tcW w:w="1418" w:type="dxa"/>
            <w:hideMark/>
          </w:tcPr>
          <w:p w14:paraId="2ED5A90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55C269F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E678B83" w14:textId="22887A48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055FDA3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4943173E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2DDF864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32E588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40843D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5F39B17E" w14:textId="77777777" w:rsidTr="00BE4575">
        <w:trPr>
          <w:trHeight w:val="510"/>
        </w:trPr>
        <w:tc>
          <w:tcPr>
            <w:tcW w:w="0" w:type="auto"/>
          </w:tcPr>
          <w:p w14:paraId="33F9FA7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61</w:t>
            </w:r>
          </w:p>
        </w:tc>
        <w:tc>
          <w:tcPr>
            <w:tcW w:w="0" w:type="auto"/>
            <w:hideMark/>
          </w:tcPr>
          <w:p w14:paraId="18099F63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443466B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C3350</w:t>
            </w:r>
          </w:p>
        </w:tc>
        <w:tc>
          <w:tcPr>
            <w:tcW w:w="1509" w:type="dxa"/>
            <w:hideMark/>
          </w:tcPr>
          <w:p w14:paraId="29564F5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 K (A3GP01D); wydajność 60 tys. stron; kolor czarny</w:t>
            </w:r>
          </w:p>
        </w:tc>
        <w:tc>
          <w:tcPr>
            <w:tcW w:w="1418" w:type="dxa"/>
            <w:hideMark/>
          </w:tcPr>
          <w:p w14:paraId="6F2E2E3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59AFF8F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EEF788B" w14:textId="5824211A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53F051A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45792F63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551BB9E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3B719E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2695DA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22B9290" w14:textId="77777777" w:rsidTr="00BE4575">
        <w:trPr>
          <w:trHeight w:val="510"/>
        </w:trPr>
        <w:tc>
          <w:tcPr>
            <w:tcW w:w="0" w:type="auto"/>
          </w:tcPr>
          <w:p w14:paraId="435B1DF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62</w:t>
            </w:r>
          </w:p>
        </w:tc>
        <w:tc>
          <w:tcPr>
            <w:tcW w:w="0" w:type="auto"/>
            <w:hideMark/>
          </w:tcPr>
          <w:p w14:paraId="19997BD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30311BF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C3350</w:t>
            </w:r>
          </w:p>
        </w:tc>
        <w:tc>
          <w:tcPr>
            <w:tcW w:w="1509" w:type="dxa"/>
            <w:hideMark/>
          </w:tcPr>
          <w:p w14:paraId="670B587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  C (A3GP0HD); wydajność  50 tys. stron; kolor niebieski</w:t>
            </w:r>
          </w:p>
        </w:tc>
        <w:tc>
          <w:tcPr>
            <w:tcW w:w="1418" w:type="dxa"/>
            <w:hideMark/>
          </w:tcPr>
          <w:p w14:paraId="394D460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6484B6B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2615B99" w14:textId="70979C45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7C03D85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3A907B8B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53E064D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288F0F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A91B07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5BF66260" w14:textId="77777777" w:rsidTr="00BE4575">
        <w:trPr>
          <w:trHeight w:val="510"/>
        </w:trPr>
        <w:tc>
          <w:tcPr>
            <w:tcW w:w="0" w:type="auto"/>
          </w:tcPr>
          <w:p w14:paraId="5CA23CC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63</w:t>
            </w:r>
          </w:p>
        </w:tc>
        <w:tc>
          <w:tcPr>
            <w:tcW w:w="0" w:type="auto"/>
            <w:hideMark/>
          </w:tcPr>
          <w:p w14:paraId="5703A84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425B2C1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C3350</w:t>
            </w:r>
          </w:p>
        </w:tc>
        <w:tc>
          <w:tcPr>
            <w:tcW w:w="1509" w:type="dxa"/>
            <w:hideMark/>
          </w:tcPr>
          <w:p w14:paraId="3EB76411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 M (A3GP0CD);  wydajność  50 tys. stron; kolor purpurowy</w:t>
            </w:r>
          </w:p>
        </w:tc>
        <w:tc>
          <w:tcPr>
            <w:tcW w:w="1418" w:type="dxa"/>
            <w:hideMark/>
          </w:tcPr>
          <w:p w14:paraId="1C86C7B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79A9057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64434001" w14:textId="1FF3DF5F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02FB52C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7EA3BC7C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6A82EE9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C07E5E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60BC0F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078C6A2" w14:textId="77777777" w:rsidTr="00BE4575">
        <w:trPr>
          <w:trHeight w:val="510"/>
        </w:trPr>
        <w:tc>
          <w:tcPr>
            <w:tcW w:w="0" w:type="auto"/>
          </w:tcPr>
          <w:p w14:paraId="1628E1E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64</w:t>
            </w:r>
          </w:p>
        </w:tc>
        <w:tc>
          <w:tcPr>
            <w:tcW w:w="0" w:type="auto"/>
            <w:hideMark/>
          </w:tcPr>
          <w:p w14:paraId="396E48E2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56EEDF4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C3350</w:t>
            </w:r>
          </w:p>
        </w:tc>
        <w:tc>
          <w:tcPr>
            <w:tcW w:w="1509" w:type="dxa"/>
            <w:hideMark/>
          </w:tcPr>
          <w:p w14:paraId="24F81363" w14:textId="1B2A3F65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 Y (A3GP06D); wydajność 50 tys. stron;</w:t>
            </w:r>
            <w:r w:rsidR="00E00D41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r w:rsidRPr="00A46212">
              <w:rPr>
                <w:rFonts w:ascii="Arial Narrow" w:hAnsi="Arial Narrow" w:cs="Calibri"/>
                <w:color w:val="000000"/>
                <w:szCs w:val="20"/>
              </w:rPr>
              <w:t>kolor żółty</w:t>
            </w:r>
          </w:p>
        </w:tc>
        <w:tc>
          <w:tcPr>
            <w:tcW w:w="1418" w:type="dxa"/>
            <w:hideMark/>
          </w:tcPr>
          <w:p w14:paraId="5C0C951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69C0117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086B8722" w14:textId="78C3435D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202BE8F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4F94F564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2096D6D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5BDDEC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019951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5F137DB3" w14:textId="77777777" w:rsidTr="00BE4575">
        <w:trPr>
          <w:trHeight w:val="510"/>
        </w:trPr>
        <w:tc>
          <w:tcPr>
            <w:tcW w:w="0" w:type="auto"/>
          </w:tcPr>
          <w:p w14:paraId="5468E85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65</w:t>
            </w:r>
          </w:p>
        </w:tc>
        <w:tc>
          <w:tcPr>
            <w:tcW w:w="0" w:type="auto"/>
            <w:hideMark/>
          </w:tcPr>
          <w:p w14:paraId="57A5B03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pojemnik na zużyty toner</w:t>
            </w:r>
          </w:p>
        </w:tc>
        <w:tc>
          <w:tcPr>
            <w:tcW w:w="0" w:type="auto"/>
            <w:hideMark/>
          </w:tcPr>
          <w:p w14:paraId="0A64FAD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C3350</w:t>
            </w:r>
          </w:p>
        </w:tc>
        <w:tc>
          <w:tcPr>
            <w:tcW w:w="1509" w:type="dxa"/>
            <w:hideMark/>
          </w:tcPr>
          <w:p w14:paraId="5EF7653D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pojemnik na zużyty toner WB-P05; wydajność 30 tys. stron</w:t>
            </w:r>
          </w:p>
        </w:tc>
        <w:tc>
          <w:tcPr>
            <w:tcW w:w="1418" w:type="dxa"/>
            <w:hideMark/>
          </w:tcPr>
          <w:p w14:paraId="53F3C74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4A30BAC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A79F873" w14:textId="691CB696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443D284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793FC140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1DE5A5B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E12517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FCB233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B5D9C2D" w14:textId="77777777" w:rsidTr="00BE4575">
        <w:trPr>
          <w:trHeight w:val="510"/>
        </w:trPr>
        <w:tc>
          <w:tcPr>
            <w:tcW w:w="0" w:type="auto"/>
          </w:tcPr>
          <w:p w14:paraId="09CA323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66</w:t>
            </w:r>
          </w:p>
        </w:tc>
        <w:tc>
          <w:tcPr>
            <w:tcW w:w="0" w:type="auto"/>
            <w:hideMark/>
          </w:tcPr>
          <w:p w14:paraId="2CF4467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323EF8D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C35</w:t>
            </w:r>
          </w:p>
        </w:tc>
        <w:tc>
          <w:tcPr>
            <w:tcW w:w="1509" w:type="dxa"/>
            <w:hideMark/>
          </w:tcPr>
          <w:p w14:paraId="34DD859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 TNP 22C ; wydajność 6 tys. stron; kolor niebieski</w:t>
            </w:r>
          </w:p>
        </w:tc>
        <w:tc>
          <w:tcPr>
            <w:tcW w:w="1418" w:type="dxa"/>
            <w:hideMark/>
          </w:tcPr>
          <w:p w14:paraId="315A7C6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7764062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34D454F" w14:textId="3E913C07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5668CFA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0DF2047F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18A327A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635B96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616FFB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9D47DED" w14:textId="77777777" w:rsidTr="00BE4575">
        <w:trPr>
          <w:trHeight w:val="510"/>
        </w:trPr>
        <w:tc>
          <w:tcPr>
            <w:tcW w:w="0" w:type="auto"/>
          </w:tcPr>
          <w:p w14:paraId="213D2BC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67</w:t>
            </w:r>
          </w:p>
        </w:tc>
        <w:tc>
          <w:tcPr>
            <w:tcW w:w="0" w:type="auto"/>
            <w:hideMark/>
          </w:tcPr>
          <w:p w14:paraId="42C4A14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0C6BAE3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C35</w:t>
            </w:r>
          </w:p>
        </w:tc>
        <w:tc>
          <w:tcPr>
            <w:tcW w:w="1509" w:type="dxa"/>
            <w:hideMark/>
          </w:tcPr>
          <w:p w14:paraId="1A06EE7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 TNP 22M; wydajność 6 tys. stron; kolor purpurowy</w:t>
            </w:r>
          </w:p>
        </w:tc>
        <w:tc>
          <w:tcPr>
            <w:tcW w:w="1418" w:type="dxa"/>
            <w:hideMark/>
          </w:tcPr>
          <w:p w14:paraId="16F6079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778E21F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2B8FE95" w14:textId="1AFC7E28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2E0B607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05816465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4FF5270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AE6CAB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2FC083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66D3EDCE" w14:textId="77777777" w:rsidTr="00BE4575">
        <w:trPr>
          <w:trHeight w:val="510"/>
        </w:trPr>
        <w:tc>
          <w:tcPr>
            <w:tcW w:w="0" w:type="auto"/>
          </w:tcPr>
          <w:p w14:paraId="57EFB34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68</w:t>
            </w:r>
          </w:p>
        </w:tc>
        <w:tc>
          <w:tcPr>
            <w:tcW w:w="0" w:type="auto"/>
            <w:hideMark/>
          </w:tcPr>
          <w:p w14:paraId="21BE98B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27F68FF6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C35</w:t>
            </w:r>
          </w:p>
        </w:tc>
        <w:tc>
          <w:tcPr>
            <w:tcW w:w="1509" w:type="dxa"/>
            <w:hideMark/>
          </w:tcPr>
          <w:p w14:paraId="38FD892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 TNP 22Y; wydajność 6 tys. stron; kolor żółty</w:t>
            </w:r>
          </w:p>
        </w:tc>
        <w:tc>
          <w:tcPr>
            <w:tcW w:w="1418" w:type="dxa"/>
            <w:hideMark/>
          </w:tcPr>
          <w:p w14:paraId="7183DDF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6AE6E7B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753CD37" w14:textId="566589E9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24F4955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6111233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67F41D3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B10EBD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335824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3C2569D8" w14:textId="77777777" w:rsidTr="00BE4575">
        <w:trPr>
          <w:trHeight w:val="510"/>
        </w:trPr>
        <w:tc>
          <w:tcPr>
            <w:tcW w:w="0" w:type="auto"/>
          </w:tcPr>
          <w:p w14:paraId="6B56D62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69</w:t>
            </w:r>
          </w:p>
        </w:tc>
        <w:tc>
          <w:tcPr>
            <w:tcW w:w="0" w:type="auto"/>
            <w:hideMark/>
          </w:tcPr>
          <w:p w14:paraId="7D6323C2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5F5FB84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C35</w:t>
            </w:r>
          </w:p>
        </w:tc>
        <w:tc>
          <w:tcPr>
            <w:tcW w:w="1509" w:type="dxa"/>
            <w:hideMark/>
          </w:tcPr>
          <w:p w14:paraId="762E07F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 TNP 22K; wydajność 6 tys. Stron kolor czarny</w:t>
            </w:r>
          </w:p>
        </w:tc>
        <w:tc>
          <w:tcPr>
            <w:tcW w:w="1418" w:type="dxa"/>
            <w:hideMark/>
          </w:tcPr>
          <w:p w14:paraId="5EF445B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5C23D6F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65FBDA16" w14:textId="15A2E965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09EA7BF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03A1D9B8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732A236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29D5C7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9F2369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95525ED" w14:textId="77777777" w:rsidTr="00BE4575">
        <w:trPr>
          <w:trHeight w:val="510"/>
        </w:trPr>
        <w:tc>
          <w:tcPr>
            <w:tcW w:w="0" w:type="auto"/>
          </w:tcPr>
          <w:p w14:paraId="025A4A4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70</w:t>
            </w:r>
          </w:p>
        </w:tc>
        <w:tc>
          <w:tcPr>
            <w:tcW w:w="0" w:type="auto"/>
            <w:hideMark/>
          </w:tcPr>
          <w:p w14:paraId="5CE0523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24BF12AD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C35</w:t>
            </w:r>
          </w:p>
        </w:tc>
        <w:tc>
          <w:tcPr>
            <w:tcW w:w="1509" w:type="dxa"/>
            <w:hideMark/>
          </w:tcPr>
          <w:p w14:paraId="513C49A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 i wywoływacz: A0WG03J czarny; wydajność 30 tys. stron</w:t>
            </w:r>
          </w:p>
        </w:tc>
        <w:tc>
          <w:tcPr>
            <w:tcW w:w="1418" w:type="dxa"/>
            <w:hideMark/>
          </w:tcPr>
          <w:p w14:paraId="10E20DC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4B36F55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66EDBFB" w14:textId="30326EAC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35F9E9B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4F8756BC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16175AE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9079D1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421A21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B6B8FCF" w14:textId="77777777" w:rsidTr="00BE4575">
        <w:trPr>
          <w:trHeight w:val="510"/>
        </w:trPr>
        <w:tc>
          <w:tcPr>
            <w:tcW w:w="0" w:type="auto"/>
          </w:tcPr>
          <w:p w14:paraId="429CC47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71</w:t>
            </w:r>
          </w:p>
        </w:tc>
        <w:tc>
          <w:tcPr>
            <w:tcW w:w="0" w:type="auto"/>
            <w:hideMark/>
          </w:tcPr>
          <w:p w14:paraId="132930F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2E484E9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C35</w:t>
            </w:r>
          </w:p>
        </w:tc>
        <w:tc>
          <w:tcPr>
            <w:tcW w:w="1509" w:type="dxa"/>
            <w:hideMark/>
          </w:tcPr>
          <w:p w14:paraId="26FCE9E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Bęben i wywoływacz: A0WG08J żółty; </w:t>
            </w:r>
            <w:r w:rsidRPr="00A46212">
              <w:rPr>
                <w:rFonts w:ascii="Arial Narrow" w:hAnsi="Arial Narrow" w:cs="Calibri"/>
                <w:color w:val="000000"/>
                <w:szCs w:val="20"/>
              </w:rPr>
              <w:lastRenderedPageBreak/>
              <w:t>wydajność  30 tys. stron</w:t>
            </w:r>
          </w:p>
        </w:tc>
        <w:tc>
          <w:tcPr>
            <w:tcW w:w="1418" w:type="dxa"/>
            <w:hideMark/>
          </w:tcPr>
          <w:p w14:paraId="4FA608F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lastRenderedPageBreak/>
              <w:t> </w:t>
            </w:r>
          </w:p>
        </w:tc>
        <w:tc>
          <w:tcPr>
            <w:tcW w:w="2530" w:type="dxa"/>
            <w:hideMark/>
          </w:tcPr>
          <w:p w14:paraId="2FB3324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089D2810" w14:textId="5893011E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1016A5D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4FE5BDAA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3BAA0D4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5CD4E6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046139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F98CE47" w14:textId="77777777" w:rsidTr="00BE4575">
        <w:trPr>
          <w:trHeight w:val="510"/>
        </w:trPr>
        <w:tc>
          <w:tcPr>
            <w:tcW w:w="0" w:type="auto"/>
          </w:tcPr>
          <w:p w14:paraId="3878B1E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72</w:t>
            </w:r>
          </w:p>
        </w:tc>
        <w:tc>
          <w:tcPr>
            <w:tcW w:w="0" w:type="auto"/>
            <w:hideMark/>
          </w:tcPr>
          <w:p w14:paraId="094D72C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7B3965A1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C35</w:t>
            </w:r>
          </w:p>
        </w:tc>
        <w:tc>
          <w:tcPr>
            <w:tcW w:w="1509" w:type="dxa"/>
            <w:hideMark/>
          </w:tcPr>
          <w:p w14:paraId="63FCBEC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 i wywoływacz: A0WG0EJ Magenta; wydajność 30 tys. stron</w:t>
            </w:r>
          </w:p>
        </w:tc>
        <w:tc>
          <w:tcPr>
            <w:tcW w:w="1418" w:type="dxa"/>
            <w:hideMark/>
          </w:tcPr>
          <w:p w14:paraId="7230E5A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58E6814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DFA1301" w14:textId="560AE131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1DB7C62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2E39E099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7D6A0EE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8CB363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6EAFA7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65E43EC9" w14:textId="77777777" w:rsidTr="00BE4575">
        <w:trPr>
          <w:trHeight w:val="510"/>
        </w:trPr>
        <w:tc>
          <w:tcPr>
            <w:tcW w:w="0" w:type="auto"/>
          </w:tcPr>
          <w:p w14:paraId="742E421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73</w:t>
            </w:r>
          </w:p>
        </w:tc>
        <w:tc>
          <w:tcPr>
            <w:tcW w:w="0" w:type="auto"/>
            <w:hideMark/>
          </w:tcPr>
          <w:p w14:paraId="2DAA9DC9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057406A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C35</w:t>
            </w:r>
          </w:p>
        </w:tc>
        <w:tc>
          <w:tcPr>
            <w:tcW w:w="1509" w:type="dxa"/>
            <w:hideMark/>
          </w:tcPr>
          <w:p w14:paraId="4F301E51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Bęben i wywoływacz: A0WG0KJ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Cyan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>; wydajność 30 tys. stron</w:t>
            </w:r>
          </w:p>
        </w:tc>
        <w:tc>
          <w:tcPr>
            <w:tcW w:w="1418" w:type="dxa"/>
            <w:hideMark/>
          </w:tcPr>
          <w:p w14:paraId="0407E79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3E4D31E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27F2EED" w14:textId="699376C7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5437F7B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0226009F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06F2738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E4702D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545128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3A93EB9" w14:textId="77777777" w:rsidTr="00BE4575">
        <w:trPr>
          <w:trHeight w:val="765"/>
        </w:trPr>
        <w:tc>
          <w:tcPr>
            <w:tcW w:w="0" w:type="auto"/>
          </w:tcPr>
          <w:p w14:paraId="00498BA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74</w:t>
            </w:r>
          </w:p>
        </w:tc>
        <w:tc>
          <w:tcPr>
            <w:tcW w:w="0" w:type="auto"/>
            <w:hideMark/>
          </w:tcPr>
          <w:p w14:paraId="207EA982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pojemnik na zużyty toner</w:t>
            </w:r>
          </w:p>
        </w:tc>
        <w:tc>
          <w:tcPr>
            <w:tcW w:w="0" w:type="auto"/>
            <w:hideMark/>
          </w:tcPr>
          <w:p w14:paraId="3639AA09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C35</w:t>
            </w:r>
          </w:p>
        </w:tc>
        <w:tc>
          <w:tcPr>
            <w:tcW w:w="1509" w:type="dxa"/>
            <w:hideMark/>
          </w:tcPr>
          <w:p w14:paraId="5D3CD9E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pojemnik na zużyty toner do 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C35 - WB-P03; wydajność 36 tys. stron</w:t>
            </w:r>
          </w:p>
        </w:tc>
        <w:tc>
          <w:tcPr>
            <w:tcW w:w="1418" w:type="dxa"/>
            <w:hideMark/>
          </w:tcPr>
          <w:p w14:paraId="028093C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19B2858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0BA2B8B" w14:textId="1FFF5DFC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3125629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02450944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2D811C3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D2451C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5615FE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6781DAA1" w14:textId="77777777" w:rsidTr="00BE4575">
        <w:trPr>
          <w:trHeight w:val="510"/>
        </w:trPr>
        <w:tc>
          <w:tcPr>
            <w:tcW w:w="0" w:type="auto"/>
          </w:tcPr>
          <w:p w14:paraId="0ED7E0D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75</w:t>
            </w:r>
          </w:p>
        </w:tc>
        <w:tc>
          <w:tcPr>
            <w:tcW w:w="0" w:type="auto"/>
            <w:hideMark/>
          </w:tcPr>
          <w:p w14:paraId="0AD9D40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61A7D94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C284e</w:t>
            </w:r>
          </w:p>
        </w:tc>
        <w:tc>
          <w:tcPr>
            <w:tcW w:w="1509" w:type="dxa"/>
            <w:hideMark/>
          </w:tcPr>
          <w:p w14:paraId="7F4820C2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TN 321K; wydajność 27 tys. stron; kolor czarny</w:t>
            </w:r>
          </w:p>
        </w:tc>
        <w:tc>
          <w:tcPr>
            <w:tcW w:w="1418" w:type="dxa"/>
            <w:hideMark/>
          </w:tcPr>
          <w:p w14:paraId="0D1D9EC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445FF15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FBB2672" w14:textId="08800674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39BEBCF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6563B8CD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3DB57A5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623750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94E9A4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1F46BC98" w14:textId="77777777" w:rsidTr="00BE4575">
        <w:trPr>
          <w:trHeight w:val="510"/>
        </w:trPr>
        <w:tc>
          <w:tcPr>
            <w:tcW w:w="0" w:type="auto"/>
          </w:tcPr>
          <w:p w14:paraId="7BAD32D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76</w:t>
            </w:r>
          </w:p>
        </w:tc>
        <w:tc>
          <w:tcPr>
            <w:tcW w:w="0" w:type="auto"/>
            <w:hideMark/>
          </w:tcPr>
          <w:p w14:paraId="3E8478F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7B205B63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C284e</w:t>
            </w:r>
          </w:p>
        </w:tc>
        <w:tc>
          <w:tcPr>
            <w:tcW w:w="1509" w:type="dxa"/>
            <w:hideMark/>
          </w:tcPr>
          <w:p w14:paraId="235EDAC1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TN 321C; wydajność 25 tys. stron; kolor niebieski</w:t>
            </w:r>
          </w:p>
        </w:tc>
        <w:tc>
          <w:tcPr>
            <w:tcW w:w="1418" w:type="dxa"/>
            <w:hideMark/>
          </w:tcPr>
          <w:p w14:paraId="08FAE64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1C60BBD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612C141" w14:textId="16DDD92D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588CC38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2B355DD2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395D03F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06E5A9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497669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953CD88" w14:textId="77777777" w:rsidTr="00BE4575">
        <w:trPr>
          <w:trHeight w:val="510"/>
        </w:trPr>
        <w:tc>
          <w:tcPr>
            <w:tcW w:w="0" w:type="auto"/>
          </w:tcPr>
          <w:p w14:paraId="77BDC69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77</w:t>
            </w:r>
          </w:p>
        </w:tc>
        <w:tc>
          <w:tcPr>
            <w:tcW w:w="0" w:type="auto"/>
            <w:hideMark/>
          </w:tcPr>
          <w:p w14:paraId="46798C7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400E8ED1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C284e</w:t>
            </w:r>
          </w:p>
        </w:tc>
        <w:tc>
          <w:tcPr>
            <w:tcW w:w="1509" w:type="dxa"/>
            <w:hideMark/>
          </w:tcPr>
          <w:p w14:paraId="0989BCC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TN 321M; wydajność 25 tys. Stron kolor purpurowy</w:t>
            </w:r>
          </w:p>
        </w:tc>
        <w:tc>
          <w:tcPr>
            <w:tcW w:w="1418" w:type="dxa"/>
            <w:hideMark/>
          </w:tcPr>
          <w:p w14:paraId="041AB68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0FD9AD1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CD226D8" w14:textId="7BA878D1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1528FDF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60A4C4B9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2C1BEA0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5EE4CA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1FEDC3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348EEDA" w14:textId="77777777" w:rsidTr="00BE4575">
        <w:trPr>
          <w:trHeight w:val="510"/>
        </w:trPr>
        <w:tc>
          <w:tcPr>
            <w:tcW w:w="0" w:type="auto"/>
          </w:tcPr>
          <w:p w14:paraId="6F0084D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78</w:t>
            </w:r>
          </w:p>
        </w:tc>
        <w:tc>
          <w:tcPr>
            <w:tcW w:w="0" w:type="auto"/>
            <w:hideMark/>
          </w:tcPr>
          <w:p w14:paraId="01F4186D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0C59C0A1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C284e</w:t>
            </w:r>
          </w:p>
        </w:tc>
        <w:tc>
          <w:tcPr>
            <w:tcW w:w="1509" w:type="dxa"/>
            <w:hideMark/>
          </w:tcPr>
          <w:p w14:paraId="6A3F885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TN 321Y; wydajność 25tys. stron; kolor żółty</w:t>
            </w:r>
          </w:p>
        </w:tc>
        <w:tc>
          <w:tcPr>
            <w:tcW w:w="1418" w:type="dxa"/>
            <w:hideMark/>
          </w:tcPr>
          <w:p w14:paraId="225EC77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2916140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F0BA33E" w14:textId="0D44509A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0C8252A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EAA5F75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691CF69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72C54F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AC499B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64598AB7" w14:textId="77777777" w:rsidTr="00BE4575">
        <w:trPr>
          <w:trHeight w:val="510"/>
        </w:trPr>
        <w:tc>
          <w:tcPr>
            <w:tcW w:w="0" w:type="auto"/>
          </w:tcPr>
          <w:p w14:paraId="1FFFC29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79</w:t>
            </w:r>
          </w:p>
        </w:tc>
        <w:tc>
          <w:tcPr>
            <w:tcW w:w="0" w:type="auto"/>
            <w:hideMark/>
          </w:tcPr>
          <w:p w14:paraId="31D9DB5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0DBFEB4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C284e</w:t>
            </w:r>
          </w:p>
        </w:tc>
        <w:tc>
          <w:tcPr>
            <w:tcW w:w="1509" w:type="dxa"/>
            <w:hideMark/>
          </w:tcPr>
          <w:p w14:paraId="16B1BA6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Bęben K do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C284  DR 512K; wydajność 120 tys. stron</w:t>
            </w:r>
          </w:p>
        </w:tc>
        <w:tc>
          <w:tcPr>
            <w:tcW w:w="1418" w:type="dxa"/>
            <w:hideMark/>
          </w:tcPr>
          <w:p w14:paraId="3B485FA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62895A0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A4FEE1A" w14:textId="5175AF1A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776E255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79ABEBD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66942D8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DA472B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8D1669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F477FC9" w14:textId="77777777" w:rsidTr="00BE4575">
        <w:trPr>
          <w:trHeight w:val="510"/>
        </w:trPr>
        <w:tc>
          <w:tcPr>
            <w:tcW w:w="0" w:type="auto"/>
          </w:tcPr>
          <w:p w14:paraId="5A2B82D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80</w:t>
            </w:r>
          </w:p>
        </w:tc>
        <w:tc>
          <w:tcPr>
            <w:tcW w:w="0" w:type="auto"/>
            <w:hideMark/>
          </w:tcPr>
          <w:p w14:paraId="524775A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1A7A6C8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C284e</w:t>
            </w:r>
          </w:p>
        </w:tc>
        <w:tc>
          <w:tcPr>
            <w:tcW w:w="1509" w:type="dxa"/>
            <w:hideMark/>
          </w:tcPr>
          <w:p w14:paraId="65A33CF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Bęben  Y, C, M do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C284 - DR 512 CMY; wydajność 55 tys. stron</w:t>
            </w:r>
          </w:p>
        </w:tc>
        <w:tc>
          <w:tcPr>
            <w:tcW w:w="1418" w:type="dxa"/>
            <w:hideMark/>
          </w:tcPr>
          <w:p w14:paraId="4267484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0F4C45C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C1E8EEE" w14:textId="5728D4C8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3B5E28E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26545494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0C3D74C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CB4D26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FF96FE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35B583D" w14:textId="77777777" w:rsidTr="00BE4575">
        <w:trPr>
          <w:trHeight w:val="765"/>
        </w:trPr>
        <w:tc>
          <w:tcPr>
            <w:tcW w:w="0" w:type="auto"/>
          </w:tcPr>
          <w:p w14:paraId="44FE0DB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81</w:t>
            </w:r>
          </w:p>
        </w:tc>
        <w:tc>
          <w:tcPr>
            <w:tcW w:w="0" w:type="auto"/>
            <w:hideMark/>
          </w:tcPr>
          <w:p w14:paraId="61605109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pojemnik na zużyty toner</w:t>
            </w:r>
          </w:p>
        </w:tc>
        <w:tc>
          <w:tcPr>
            <w:tcW w:w="0" w:type="auto"/>
            <w:hideMark/>
          </w:tcPr>
          <w:p w14:paraId="4711AB46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C284e</w:t>
            </w:r>
          </w:p>
        </w:tc>
        <w:tc>
          <w:tcPr>
            <w:tcW w:w="1509" w:type="dxa"/>
            <w:hideMark/>
          </w:tcPr>
          <w:p w14:paraId="0BE4709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pojemnik na zużyty toner  WX-103</w:t>
            </w: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 do 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C284; wydajność 50 tys. stron</w:t>
            </w:r>
          </w:p>
        </w:tc>
        <w:tc>
          <w:tcPr>
            <w:tcW w:w="1418" w:type="dxa"/>
            <w:hideMark/>
          </w:tcPr>
          <w:p w14:paraId="55BF909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3119EA5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A40A38A" w14:textId="178E93BB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2CCEAFF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04241FF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58EA993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B05D5E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9EC252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3C6109DD" w14:textId="77777777" w:rsidTr="00BE4575">
        <w:trPr>
          <w:trHeight w:val="765"/>
        </w:trPr>
        <w:tc>
          <w:tcPr>
            <w:tcW w:w="0" w:type="auto"/>
          </w:tcPr>
          <w:p w14:paraId="0254DFA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82</w:t>
            </w:r>
          </w:p>
        </w:tc>
        <w:tc>
          <w:tcPr>
            <w:tcW w:w="0" w:type="auto"/>
            <w:hideMark/>
          </w:tcPr>
          <w:p w14:paraId="0D15963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zszywki</w:t>
            </w:r>
          </w:p>
        </w:tc>
        <w:tc>
          <w:tcPr>
            <w:tcW w:w="0" w:type="auto"/>
            <w:hideMark/>
          </w:tcPr>
          <w:p w14:paraId="10306F76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C284e</w:t>
            </w:r>
          </w:p>
        </w:tc>
        <w:tc>
          <w:tcPr>
            <w:tcW w:w="1509" w:type="dxa"/>
            <w:hideMark/>
          </w:tcPr>
          <w:p w14:paraId="2D30C42C" w14:textId="72F00CA6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Zszywki SK-602 do Konica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Minolta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Bizhub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C284 - 15000 </w:t>
            </w:r>
            <w:r w:rsidR="00E00D41">
              <w:rPr>
                <w:rFonts w:ascii="Arial Narrow" w:hAnsi="Arial Narrow" w:cs="Calibri"/>
                <w:color w:val="000000"/>
                <w:szCs w:val="20"/>
              </w:rPr>
              <w:t>szt.</w:t>
            </w:r>
            <w:r w:rsidRPr="00A46212">
              <w:rPr>
                <w:rFonts w:ascii="Arial Narrow" w:hAnsi="Arial Narrow" w:cs="Calibri"/>
                <w:color w:val="000000"/>
                <w:szCs w:val="20"/>
              </w:rPr>
              <w:t>uk w opakowaniu</w:t>
            </w:r>
          </w:p>
        </w:tc>
        <w:tc>
          <w:tcPr>
            <w:tcW w:w="1418" w:type="dxa"/>
            <w:hideMark/>
          </w:tcPr>
          <w:p w14:paraId="42E28D0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084A5C1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7BAD1A4" w14:textId="04BEDE71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o</w:t>
            </w:r>
            <w:r w:rsidR="00300258" w:rsidRPr="00A46212">
              <w:rPr>
                <w:rFonts w:ascii="Arial Narrow" w:hAnsi="Arial Narrow" w:cs="Calibri"/>
                <w:color w:val="000000"/>
                <w:szCs w:val="20"/>
              </w:rPr>
              <w:t>p</w:t>
            </w:r>
            <w:r>
              <w:rPr>
                <w:rFonts w:ascii="Arial Narrow" w:hAnsi="Arial Narrow" w:cs="Calibri"/>
                <w:color w:val="00000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450955C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22C5490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49B4E4A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BB52B1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044042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6E80A855" w14:textId="77777777" w:rsidTr="00BE4575">
        <w:trPr>
          <w:trHeight w:val="510"/>
        </w:trPr>
        <w:tc>
          <w:tcPr>
            <w:tcW w:w="0" w:type="auto"/>
          </w:tcPr>
          <w:p w14:paraId="71C4431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83</w:t>
            </w:r>
          </w:p>
        </w:tc>
        <w:tc>
          <w:tcPr>
            <w:tcW w:w="0" w:type="auto"/>
            <w:hideMark/>
          </w:tcPr>
          <w:p w14:paraId="114FBBF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3AEA426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Ecosys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M3540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dn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</w:p>
        </w:tc>
        <w:tc>
          <w:tcPr>
            <w:tcW w:w="1509" w:type="dxa"/>
            <w:hideMark/>
          </w:tcPr>
          <w:p w14:paraId="48023D3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TK 3100; wydajność 12,5 tys. stron; kolor czarny</w:t>
            </w:r>
          </w:p>
        </w:tc>
        <w:tc>
          <w:tcPr>
            <w:tcW w:w="1418" w:type="dxa"/>
            <w:hideMark/>
          </w:tcPr>
          <w:p w14:paraId="18F2372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1F39948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F04BB76" w14:textId="0297B7A1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7398A0B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415985D6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22702D0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47B0CB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FA3159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ED91741" w14:textId="77777777" w:rsidTr="00BE4575">
        <w:trPr>
          <w:trHeight w:val="510"/>
        </w:trPr>
        <w:tc>
          <w:tcPr>
            <w:tcW w:w="0" w:type="auto"/>
          </w:tcPr>
          <w:p w14:paraId="58C6BA9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84</w:t>
            </w:r>
          </w:p>
        </w:tc>
        <w:tc>
          <w:tcPr>
            <w:tcW w:w="0" w:type="auto"/>
            <w:hideMark/>
          </w:tcPr>
          <w:p w14:paraId="5AF11A7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6E91C28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Ecosys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P6130cdn, 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Ecosys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M6530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cdn</w:t>
            </w:r>
            <w:proofErr w:type="spellEnd"/>
          </w:p>
        </w:tc>
        <w:tc>
          <w:tcPr>
            <w:tcW w:w="1509" w:type="dxa"/>
            <w:hideMark/>
          </w:tcPr>
          <w:p w14:paraId="68E10A83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TK 5140 K; wydajność 7 tys. stron; kolor czarny</w:t>
            </w:r>
          </w:p>
        </w:tc>
        <w:tc>
          <w:tcPr>
            <w:tcW w:w="1418" w:type="dxa"/>
            <w:hideMark/>
          </w:tcPr>
          <w:p w14:paraId="1C5D307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3E18F5C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E99EE78" w14:textId="041B2007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525E524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0786473B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45675E1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990EF3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8361BE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5DCBF96F" w14:textId="77777777" w:rsidTr="00BE4575">
        <w:trPr>
          <w:trHeight w:val="510"/>
        </w:trPr>
        <w:tc>
          <w:tcPr>
            <w:tcW w:w="0" w:type="auto"/>
          </w:tcPr>
          <w:p w14:paraId="395DE42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85</w:t>
            </w:r>
          </w:p>
        </w:tc>
        <w:tc>
          <w:tcPr>
            <w:tcW w:w="0" w:type="auto"/>
            <w:hideMark/>
          </w:tcPr>
          <w:p w14:paraId="62061683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1E9A8CD6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Ecosys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P6130cdn, 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Ecosys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M6530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cdn</w:t>
            </w:r>
            <w:proofErr w:type="spellEnd"/>
          </w:p>
        </w:tc>
        <w:tc>
          <w:tcPr>
            <w:tcW w:w="1509" w:type="dxa"/>
            <w:hideMark/>
          </w:tcPr>
          <w:p w14:paraId="2A19C12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TK 5140 C; wydajność 5 tys.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cyan</w:t>
            </w:r>
            <w:proofErr w:type="spellEnd"/>
          </w:p>
        </w:tc>
        <w:tc>
          <w:tcPr>
            <w:tcW w:w="1418" w:type="dxa"/>
            <w:hideMark/>
          </w:tcPr>
          <w:p w14:paraId="39133BE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31EEAF4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CC69813" w14:textId="1A3EC891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59C4D89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6FB6ABFD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4DF1088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2E0705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741AE6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1A896F5" w14:textId="77777777" w:rsidTr="00BE4575">
        <w:trPr>
          <w:trHeight w:val="510"/>
        </w:trPr>
        <w:tc>
          <w:tcPr>
            <w:tcW w:w="0" w:type="auto"/>
          </w:tcPr>
          <w:p w14:paraId="752CFF9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86</w:t>
            </w:r>
          </w:p>
        </w:tc>
        <w:tc>
          <w:tcPr>
            <w:tcW w:w="0" w:type="auto"/>
            <w:hideMark/>
          </w:tcPr>
          <w:p w14:paraId="5A5770F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6795BDD2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Ecosys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P6130cdn, 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Ecosys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M6530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cdn</w:t>
            </w:r>
            <w:proofErr w:type="spellEnd"/>
          </w:p>
        </w:tc>
        <w:tc>
          <w:tcPr>
            <w:tcW w:w="1509" w:type="dxa"/>
            <w:hideMark/>
          </w:tcPr>
          <w:p w14:paraId="76A0186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TK 5140 M; wydajność 5 tys.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magenta</w:t>
            </w:r>
            <w:proofErr w:type="spellEnd"/>
          </w:p>
        </w:tc>
        <w:tc>
          <w:tcPr>
            <w:tcW w:w="1418" w:type="dxa"/>
            <w:hideMark/>
          </w:tcPr>
          <w:p w14:paraId="76D5E01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0602D21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5434A79" w14:textId="432BA1B0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718CD6A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43149911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0841028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10A0D3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9A8F41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41450F3D" w14:textId="77777777" w:rsidTr="00BE4575">
        <w:trPr>
          <w:trHeight w:val="510"/>
        </w:trPr>
        <w:tc>
          <w:tcPr>
            <w:tcW w:w="0" w:type="auto"/>
          </w:tcPr>
          <w:p w14:paraId="5BB3F9D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87</w:t>
            </w:r>
          </w:p>
        </w:tc>
        <w:tc>
          <w:tcPr>
            <w:tcW w:w="0" w:type="auto"/>
            <w:hideMark/>
          </w:tcPr>
          <w:p w14:paraId="22856A5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734DDB1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Ecosys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P6130cdn, 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Ecosys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M6530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cdn</w:t>
            </w:r>
            <w:proofErr w:type="spellEnd"/>
          </w:p>
        </w:tc>
        <w:tc>
          <w:tcPr>
            <w:tcW w:w="1509" w:type="dxa"/>
            <w:hideMark/>
          </w:tcPr>
          <w:p w14:paraId="0CDA8D0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TK 5140 Y; wydajność 5 tys. stron; kolor żółty</w:t>
            </w:r>
          </w:p>
        </w:tc>
        <w:tc>
          <w:tcPr>
            <w:tcW w:w="1418" w:type="dxa"/>
            <w:hideMark/>
          </w:tcPr>
          <w:p w14:paraId="3761C5B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3CEB252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3FDD018" w14:textId="5EB96E0C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5B24EAA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324B02E1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02BA2F0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BAB0FB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C868FB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7587CF99" w14:textId="77777777" w:rsidTr="00BE4575">
        <w:trPr>
          <w:trHeight w:val="510"/>
        </w:trPr>
        <w:tc>
          <w:tcPr>
            <w:tcW w:w="0" w:type="auto"/>
          </w:tcPr>
          <w:p w14:paraId="11667F3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88</w:t>
            </w:r>
          </w:p>
        </w:tc>
        <w:tc>
          <w:tcPr>
            <w:tcW w:w="0" w:type="auto"/>
            <w:hideMark/>
          </w:tcPr>
          <w:p w14:paraId="242C061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47F2DD1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TaskAlfa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2551 ci</w:t>
            </w:r>
          </w:p>
        </w:tc>
        <w:tc>
          <w:tcPr>
            <w:tcW w:w="1509" w:type="dxa"/>
            <w:hideMark/>
          </w:tcPr>
          <w:p w14:paraId="4B18F72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TK 8325K; wydajność 18 tys. stron; kolor czarny</w:t>
            </w:r>
          </w:p>
        </w:tc>
        <w:tc>
          <w:tcPr>
            <w:tcW w:w="1418" w:type="dxa"/>
            <w:hideMark/>
          </w:tcPr>
          <w:p w14:paraId="17CD67C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3E143A3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90AAE98" w14:textId="766784B6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19D8C9C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2CC26303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385D440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D06B30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50E02A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3B649777" w14:textId="77777777" w:rsidTr="00BE4575">
        <w:trPr>
          <w:trHeight w:val="510"/>
        </w:trPr>
        <w:tc>
          <w:tcPr>
            <w:tcW w:w="0" w:type="auto"/>
          </w:tcPr>
          <w:p w14:paraId="76341D1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89</w:t>
            </w:r>
          </w:p>
        </w:tc>
        <w:tc>
          <w:tcPr>
            <w:tcW w:w="0" w:type="auto"/>
            <w:hideMark/>
          </w:tcPr>
          <w:p w14:paraId="484DB72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68792ADD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TaskAlfa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2551 ci</w:t>
            </w:r>
          </w:p>
        </w:tc>
        <w:tc>
          <w:tcPr>
            <w:tcW w:w="1509" w:type="dxa"/>
            <w:hideMark/>
          </w:tcPr>
          <w:p w14:paraId="0B6E413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TK 8325C; wydajność 12 tys.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cyan</w:t>
            </w:r>
            <w:proofErr w:type="spellEnd"/>
          </w:p>
        </w:tc>
        <w:tc>
          <w:tcPr>
            <w:tcW w:w="1418" w:type="dxa"/>
            <w:hideMark/>
          </w:tcPr>
          <w:p w14:paraId="1FC9C30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1A4B1B9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E6F217D" w14:textId="4FF38EE7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18648EE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64CA18BD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3824040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8BBFDB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F01995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D5C4257" w14:textId="77777777" w:rsidTr="00BE4575">
        <w:trPr>
          <w:trHeight w:val="510"/>
        </w:trPr>
        <w:tc>
          <w:tcPr>
            <w:tcW w:w="0" w:type="auto"/>
          </w:tcPr>
          <w:p w14:paraId="1D13898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90</w:t>
            </w:r>
          </w:p>
        </w:tc>
        <w:tc>
          <w:tcPr>
            <w:tcW w:w="0" w:type="auto"/>
            <w:hideMark/>
          </w:tcPr>
          <w:p w14:paraId="1190871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709C59C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TaskAlfa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2551 ci</w:t>
            </w:r>
          </w:p>
        </w:tc>
        <w:tc>
          <w:tcPr>
            <w:tcW w:w="1509" w:type="dxa"/>
            <w:hideMark/>
          </w:tcPr>
          <w:p w14:paraId="392CCC8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TK 8325M; wydajność 12 tys.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magenta</w:t>
            </w:r>
            <w:proofErr w:type="spellEnd"/>
          </w:p>
        </w:tc>
        <w:tc>
          <w:tcPr>
            <w:tcW w:w="1418" w:type="dxa"/>
            <w:hideMark/>
          </w:tcPr>
          <w:p w14:paraId="06AF61E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114B0B3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06F94CD1" w14:textId="0E7BE4A7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2504A4A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3E2C5887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464D1B0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713535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B70B1A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4AAA5771" w14:textId="77777777" w:rsidTr="00BE4575">
        <w:trPr>
          <w:trHeight w:val="510"/>
        </w:trPr>
        <w:tc>
          <w:tcPr>
            <w:tcW w:w="0" w:type="auto"/>
          </w:tcPr>
          <w:p w14:paraId="2769C1F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91</w:t>
            </w:r>
          </w:p>
        </w:tc>
        <w:tc>
          <w:tcPr>
            <w:tcW w:w="0" w:type="auto"/>
            <w:hideMark/>
          </w:tcPr>
          <w:p w14:paraId="1F423F8D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4B8CC782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TaskAlfa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2551 ci</w:t>
            </w:r>
          </w:p>
        </w:tc>
        <w:tc>
          <w:tcPr>
            <w:tcW w:w="1509" w:type="dxa"/>
            <w:hideMark/>
          </w:tcPr>
          <w:p w14:paraId="72CEA469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TK 8325Y; wydajność12 tys.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yellow</w:t>
            </w:r>
            <w:proofErr w:type="spellEnd"/>
          </w:p>
        </w:tc>
        <w:tc>
          <w:tcPr>
            <w:tcW w:w="1418" w:type="dxa"/>
            <w:hideMark/>
          </w:tcPr>
          <w:p w14:paraId="7C86365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43DFC4E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A90CFC4" w14:textId="053EE4A2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207F7ED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5632335B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5EE912C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E83667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1FFBAB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4A61A332" w14:textId="77777777" w:rsidTr="00BE4575">
        <w:trPr>
          <w:trHeight w:val="510"/>
        </w:trPr>
        <w:tc>
          <w:tcPr>
            <w:tcW w:w="0" w:type="auto"/>
          </w:tcPr>
          <w:p w14:paraId="03E971E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92</w:t>
            </w:r>
          </w:p>
        </w:tc>
        <w:tc>
          <w:tcPr>
            <w:tcW w:w="0" w:type="auto"/>
          </w:tcPr>
          <w:p w14:paraId="2DC39252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</w:tcPr>
          <w:p w14:paraId="42D120B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TaskAlfa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2551 ci</w:t>
            </w:r>
          </w:p>
        </w:tc>
        <w:tc>
          <w:tcPr>
            <w:tcW w:w="1509" w:type="dxa"/>
          </w:tcPr>
          <w:p w14:paraId="6BE1E167" w14:textId="77777777" w:rsidR="00300258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DK-8325</w:t>
            </w:r>
          </w:p>
          <w:p w14:paraId="5391181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Kolor:  K</w:t>
            </w:r>
          </w:p>
        </w:tc>
        <w:tc>
          <w:tcPr>
            <w:tcW w:w="1418" w:type="dxa"/>
          </w:tcPr>
          <w:p w14:paraId="005604F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530" w:type="dxa"/>
          </w:tcPr>
          <w:p w14:paraId="7F08828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484E50B" w14:textId="1D1A0109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</w:tcPr>
          <w:p w14:paraId="7953911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</w:tcPr>
          <w:p w14:paraId="15F10A40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B23016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8F9C98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1B5E6B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32BA830A" w14:textId="77777777" w:rsidTr="00BE4575">
        <w:trPr>
          <w:trHeight w:val="510"/>
        </w:trPr>
        <w:tc>
          <w:tcPr>
            <w:tcW w:w="0" w:type="auto"/>
          </w:tcPr>
          <w:p w14:paraId="1EBE9A6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93</w:t>
            </w:r>
          </w:p>
        </w:tc>
        <w:tc>
          <w:tcPr>
            <w:tcW w:w="0" w:type="auto"/>
          </w:tcPr>
          <w:p w14:paraId="1135D761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</w:tcPr>
          <w:p w14:paraId="5994710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TaskAlfa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2551 ci</w:t>
            </w:r>
          </w:p>
        </w:tc>
        <w:tc>
          <w:tcPr>
            <w:tcW w:w="1509" w:type="dxa"/>
          </w:tcPr>
          <w:p w14:paraId="2EC16D71" w14:textId="77777777" w:rsidR="00300258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DK-8325</w:t>
            </w:r>
          </w:p>
          <w:p w14:paraId="4D90559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Kolor:  M</w:t>
            </w:r>
          </w:p>
        </w:tc>
        <w:tc>
          <w:tcPr>
            <w:tcW w:w="1418" w:type="dxa"/>
          </w:tcPr>
          <w:p w14:paraId="3530CEB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530" w:type="dxa"/>
          </w:tcPr>
          <w:p w14:paraId="2C76E6D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881E3CC" w14:textId="5238FEC7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</w:tcPr>
          <w:p w14:paraId="5A0CFD5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</w:tcPr>
          <w:p w14:paraId="3F5F286D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09EBE2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4F2C9B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1317DF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3B9B6F2" w14:textId="77777777" w:rsidTr="00BE4575">
        <w:trPr>
          <w:trHeight w:val="510"/>
        </w:trPr>
        <w:tc>
          <w:tcPr>
            <w:tcW w:w="0" w:type="auto"/>
          </w:tcPr>
          <w:p w14:paraId="3841D85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94</w:t>
            </w:r>
          </w:p>
        </w:tc>
        <w:tc>
          <w:tcPr>
            <w:tcW w:w="0" w:type="auto"/>
          </w:tcPr>
          <w:p w14:paraId="51158D4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</w:tcPr>
          <w:p w14:paraId="42D98016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TaskAlfa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2551 ci</w:t>
            </w:r>
          </w:p>
        </w:tc>
        <w:tc>
          <w:tcPr>
            <w:tcW w:w="1509" w:type="dxa"/>
          </w:tcPr>
          <w:p w14:paraId="2D1394AD" w14:textId="77777777" w:rsidR="00300258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DK-8325</w:t>
            </w:r>
          </w:p>
          <w:p w14:paraId="633B6BA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Kolor:  C</w:t>
            </w:r>
          </w:p>
        </w:tc>
        <w:tc>
          <w:tcPr>
            <w:tcW w:w="1418" w:type="dxa"/>
          </w:tcPr>
          <w:p w14:paraId="799E492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530" w:type="dxa"/>
          </w:tcPr>
          <w:p w14:paraId="4869225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456BD2C" w14:textId="771FE8D3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</w:tcPr>
          <w:p w14:paraId="0EA3ED7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</w:tcPr>
          <w:p w14:paraId="41DAD091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28023B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8E60F0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CDC1FB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6785DE34" w14:textId="77777777" w:rsidTr="00BE4575">
        <w:trPr>
          <w:trHeight w:val="510"/>
        </w:trPr>
        <w:tc>
          <w:tcPr>
            <w:tcW w:w="0" w:type="auto"/>
          </w:tcPr>
          <w:p w14:paraId="26AC15D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95</w:t>
            </w:r>
          </w:p>
        </w:tc>
        <w:tc>
          <w:tcPr>
            <w:tcW w:w="0" w:type="auto"/>
          </w:tcPr>
          <w:p w14:paraId="32CEAE3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</w:tcPr>
          <w:p w14:paraId="3DFEA7B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TaskAlfa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2551 ci</w:t>
            </w:r>
          </w:p>
        </w:tc>
        <w:tc>
          <w:tcPr>
            <w:tcW w:w="1509" w:type="dxa"/>
          </w:tcPr>
          <w:p w14:paraId="6D75A7C4" w14:textId="77777777" w:rsidR="00300258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DK-8325</w:t>
            </w:r>
          </w:p>
          <w:p w14:paraId="55B20D8D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Kolor:  Y</w:t>
            </w:r>
          </w:p>
        </w:tc>
        <w:tc>
          <w:tcPr>
            <w:tcW w:w="1418" w:type="dxa"/>
          </w:tcPr>
          <w:p w14:paraId="2ABEC41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530" w:type="dxa"/>
          </w:tcPr>
          <w:p w14:paraId="7375BFC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74C420B" w14:textId="48CD2A10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</w:tcPr>
          <w:p w14:paraId="138E4B6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</w:tcPr>
          <w:p w14:paraId="54EEA898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2C6BFA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DB48F1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2E147A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623F1957" w14:textId="77777777" w:rsidTr="00BE4575">
        <w:trPr>
          <w:trHeight w:val="510"/>
        </w:trPr>
        <w:tc>
          <w:tcPr>
            <w:tcW w:w="0" w:type="auto"/>
          </w:tcPr>
          <w:p w14:paraId="15AA4E4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96</w:t>
            </w:r>
          </w:p>
        </w:tc>
        <w:tc>
          <w:tcPr>
            <w:tcW w:w="0" w:type="auto"/>
            <w:hideMark/>
          </w:tcPr>
          <w:p w14:paraId="4188D38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zestaw konserwacyjny</w:t>
            </w:r>
          </w:p>
        </w:tc>
        <w:tc>
          <w:tcPr>
            <w:tcW w:w="0" w:type="auto"/>
            <w:hideMark/>
          </w:tcPr>
          <w:p w14:paraId="3927B98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TaskAlfa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2551 ci</w:t>
            </w:r>
          </w:p>
        </w:tc>
        <w:tc>
          <w:tcPr>
            <w:tcW w:w="1509" w:type="dxa"/>
            <w:hideMark/>
          </w:tcPr>
          <w:p w14:paraId="440682C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MK 8325A zestaw do konser</w:t>
            </w:r>
            <w:r>
              <w:rPr>
                <w:rFonts w:ascii="Arial Narrow" w:hAnsi="Arial Narrow" w:cs="Calibri"/>
                <w:color w:val="000000"/>
                <w:szCs w:val="20"/>
              </w:rPr>
              <w:t>wacji (mono</w:t>
            </w:r>
            <w:r w:rsidRPr="00A46212">
              <w:rPr>
                <w:rFonts w:ascii="Arial Narrow" w:hAnsi="Arial Narrow" w:cs="Calibri"/>
                <w:color w:val="000000"/>
                <w:szCs w:val="20"/>
              </w:rPr>
              <w:t>); wydajność 200 tys. stron</w:t>
            </w:r>
          </w:p>
        </w:tc>
        <w:tc>
          <w:tcPr>
            <w:tcW w:w="1418" w:type="dxa"/>
            <w:hideMark/>
          </w:tcPr>
          <w:p w14:paraId="48D418B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0BC4C0B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6228BC5" w14:textId="2B04CB20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4658C32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5642BC87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5947645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2E0C9D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4AB7F4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4A64E01" w14:textId="77777777" w:rsidTr="00BE4575">
        <w:trPr>
          <w:trHeight w:val="510"/>
        </w:trPr>
        <w:tc>
          <w:tcPr>
            <w:tcW w:w="0" w:type="auto"/>
          </w:tcPr>
          <w:p w14:paraId="29BC082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97</w:t>
            </w:r>
          </w:p>
        </w:tc>
        <w:tc>
          <w:tcPr>
            <w:tcW w:w="0" w:type="auto"/>
            <w:hideMark/>
          </w:tcPr>
          <w:p w14:paraId="2D92A3E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zestaw konserwacyjny</w:t>
            </w:r>
          </w:p>
        </w:tc>
        <w:tc>
          <w:tcPr>
            <w:tcW w:w="0" w:type="auto"/>
            <w:hideMark/>
          </w:tcPr>
          <w:p w14:paraId="6DA7A56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TaskAlfa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2551 ci</w:t>
            </w:r>
          </w:p>
        </w:tc>
        <w:tc>
          <w:tcPr>
            <w:tcW w:w="1509" w:type="dxa"/>
            <w:hideMark/>
          </w:tcPr>
          <w:p w14:paraId="5381F06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MK 83</w:t>
            </w:r>
            <w:r>
              <w:rPr>
                <w:rFonts w:ascii="Arial Narrow" w:hAnsi="Arial Narrow" w:cs="Calibri"/>
                <w:color w:val="000000"/>
                <w:szCs w:val="20"/>
              </w:rPr>
              <w:t>25B  zestaw do konserwacji (kolor</w:t>
            </w:r>
            <w:r w:rsidRPr="00A46212">
              <w:rPr>
                <w:rFonts w:ascii="Arial Narrow" w:hAnsi="Arial Narrow" w:cs="Calibri"/>
                <w:color w:val="000000"/>
                <w:szCs w:val="20"/>
              </w:rPr>
              <w:t>); wydajność 200 tys. stron</w:t>
            </w:r>
          </w:p>
        </w:tc>
        <w:tc>
          <w:tcPr>
            <w:tcW w:w="1418" w:type="dxa"/>
            <w:hideMark/>
          </w:tcPr>
          <w:p w14:paraId="3AF0AD6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3E3950A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7D75F99" w14:textId="51CB12E2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5C7B370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DFA6466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09EA95F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788EB5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AB9600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5F1CCD28" w14:textId="77777777" w:rsidTr="00BE4575">
        <w:trPr>
          <w:trHeight w:val="510"/>
        </w:trPr>
        <w:tc>
          <w:tcPr>
            <w:tcW w:w="0" w:type="auto"/>
          </w:tcPr>
          <w:p w14:paraId="1B0B453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98</w:t>
            </w:r>
          </w:p>
        </w:tc>
        <w:tc>
          <w:tcPr>
            <w:tcW w:w="0" w:type="auto"/>
            <w:hideMark/>
          </w:tcPr>
          <w:p w14:paraId="1A6A57E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zszywki</w:t>
            </w:r>
          </w:p>
        </w:tc>
        <w:tc>
          <w:tcPr>
            <w:tcW w:w="0" w:type="auto"/>
            <w:hideMark/>
          </w:tcPr>
          <w:p w14:paraId="7CBBBA8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TaskAlfa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2551 ci</w:t>
            </w:r>
          </w:p>
        </w:tc>
        <w:tc>
          <w:tcPr>
            <w:tcW w:w="1509" w:type="dxa"/>
            <w:hideMark/>
          </w:tcPr>
          <w:p w14:paraId="48EF6C96" w14:textId="7DE90264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zszywki SH10, 15 tys. </w:t>
            </w:r>
            <w:r w:rsidR="00E00D41">
              <w:rPr>
                <w:rFonts w:ascii="Arial Narrow" w:hAnsi="Arial Narrow" w:cs="Calibri"/>
                <w:color w:val="000000"/>
                <w:szCs w:val="20"/>
              </w:rPr>
              <w:t>szt.</w:t>
            </w:r>
            <w:r w:rsidRPr="00A46212">
              <w:rPr>
                <w:rFonts w:ascii="Arial Narrow" w:hAnsi="Arial Narrow" w:cs="Calibri"/>
                <w:color w:val="000000"/>
                <w:szCs w:val="20"/>
              </w:rPr>
              <w:t>. w opakowaniu</w:t>
            </w:r>
          </w:p>
        </w:tc>
        <w:tc>
          <w:tcPr>
            <w:tcW w:w="1418" w:type="dxa"/>
            <w:hideMark/>
          </w:tcPr>
          <w:p w14:paraId="2425A27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52D67F4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09DCBA2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op</w:t>
            </w:r>
            <w:proofErr w:type="spellEnd"/>
          </w:p>
        </w:tc>
        <w:tc>
          <w:tcPr>
            <w:tcW w:w="0" w:type="auto"/>
            <w:hideMark/>
          </w:tcPr>
          <w:p w14:paraId="73DE465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13CEE64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09923F2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A8CB5C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32720A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36C4513F" w14:textId="77777777" w:rsidTr="00BE4575">
        <w:trPr>
          <w:trHeight w:val="510"/>
        </w:trPr>
        <w:tc>
          <w:tcPr>
            <w:tcW w:w="0" w:type="auto"/>
          </w:tcPr>
          <w:p w14:paraId="6EF7689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99</w:t>
            </w:r>
          </w:p>
        </w:tc>
        <w:tc>
          <w:tcPr>
            <w:tcW w:w="0" w:type="auto"/>
            <w:hideMark/>
          </w:tcPr>
          <w:p w14:paraId="2474931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273BCD92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Kyocera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TaskAlfa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300i</w:t>
            </w:r>
          </w:p>
        </w:tc>
        <w:tc>
          <w:tcPr>
            <w:tcW w:w="1509" w:type="dxa"/>
            <w:hideMark/>
          </w:tcPr>
          <w:p w14:paraId="3C4A295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 TK 685; wydajność  20 tys. stron; kolor czarny</w:t>
            </w:r>
          </w:p>
        </w:tc>
        <w:tc>
          <w:tcPr>
            <w:tcW w:w="1418" w:type="dxa"/>
            <w:hideMark/>
          </w:tcPr>
          <w:p w14:paraId="041FC2A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517B12F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992DA67" w14:textId="7B235C88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szt..</w:t>
            </w:r>
          </w:p>
        </w:tc>
        <w:tc>
          <w:tcPr>
            <w:tcW w:w="0" w:type="auto"/>
            <w:hideMark/>
          </w:tcPr>
          <w:p w14:paraId="11D1915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2FC25EA6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4EB5D32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073737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8224BD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3E06CBAB" w14:textId="77777777" w:rsidTr="00BE4575">
        <w:trPr>
          <w:trHeight w:val="510"/>
        </w:trPr>
        <w:tc>
          <w:tcPr>
            <w:tcW w:w="0" w:type="auto"/>
          </w:tcPr>
          <w:p w14:paraId="246DA51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100</w:t>
            </w:r>
          </w:p>
        </w:tc>
        <w:tc>
          <w:tcPr>
            <w:tcW w:w="0" w:type="auto"/>
            <w:hideMark/>
          </w:tcPr>
          <w:p w14:paraId="1D626C72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63E72123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Lexmark X654de</w:t>
            </w:r>
          </w:p>
        </w:tc>
        <w:tc>
          <w:tcPr>
            <w:tcW w:w="1509" w:type="dxa"/>
            <w:hideMark/>
          </w:tcPr>
          <w:p w14:paraId="34EF1FB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Lexmark toner X654X11E; wydajność 36 tys. stron; kolor czarny</w:t>
            </w:r>
          </w:p>
        </w:tc>
        <w:tc>
          <w:tcPr>
            <w:tcW w:w="1418" w:type="dxa"/>
            <w:hideMark/>
          </w:tcPr>
          <w:p w14:paraId="54A1A8A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58D0907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44432F3" w14:textId="5631C440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szt..</w:t>
            </w:r>
          </w:p>
        </w:tc>
        <w:tc>
          <w:tcPr>
            <w:tcW w:w="0" w:type="auto"/>
            <w:hideMark/>
          </w:tcPr>
          <w:p w14:paraId="576373C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D5EBCBE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567B981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E87A19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44F373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3FDD0D2" w14:textId="77777777" w:rsidTr="00BE4575">
        <w:trPr>
          <w:trHeight w:val="510"/>
        </w:trPr>
        <w:tc>
          <w:tcPr>
            <w:tcW w:w="0" w:type="auto"/>
          </w:tcPr>
          <w:p w14:paraId="25C034E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101</w:t>
            </w:r>
          </w:p>
        </w:tc>
        <w:tc>
          <w:tcPr>
            <w:tcW w:w="0" w:type="auto"/>
          </w:tcPr>
          <w:p w14:paraId="59BACE0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</w:tcPr>
          <w:p w14:paraId="6E7E8DED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Lexmark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Optra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Cs w:val="20"/>
              </w:rPr>
              <w:t>E</w:t>
            </w:r>
            <w:r w:rsidRPr="00A46212">
              <w:rPr>
                <w:rFonts w:ascii="Arial Narrow" w:hAnsi="Arial Narrow" w:cs="Calibri"/>
                <w:color w:val="000000"/>
                <w:szCs w:val="20"/>
              </w:rPr>
              <w:t>352DN</w:t>
            </w:r>
          </w:p>
        </w:tc>
        <w:tc>
          <w:tcPr>
            <w:tcW w:w="1509" w:type="dxa"/>
          </w:tcPr>
          <w:p w14:paraId="08179D76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 E250X22G; wydajność 30 tys. stron</w:t>
            </w:r>
          </w:p>
        </w:tc>
        <w:tc>
          <w:tcPr>
            <w:tcW w:w="1418" w:type="dxa"/>
          </w:tcPr>
          <w:p w14:paraId="0D005BC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</w:tcPr>
          <w:p w14:paraId="61CCFB8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0FDAC3B7" w14:textId="7D2CCFB8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</w:tcPr>
          <w:p w14:paraId="5692EA2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</w:tcPr>
          <w:p w14:paraId="5D2D5CCA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04D98E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BF0E3B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35CA39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75FB63AF" w14:textId="77777777" w:rsidTr="00BE4575">
        <w:trPr>
          <w:trHeight w:val="510"/>
        </w:trPr>
        <w:tc>
          <w:tcPr>
            <w:tcW w:w="0" w:type="auto"/>
          </w:tcPr>
          <w:p w14:paraId="5B40DBC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102</w:t>
            </w:r>
          </w:p>
        </w:tc>
        <w:tc>
          <w:tcPr>
            <w:tcW w:w="0" w:type="auto"/>
          </w:tcPr>
          <w:p w14:paraId="623B88A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</w:tcPr>
          <w:p w14:paraId="20F64D1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Lexmark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Optra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Cs w:val="20"/>
              </w:rPr>
              <w:t>E</w:t>
            </w:r>
            <w:r w:rsidRPr="00A46212">
              <w:rPr>
                <w:rFonts w:ascii="Arial Narrow" w:hAnsi="Arial Narrow" w:cs="Calibri"/>
                <w:color w:val="000000"/>
                <w:szCs w:val="20"/>
              </w:rPr>
              <w:t>352DN</w:t>
            </w:r>
          </w:p>
        </w:tc>
        <w:tc>
          <w:tcPr>
            <w:tcW w:w="1509" w:type="dxa"/>
          </w:tcPr>
          <w:p w14:paraId="23F7CD03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 E352H11E; wydajność 9 tys. stron</w:t>
            </w:r>
          </w:p>
        </w:tc>
        <w:tc>
          <w:tcPr>
            <w:tcW w:w="1418" w:type="dxa"/>
          </w:tcPr>
          <w:p w14:paraId="7480B04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</w:tcPr>
          <w:p w14:paraId="07F7528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3625206A" w14:textId="4A6F0540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</w:tcPr>
          <w:p w14:paraId="49595E8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</w:tcPr>
          <w:p w14:paraId="048BF042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78CC29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E11A73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648E80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5CE2DE51" w14:textId="77777777" w:rsidTr="00BE4575">
        <w:trPr>
          <w:trHeight w:val="510"/>
        </w:trPr>
        <w:tc>
          <w:tcPr>
            <w:tcW w:w="0" w:type="auto"/>
          </w:tcPr>
          <w:p w14:paraId="482C216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103</w:t>
            </w:r>
          </w:p>
        </w:tc>
        <w:tc>
          <w:tcPr>
            <w:tcW w:w="0" w:type="auto"/>
            <w:hideMark/>
          </w:tcPr>
          <w:p w14:paraId="600ACEA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19A5B84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Sharp MXC 301W</w:t>
            </w:r>
          </w:p>
        </w:tc>
        <w:tc>
          <w:tcPr>
            <w:tcW w:w="1509" w:type="dxa"/>
            <w:hideMark/>
          </w:tcPr>
          <w:p w14:paraId="059B41B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 Sharp MXC30GTB, wydajność   6 tys. stron; kolor czarny</w:t>
            </w:r>
          </w:p>
        </w:tc>
        <w:tc>
          <w:tcPr>
            <w:tcW w:w="1418" w:type="dxa"/>
            <w:hideMark/>
          </w:tcPr>
          <w:p w14:paraId="30345BE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63B75C2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0C5721D5" w14:textId="697A624B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05B99DC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CE7AEDE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1F2C5BF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3D1842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7C7891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15B92BA8" w14:textId="77777777" w:rsidTr="00BE4575">
        <w:trPr>
          <w:trHeight w:val="510"/>
        </w:trPr>
        <w:tc>
          <w:tcPr>
            <w:tcW w:w="0" w:type="auto"/>
          </w:tcPr>
          <w:p w14:paraId="0677B4A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104</w:t>
            </w:r>
          </w:p>
        </w:tc>
        <w:tc>
          <w:tcPr>
            <w:tcW w:w="0" w:type="auto"/>
            <w:hideMark/>
          </w:tcPr>
          <w:p w14:paraId="395A1B5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50D8E7E6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Sharp MXC 301W</w:t>
            </w:r>
          </w:p>
        </w:tc>
        <w:tc>
          <w:tcPr>
            <w:tcW w:w="1509" w:type="dxa"/>
            <w:hideMark/>
          </w:tcPr>
          <w:p w14:paraId="2C453AF9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 Sharp MXC30GTC, wydajność   6 tys. stron; kolor cyjan</w:t>
            </w:r>
          </w:p>
        </w:tc>
        <w:tc>
          <w:tcPr>
            <w:tcW w:w="1418" w:type="dxa"/>
            <w:hideMark/>
          </w:tcPr>
          <w:p w14:paraId="76F422D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0EE8AD4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0F4B5DE0" w14:textId="52BC275B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595D03E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606AE711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002F5B9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3D925E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C8F6F9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27971DE" w14:textId="77777777" w:rsidTr="00BE4575">
        <w:trPr>
          <w:trHeight w:val="510"/>
        </w:trPr>
        <w:tc>
          <w:tcPr>
            <w:tcW w:w="0" w:type="auto"/>
          </w:tcPr>
          <w:p w14:paraId="7BCC952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105</w:t>
            </w:r>
          </w:p>
        </w:tc>
        <w:tc>
          <w:tcPr>
            <w:tcW w:w="0" w:type="auto"/>
            <w:hideMark/>
          </w:tcPr>
          <w:p w14:paraId="72832A8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2D032E6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Sharp MXC 301W</w:t>
            </w:r>
          </w:p>
        </w:tc>
        <w:tc>
          <w:tcPr>
            <w:tcW w:w="1509" w:type="dxa"/>
            <w:hideMark/>
          </w:tcPr>
          <w:p w14:paraId="6E18B3A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Toner Sharp MXC30GTM, wydajność   6 tys.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magenta</w:t>
            </w:r>
            <w:proofErr w:type="spellEnd"/>
          </w:p>
        </w:tc>
        <w:tc>
          <w:tcPr>
            <w:tcW w:w="1418" w:type="dxa"/>
            <w:hideMark/>
          </w:tcPr>
          <w:p w14:paraId="44B2213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00B1BA9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D4EEFE4" w14:textId="5D8A6862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1855E5E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261BFB0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6B03849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101D9B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F0AF58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3A8858E4" w14:textId="77777777" w:rsidTr="00BE4575">
        <w:trPr>
          <w:trHeight w:val="510"/>
        </w:trPr>
        <w:tc>
          <w:tcPr>
            <w:tcW w:w="0" w:type="auto"/>
          </w:tcPr>
          <w:p w14:paraId="2812175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106</w:t>
            </w:r>
          </w:p>
        </w:tc>
        <w:tc>
          <w:tcPr>
            <w:tcW w:w="0" w:type="auto"/>
            <w:hideMark/>
          </w:tcPr>
          <w:p w14:paraId="5915EED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3979B66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Sharp MXC 301W</w:t>
            </w:r>
          </w:p>
        </w:tc>
        <w:tc>
          <w:tcPr>
            <w:tcW w:w="1509" w:type="dxa"/>
            <w:hideMark/>
          </w:tcPr>
          <w:p w14:paraId="0D58768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Toner Sharp MXC30GTY, wydajność   6 tys.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yellow</w:t>
            </w:r>
            <w:proofErr w:type="spellEnd"/>
          </w:p>
        </w:tc>
        <w:tc>
          <w:tcPr>
            <w:tcW w:w="1418" w:type="dxa"/>
            <w:hideMark/>
          </w:tcPr>
          <w:p w14:paraId="15C6CC7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069FB5E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811EDE8" w14:textId="463267D5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22E09D5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E011E6D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2BF8ECD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7A2417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6B5E11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3CF6BB47" w14:textId="77777777" w:rsidTr="00BE4575">
        <w:trPr>
          <w:trHeight w:val="510"/>
        </w:trPr>
        <w:tc>
          <w:tcPr>
            <w:tcW w:w="0" w:type="auto"/>
          </w:tcPr>
          <w:p w14:paraId="1BC6E54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107</w:t>
            </w:r>
          </w:p>
        </w:tc>
        <w:tc>
          <w:tcPr>
            <w:tcW w:w="0" w:type="auto"/>
            <w:hideMark/>
          </w:tcPr>
          <w:p w14:paraId="3857262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025F2041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Sharp MXC 301W</w:t>
            </w:r>
          </w:p>
        </w:tc>
        <w:tc>
          <w:tcPr>
            <w:tcW w:w="1509" w:type="dxa"/>
            <w:hideMark/>
          </w:tcPr>
          <w:p w14:paraId="166503A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 MXC30DR; wydajność 30 tys. Stron; kolor czarny</w:t>
            </w:r>
          </w:p>
        </w:tc>
        <w:tc>
          <w:tcPr>
            <w:tcW w:w="1418" w:type="dxa"/>
            <w:hideMark/>
          </w:tcPr>
          <w:p w14:paraId="3C4AE82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20B9FF8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A8BED0E" w14:textId="4968E638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0511E8D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B1F114C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11E74E2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1AD005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4F2AD8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59A4DFF7" w14:textId="77777777" w:rsidTr="00BE4575">
        <w:trPr>
          <w:trHeight w:val="510"/>
        </w:trPr>
        <w:tc>
          <w:tcPr>
            <w:tcW w:w="0" w:type="auto"/>
          </w:tcPr>
          <w:p w14:paraId="607B59F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108</w:t>
            </w:r>
          </w:p>
        </w:tc>
        <w:tc>
          <w:tcPr>
            <w:tcW w:w="0" w:type="auto"/>
            <w:hideMark/>
          </w:tcPr>
          <w:p w14:paraId="773794B9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2A51734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Sharp MXC 301W</w:t>
            </w:r>
          </w:p>
        </w:tc>
        <w:tc>
          <w:tcPr>
            <w:tcW w:w="1509" w:type="dxa"/>
            <w:hideMark/>
          </w:tcPr>
          <w:p w14:paraId="11C0E84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 MXC30DR; wydajność 30 tys. Stron; kolor CMY</w:t>
            </w:r>
          </w:p>
        </w:tc>
        <w:tc>
          <w:tcPr>
            <w:tcW w:w="1418" w:type="dxa"/>
            <w:hideMark/>
          </w:tcPr>
          <w:p w14:paraId="309BB21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600B6B4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11F5D9B" w14:textId="46A5EA34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1B56E2D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6F4942A5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688EAD6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49F0CD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4BBF4A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502AB5B3" w14:textId="77777777" w:rsidTr="00BE4575">
        <w:trPr>
          <w:trHeight w:val="510"/>
        </w:trPr>
        <w:tc>
          <w:tcPr>
            <w:tcW w:w="0" w:type="auto"/>
          </w:tcPr>
          <w:p w14:paraId="2530DCE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109</w:t>
            </w:r>
          </w:p>
        </w:tc>
        <w:tc>
          <w:tcPr>
            <w:tcW w:w="0" w:type="auto"/>
            <w:hideMark/>
          </w:tcPr>
          <w:p w14:paraId="5E97390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6A7464DD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Sharp MX 3070 N, MX 3070 V,</w:t>
            </w:r>
          </w:p>
        </w:tc>
        <w:tc>
          <w:tcPr>
            <w:tcW w:w="1509" w:type="dxa"/>
            <w:hideMark/>
          </w:tcPr>
          <w:p w14:paraId="0E4E548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 czarny MX60GTBA; wydajność 40 tys. stron; kolor czarny</w:t>
            </w:r>
          </w:p>
        </w:tc>
        <w:tc>
          <w:tcPr>
            <w:tcW w:w="1418" w:type="dxa"/>
            <w:hideMark/>
          </w:tcPr>
          <w:p w14:paraId="6E0D2AC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0A3045C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8F0CF02" w14:textId="10D8A526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49426E0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4839E0B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1852D8E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D56CAC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5AE70D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139F99FB" w14:textId="77777777" w:rsidTr="00BE4575">
        <w:trPr>
          <w:trHeight w:val="510"/>
        </w:trPr>
        <w:tc>
          <w:tcPr>
            <w:tcW w:w="0" w:type="auto"/>
          </w:tcPr>
          <w:p w14:paraId="1189819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110</w:t>
            </w:r>
          </w:p>
        </w:tc>
        <w:tc>
          <w:tcPr>
            <w:tcW w:w="0" w:type="auto"/>
            <w:hideMark/>
          </w:tcPr>
          <w:p w14:paraId="633CAD4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29D17F6D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Sharp MX 3070 N, MX 3070 V, </w:t>
            </w:r>
          </w:p>
        </w:tc>
        <w:tc>
          <w:tcPr>
            <w:tcW w:w="1509" w:type="dxa"/>
            <w:hideMark/>
          </w:tcPr>
          <w:p w14:paraId="65123643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toner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cyan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MX60GTCA; wydajność  24 tys.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cyan</w:t>
            </w:r>
            <w:proofErr w:type="spellEnd"/>
          </w:p>
        </w:tc>
        <w:tc>
          <w:tcPr>
            <w:tcW w:w="1418" w:type="dxa"/>
            <w:hideMark/>
          </w:tcPr>
          <w:p w14:paraId="06B894F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72386FE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A2A8B8B" w14:textId="72D43825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4D38596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05CA41F3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3B50BAF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321EF6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7E9E91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5180AACE" w14:textId="77777777" w:rsidTr="00BE4575">
        <w:trPr>
          <w:trHeight w:val="510"/>
        </w:trPr>
        <w:tc>
          <w:tcPr>
            <w:tcW w:w="0" w:type="auto"/>
          </w:tcPr>
          <w:p w14:paraId="6CE2F35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111</w:t>
            </w:r>
          </w:p>
        </w:tc>
        <w:tc>
          <w:tcPr>
            <w:tcW w:w="0" w:type="auto"/>
            <w:hideMark/>
          </w:tcPr>
          <w:p w14:paraId="599F5E66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51F555A1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Sharp MX 3070 N, MX 3070 V,</w:t>
            </w:r>
          </w:p>
        </w:tc>
        <w:tc>
          <w:tcPr>
            <w:tcW w:w="1509" w:type="dxa"/>
            <w:hideMark/>
          </w:tcPr>
          <w:p w14:paraId="4BE2F4E1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toner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magenta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MX60GTMA; wydajność 24 tys.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magenta</w:t>
            </w:r>
            <w:proofErr w:type="spellEnd"/>
          </w:p>
        </w:tc>
        <w:tc>
          <w:tcPr>
            <w:tcW w:w="1418" w:type="dxa"/>
            <w:hideMark/>
          </w:tcPr>
          <w:p w14:paraId="5CD92B1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1256D28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7D7F963" w14:textId="4D233DCB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23870B1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0EC1D0DF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3C76A81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F1C6E1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0B7AD4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760F5D2A" w14:textId="77777777" w:rsidTr="00BE4575">
        <w:trPr>
          <w:trHeight w:val="510"/>
        </w:trPr>
        <w:tc>
          <w:tcPr>
            <w:tcW w:w="0" w:type="auto"/>
          </w:tcPr>
          <w:p w14:paraId="50258B7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112</w:t>
            </w:r>
          </w:p>
        </w:tc>
        <w:tc>
          <w:tcPr>
            <w:tcW w:w="0" w:type="auto"/>
            <w:hideMark/>
          </w:tcPr>
          <w:p w14:paraId="4B63F38D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54833F37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Sharp MX 3070 N, MX 3070 V, </w:t>
            </w:r>
          </w:p>
        </w:tc>
        <w:tc>
          <w:tcPr>
            <w:tcW w:w="1509" w:type="dxa"/>
            <w:hideMark/>
          </w:tcPr>
          <w:p w14:paraId="4A1CF666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 żółty MX60GTYA; wydajność 24 tys. stron; kolor żółty</w:t>
            </w:r>
          </w:p>
        </w:tc>
        <w:tc>
          <w:tcPr>
            <w:tcW w:w="1418" w:type="dxa"/>
            <w:hideMark/>
          </w:tcPr>
          <w:p w14:paraId="5425839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3E361E3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D31B5BD" w14:textId="7CAAEF39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3715EF6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F8CF5F0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3DC3DDA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E1AB42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17EBC6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D30AB86" w14:textId="77777777" w:rsidTr="00BE4575">
        <w:trPr>
          <w:trHeight w:val="510"/>
        </w:trPr>
        <w:tc>
          <w:tcPr>
            <w:tcW w:w="0" w:type="auto"/>
          </w:tcPr>
          <w:p w14:paraId="4675FD9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113</w:t>
            </w:r>
          </w:p>
        </w:tc>
        <w:tc>
          <w:tcPr>
            <w:tcW w:w="0" w:type="auto"/>
            <w:hideMark/>
          </w:tcPr>
          <w:p w14:paraId="378F1786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pojemnik na zużyty toner</w:t>
            </w:r>
          </w:p>
        </w:tc>
        <w:tc>
          <w:tcPr>
            <w:tcW w:w="0" w:type="auto"/>
            <w:hideMark/>
          </w:tcPr>
          <w:p w14:paraId="07863EF5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Sharp MX 3070 N, MX 3070 V,</w:t>
            </w:r>
          </w:p>
        </w:tc>
        <w:tc>
          <w:tcPr>
            <w:tcW w:w="1509" w:type="dxa"/>
            <w:hideMark/>
          </w:tcPr>
          <w:p w14:paraId="4429F739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pojemnik na zużyty toner MX601HB;  </w:t>
            </w:r>
            <w:r w:rsidRPr="00A46212">
              <w:rPr>
                <w:rFonts w:ascii="Arial Narrow" w:hAnsi="Arial Narrow" w:cs="Calibri"/>
                <w:color w:val="000000"/>
                <w:szCs w:val="20"/>
              </w:rPr>
              <w:lastRenderedPageBreak/>
              <w:t>wydajność 50 tys. stron</w:t>
            </w:r>
          </w:p>
        </w:tc>
        <w:tc>
          <w:tcPr>
            <w:tcW w:w="1418" w:type="dxa"/>
            <w:hideMark/>
          </w:tcPr>
          <w:p w14:paraId="18FE24B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lastRenderedPageBreak/>
              <w:t> </w:t>
            </w:r>
          </w:p>
        </w:tc>
        <w:tc>
          <w:tcPr>
            <w:tcW w:w="2530" w:type="dxa"/>
            <w:hideMark/>
          </w:tcPr>
          <w:p w14:paraId="68D3669B" w14:textId="77777777" w:rsidR="00300258" w:rsidRPr="00A46212" w:rsidRDefault="00300258" w:rsidP="00E00D41">
            <w:pPr>
              <w:rPr>
                <w:rFonts w:ascii="Calibri" w:hAnsi="Calibri" w:cs="Calibri"/>
                <w:color w:val="000000"/>
              </w:rPr>
            </w:pPr>
            <w:r w:rsidRPr="00A4621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hideMark/>
          </w:tcPr>
          <w:p w14:paraId="11143841" w14:textId="0938F00E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4FBED75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67577074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2082022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699A79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FBE939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336113F4" w14:textId="77777777" w:rsidTr="00BE4575">
        <w:trPr>
          <w:trHeight w:val="510"/>
        </w:trPr>
        <w:tc>
          <w:tcPr>
            <w:tcW w:w="0" w:type="auto"/>
          </w:tcPr>
          <w:p w14:paraId="1F30F8D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114</w:t>
            </w:r>
          </w:p>
        </w:tc>
        <w:tc>
          <w:tcPr>
            <w:tcW w:w="0" w:type="auto"/>
            <w:hideMark/>
          </w:tcPr>
          <w:p w14:paraId="34C71CA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55A4317A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Sharp MX 3070 N, MX 3070 V MX 3071, </w:t>
            </w:r>
          </w:p>
        </w:tc>
        <w:tc>
          <w:tcPr>
            <w:tcW w:w="1509" w:type="dxa"/>
            <w:hideMark/>
          </w:tcPr>
          <w:p w14:paraId="170AEF3D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 MX60GRSA; wydajność 200 tys. Stron; kolor czarny</w:t>
            </w:r>
          </w:p>
        </w:tc>
        <w:tc>
          <w:tcPr>
            <w:tcW w:w="1418" w:type="dxa"/>
            <w:hideMark/>
          </w:tcPr>
          <w:p w14:paraId="1988A97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noWrap/>
            <w:hideMark/>
          </w:tcPr>
          <w:p w14:paraId="2AD902F5" w14:textId="77777777" w:rsidR="00300258" w:rsidRPr="00A46212" w:rsidRDefault="00300258" w:rsidP="00E00D41">
            <w:pPr>
              <w:rPr>
                <w:rFonts w:ascii="Calibri" w:hAnsi="Calibri" w:cs="Calibri"/>
                <w:u w:val="single"/>
              </w:rPr>
            </w:pPr>
            <w:r w:rsidRPr="00A46212">
              <w:rPr>
                <w:rFonts w:ascii="Calibri" w:hAnsi="Calibri" w:cs="Calibri"/>
                <w:u w:val="single"/>
              </w:rPr>
              <w:t> </w:t>
            </w:r>
          </w:p>
        </w:tc>
        <w:tc>
          <w:tcPr>
            <w:tcW w:w="0" w:type="auto"/>
            <w:hideMark/>
          </w:tcPr>
          <w:p w14:paraId="62533F9A" w14:textId="78221851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2EBBE58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7961BCDD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3597736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E331FD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A596AB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3A9D5729" w14:textId="77777777" w:rsidTr="00BE4575">
        <w:trPr>
          <w:trHeight w:val="510"/>
        </w:trPr>
        <w:tc>
          <w:tcPr>
            <w:tcW w:w="0" w:type="auto"/>
          </w:tcPr>
          <w:p w14:paraId="2E47471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115</w:t>
            </w:r>
          </w:p>
        </w:tc>
        <w:tc>
          <w:tcPr>
            <w:tcW w:w="0" w:type="auto"/>
            <w:hideMark/>
          </w:tcPr>
          <w:p w14:paraId="7F7E1F5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2484D6A6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Sharp MX 3070 N, MX 3070 V MX 3071, </w:t>
            </w:r>
          </w:p>
        </w:tc>
        <w:tc>
          <w:tcPr>
            <w:tcW w:w="1509" w:type="dxa"/>
            <w:hideMark/>
          </w:tcPr>
          <w:p w14:paraId="172B5EF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Bęben MX60GRSA; wydajność 150 tys.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Yellow</w:t>
            </w:r>
            <w:proofErr w:type="spellEnd"/>
          </w:p>
        </w:tc>
        <w:tc>
          <w:tcPr>
            <w:tcW w:w="1418" w:type="dxa"/>
            <w:hideMark/>
          </w:tcPr>
          <w:p w14:paraId="75E7209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noWrap/>
            <w:hideMark/>
          </w:tcPr>
          <w:p w14:paraId="3ED937AA" w14:textId="77777777" w:rsidR="00300258" w:rsidRPr="00A46212" w:rsidRDefault="00300258" w:rsidP="00E00D41">
            <w:pPr>
              <w:rPr>
                <w:rFonts w:ascii="Calibri" w:hAnsi="Calibri" w:cs="Calibri"/>
                <w:u w:val="single"/>
              </w:rPr>
            </w:pPr>
            <w:r w:rsidRPr="00A46212">
              <w:rPr>
                <w:rFonts w:ascii="Calibri" w:hAnsi="Calibri" w:cs="Calibri"/>
                <w:u w:val="single"/>
              </w:rPr>
              <w:t> </w:t>
            </w:r>
          </w:p>
        </w:tc>
        <w:tc>
          <w:tcPr>
            <w:tcW w:w="0" w:type="auto"/>
            <w:hideMark/>
          </w:tcPr>
          <w:p w14:paraId="2E393845" w14:textId="1668507B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64307BC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3309F496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1FF8F02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C2254A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C16328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5ED0D159" w14:textId="77777777" w:rsidTr="00BE4575">
        <w:trPr>
          <w:trHeight w:val="510"/>
        </w:trPr>
        <w:tc>
          <w:tcPr>
            <w:tcW w:w="0" w:type="auto"/>
          </w:tcPr>
          <w:p w14:paraId="41258BD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116</w:t>
            </w:r>
          </w:p>
        </w:tc>
        <w:tc>
          <w:tcPr>
            <w:tcW w:w="0" w:type="auto"/>
            <w:hideMark/>
          </w:tcPr>
          <w:p w14:paraId="5873CAE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6D3B87B5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Sharp MX 3070 N, MX 3070 V MX 3071, </w:t>
            </w:r>
          </w:p>
        </w:tc>
        <w:tc>
          <w:tcPr>
            <w:tcW w:w="1509" w:type="dxa"/>
            <w:hideMark/>
          </w:tcPr>
          <w:p w14:paraId="1FD226C3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 MX60GRSA; wydajność 150 tys. Stron; kolor Magenta</w:t>
            </w:r>
          </w:p>
        </w:tc>
        <w:tc>
          <w:tcPr>
            <w:tcW w:w="1418" w:type="dxa"/>
            <w:hideMark/>
          </w:tcPr>
          <w:p w14:paraId="5C25D1F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noWrap/>
            <w:hideMark/>
          </w:tcPr>
          <w:p w14:paraId="31F5DE3B" w14:textId="77777777" w:rsidR="00300258" w:rsidRPr="00A46212" w:rsidRDefault="00300258" w:rsidP="00E00D41">
            <w:pPr>
              <w:rPr>
                <w:rFonts w:ascii="Calibri" w:hAnsi="Calibri" w:cs="Calibri"/>
                <w:u w:val="single"/>
              </w:rPr>
            </w:pPr>
            <w:r w:rsidRPr="00A46212">
              <w:rPr>
                <w:rFonts w:ascii="Calibri" w:hAnsi="Calibri" w:cs="Calibri"/>
                <w:u w:val="single"/>
              </w:rPr>
              <w:t> </w:t>
            </w:r>
          </w:p>
        </w:tc>
        <w:tc>
          <w:tcPr>
            <w:tcW w:w="0" w:type="auto"/>
            <w:hideMark/>
          </w:tcPr>
          <w:p w14:paraId="405B58EC" w14:textId="6025B7E6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0B6F274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4241DA6E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7365846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8963AF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660E8D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651EDD7F" w14:textId="77777777" w:rsidTr="00BE4575">
        <w:trPr>
          <w:trHeight w:val="510"/>
        </w:trPr>
        <w:tc>
          <w:tcPr>
            <w:tcW w:w="0" w:type="auto"/>
          </w:tcPr>
          <w:p w14:paraId="0BFC365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117</w:t>
            </w:r>
          </w:p>
        </w:tc>
        <w:tc>
          <w:tcPr>
            <w:tcW w:w="0" w:type="auto"/>
            <w:hideMark/>
          </w:tcPr>
          <w:p w14:paraId="65BDC733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bęben</w:t>
            </w:r>
          </w:p>
        </w:tc>
        <w:tc>
          <w:tcPr>
            <w:tcW w:w="0" w:type="auto"/>
            <w:hideMark/>
          </w:tcPr>
          <w:p w14:paraId="3C8FEBAF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 xml:space="preserve">Sharp MX 3070 N, MX 3070 V MX 3071, </w:t>
            </w:r>
          </w:p>
        </w:tc>
        <w:tc>
          <w:tcPr>
            <w:tcW w:w="1509" w:type="dxa"/>
            <w:hideMark/>
          </w:tcPr>
          <w:p w14:paraId="78517196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Bęben MX60GRSA; wydajność 150 tys.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Cyan</w:t>
            </w:r>
            <w:proofErr w:type="spellEnd"/>
          </w:p>
        </w:tc>
        <w:tc>
          <w:tcPr>
            <w:tcW w:w="1418" w:type="dxa"/>
            <w:hideMark/>
          </w:tcPr>
          <w:p w14:paraId="677F7F9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noWrap/>
            <w:hideMark/>
          </w:tcPr>
          <w:p w14:paraId="214F1761" w14:textId="77777777" w:rsidR="00300258" w:rsidRPr="00A46212" w:rsidRDefault="00300258" w:rsidP="00E00D41">
            <w:pPr>
              <w:rPr>
                <w:rFonts w:ascii="Calibri" w:hAnsi="Calibri" w:cs="Calibri"/>
                <w:u w:val="single"/>
              </w:rPr>
            </w:pPr>
            <w:r w:rsidRPr="00A46212">
              <w:rPr>
                <w:rFonts w:ascii="Calibri" w:hAnsi="Calibri" w:cs="Calibri"/>
                <w:u w:val="single"/>
              </w:rPr>
              <w:t> </w:t>
            </w:r>
          </w:p>
        </w:tc>
        <w:tc>
          <w:tcPr>
            <w:tcW w:w="0" w:type="auto"/>
            <w:hideMark/>
          </w:tcPr>
          <w:p w14:paraId="7240B54F" w14:textId="64963BFC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3778861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25BC2972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3E8ECA2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6ED84B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10A59A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47CFF633" w14:textId="77777777" w:rsidTr="00BE4575">
        <w:trPr>
          <w:trHeight w:val="510"/>
        </w:trPr>
        <w:tc>
          <w:tcPr>
            <w:tcW w:w="0" w:type="auto"/>
          </w:tcPr>
          <w:p w14:paraId="6C242BF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118</w:t>
            </w:r>
          </w:p>
        </w:tc>
        <w:tc>
          <w:tcPr>
            <w:tcW w:w="0" w:type="auto"/>
            <w:hideMark/>
          </w:tcPr>
          <w:p w14:paraId="42B6E8D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7E0E3DD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Sharp MX 3071</w:t>
            </w:r>
          </w:p>
        </w:tc>
        <w:tc>
          <w:tcPr>
            <w:tcW w:w="1509" w:type="dxa"/>
            <w:hideMark/>
          </w:tcPr>
          <w:p w14:paraId="036654F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 czarny MX61GTBA; wydajność 40 tys. stron; kolor czarny</w:t>
            </w:r>
          </w:p>
        </w:tc>
        <w:tc>
          <w:tcPr>
            <w:tcW w:w="1418" w:type="dxa"/>
            <w:hideMark/>
          </w:tcPr>
          <w:p w14:paraId="07D754A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noWrap/>
            <w:hideMark/>
          </w:tcPr>
          <w:p w14:paraId="6AD6CC2D" w14:textId="77777777" w:rsidR="00300258" w:rsidRPr="00A46212" w:rsidRDefault="00300258" w:rsidP="00E00D41">
            <w:pPr>
              <w:rPr>
                <w:rFonts w:ascii="Calibri" w:hAnsi="Calibri" w:cs="Calibri"/>
                <w:u w:val="single"/>
              </w:rPr>
            </w:pPr>
            <w:r w:rsidRPr="00A46212">
              <w:rPr>
                <w:rFonts w:ascii="Calibri" w:hAnsi="Calibri" w:cs="Calibri"/>
                <w:u w:val="single"/>
              </w:rPr>
              <w:t> </w:t>
            </w:r>
          </w:p>
        </w:tc>
        <w:tc>
          <w:tcPr>
            <w:tcW w:w="0" w:type="auto"/>
            <w:hideMark/>
          </w:tcPr>
          <w:p w14:paraId="4D63C7D1" w14:textId="6B1603B1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07F5854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7107B5C8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4FD5BF8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62274D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2E9362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1F3AE691" w14:textId="77777777" w:rsidTr="00BE4575">
        <w:trPr>
          <w:trHeight w:val="510"/>
        </w:trPr>
        <w:tc>
          <w:tcPr>
            <w:tcW w:w="0" w:type="auto"/>
          </w:tcPr>
          <w:p w14:paraId="1024CF8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119</w:t>
            </w:r>
          </w:p>
        </w:tc>
        <w:tc>
          <w:tcPr>
            <w:tcW w:w="0" w:type="auto"/>
            <w:hideMark/>
          </w:tcPr>
          <w:p w14:paraId="6F3B60E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5402B5A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Sharp MX 3071</w:t>
            </w:r>
          </w:p>
        </w:tc>
        <w:tc>
          <w:tcPr>
            <w:tcW w:w="1509" w:type="dxa"/>
            <w:hideMark/>
          </w:tcPr>
          <w:p w14:paraId="07006346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toner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cyan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MX61GTCA; </w:t>
            </w:r>
            <w:r w:rsidRPr="00A46212">
              <w:rPr>
                <w:rFonts w:ascii="Arial Narrow" w:hAnsi="Arial Narrow" w:cs="Calibri"/>
                <w:color w:val="000000"/>
                <w:szCs w:val="20"/>
              </w:rPr>
              <w:lastRenderedPageBreak/>
              <w:t xml:space="preserve">wydajność  24 tys.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cyan</w:t>
            </w:r>
            <w:proofErr w:type="spellEnd"/>
          </w:p>
        </w:tc>
        <w:tc>
          <w:tcPr>
            <w:tcW w:w="1418" w:type="dxa"/>
            <w:hideMark/>
          </w:tcPr>
          <w:p w14:paraId="34ED3B7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lastRenderedPageBreak/>
              <w:t> </w:t>
            </w:r>
          </w:p>
        </w:tc>
        <w:tc>
          <w:tcPr>
            <w:tcW w:w="2530" w:type="dxa"/>
            <w:noWrap/>
            <w:hideMark/>
          </w:tcPr>
          <w:p w14:paraId="0C0EFF34" w14:textId="77777777" w:rsidR="00300258" w:rsidRPr="00A46212" w:rsidRDefault="00300258" w:rsidP="00E00D41">
            <w:pPr>
              <w:rPr>
                <w:rFonts w:ascii="Calibri" w:hAnsi="Calibri" w:cs="Calibri"/>
                <w:u w:val="single"/>
              </w:rPr>
            </w:pPr>
            <w:r w:rsidRPr="00A46212">
              <w:rPr>
                <w:rFonts w:ascii="Calibri" w:hAnsi="Calibri" w:cs="Calibri"/>
                <w:u w:val="single"/>
              </w:rPr>
              <w:t> </w:t>
            </w:r>
          </w:p>
        </w:tc>
        <w:tc>
          <w:tcPr>
            <w:tcW w:w="0" w:type="auto"/>
            <w:hideMark/>
          </w:tcPr>
          <w:p w14:paraId="36611F7E" w14:textId="64C01390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4702080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33FBCE6A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5E2A7D5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F18563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3B0585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6D59A998" w14:textId="77777777" w:rsidTr="00BE4575">
        <w:trPr>
          <w:trHeight w:val="510"/>
        </w:trPr>
        <w:tc>
          <w:tcPr>
            <w:tcW w:w="0" w:type="auto"/>
          </w:tcPr>
          <w:p w14:paraId="31AC090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120</w:t>
            </w:r>
          </w:p>
        </w:tc>
        <w:tc>
          <w:tcPr>
            <w:tcW w:w="0" w:type="auto"/>
            <w:hideMark/>
          </w:tcPr>
          <w:p w14:paraId="2FE39F99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4A6E77B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Sharp MX 3071</w:t>
            </w:r>
          </w:p>
        </w:tc>
        <w:tc>
          <w:tcPr>
            <w:tcW w:w="1509" w:type="dxa"/>
            <w:hideMark/>
          </w:tcPr>
          <w:p w14:paraId="0AF2833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toner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magenta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MX61GTMA; wydajność 24 tys.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magenta</w:t>
            </w:r>
            <w:proofErr w:type="spellEnd"/>
          </w:p>
        </w:tc>
        <w:tc>
          <w:tcPr>
            <w:tcW w:w="1418" w:type="dxa"/>
            <w:hideMark/>
          </w:tcPr>
          <w:p w14:paraId="14A18F0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noWrap/>
            <w:hideMark/>
          </w:tcPr>
          <w:p w14:paraId="14F7FD05" w14:textId="77777777" w:rsidR="00300258" w:rsidRPr="00A46212" w:rsidRDefault="00300258" w:rsidP="00E00D41">
            <w:pPr>
              <w:rPr>
                <w:rFonts w:ascii="Calibri" w:hAnsi="Calibri" w:cs="Calibri"/>
                <w:u w:val="single"/>
              </w:rPr>
            </w:pPr>
            <w:r w:rsidRPr="00A46212">
              <w:rPr>
                <w:rFonts w:ascii="Calibri" w:hAnsi="Calibri" w:cs="Calibri"/>
                <w:u w:val="single"/>
              </w:rPr>
              <w:t> </w:t>
            </w:r>
          </w:p>
        </w:tc>
        <w:tc>
          <w:tcPr>
            <w:tcW w:w="0" w:type="auto"/>
            <w:hideMark/>
          </w:tcPr>
          <w:p w14:paraId="08B272A0" w14:textId="28EF68A5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40E4146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08EEA62F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4669FD7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B2E88E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3465C8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18ED5A10" w14:textId="77777777" w:rsidTr="00BE4575">
        <w:trPr>
          <w:trHeight w:val="510"/>
        </w:trPr>
        <w:tc>
          <w:tcPr>
            <w:tcW w:w="0" w:type="auto"/>
          </w:tcPr>
          <w:p w14:paraId="23CC2FB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121</w:t>
            </w:r>
          </w:p>
        </w:tc>
        <w:tc>
          <w:tcPr>
            <w:tcW w:w="0" w:type="auto"/>
            <w:hideMark/>
          </w:tcPr>
          <w:p w14:paraId="6B4F774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62A03CB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Sharp MX 3071</w:t>
            </w:r>
          </w:p>
        </w:tc>
        <w:tc>
          <w:tcPr>
            <w:tcW w:w="1509" w:type="dxa"/>
            <w:hideMark/>
          </w:tcPr>
          <w:p w14:paraId="3846ACA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 żółty MX61GTYA; wydajność 24 tys. stron; kolor żółty</w:t>
            </w:r>
          </w:p>
        </w:tc>
        <w:tc>
          <w:tcPr>
            <w:tcW w:w="1418" w:type="dxa"/>
            <w:hideMark/>
          </w:tcPr>
          <w:p w14:paraId="0A5B1B0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noWrap/>
            <w:hideMark/>
          </w:tcPr>
          <w:p w14:paraId="64299005" w14:textId="77777777" w:rsidR="00300258" w:rsidRPr="00A46212" w:rsidRDefault="00300258" w:rsidP="00E00D41">
            <w:pPr>
              <w:rPr>
                <w:rFonts w:ascii="Calibri" w:hAnsi="Calibri" w:cs="Calibri"/>
                <w:u w:val="single"/>
              </w:rPr>
            </w:pPr>
            <w:r w:rsidRPr="00A46212">
              <w:rPr>
                <w:rFonts w:ascii="Calibri" w:hAnsi="Calibri" w:cs="Calibri"/>
                <w:u w:val="single"/>
              </w:rPr>
              <w:t> </w:t>
            </w:r>
          </w:p>
        </w:tc>
        <w:tc>
          <w:tcPr>
            <w:tcW w:w="0" w:type="auto"/>
            <w:hideMark/>
          </w:tcPr>
          <w:p w14:paraId="298708E7" w14:textId="0292B0D0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3C6D4DC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484D8630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6121B06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47A79B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99CA18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37FD28F7" w14:textId="77777777" w:rsidTr="00BE4575">
        <w:trPr>
          <w:trHeight w:val="510"/>
        </w:trPr>
        <w:tc>
          <w:tcPr>
            <w:tcW w:w="0" w:type="auto"/>
          </w:tcPr>
          <w:p w14:paraId="64A4DD1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122</w:t>
            </w:r>
          </w:p>
        </w:tc>
        <w:tc>
          <w:tcPr>
            <w:tcW w:w="0" w:type="auto"/>
            <w:hideMark/>
          </w:tcPr>
          <w:p w14:paraId="23C3C8C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pojemnik na zużyty toner</w:t>
            </w:r>
          </w:p>
        </w:tc>
        <w:tc>
          <w:tcPr>
            <w:tcW w:w="0" w:type="auto"/>
            <w:hideMark/>
          </w:tcPr>
          <w:p w14:paraId="28FA3DF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Sharp MX 3071</w:t>
            </w:r>
          </w:p>
        </w:tc>
        <w:tc>
          <w:tcPr>
            <w:tcW w:w="1509" w:type="dxa"/>
            <w:hideMark/>
          </w:tcPr>
          <w:p w14:paraId="2327944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pojemnik na zużyty toner MX601HB;  wydajność 50 tys. stron</w:t>
            </w:r>
          </w:p>
        </w:tc>
        <w:tc>
          <w:tcPr>
            <w:tcW w:w="1418" w:type="dxa"/>
            <w:hideMark/>
          </w:tcPr>
          <w:p w14:paraId="407145E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noWrap/>
            <w:hideMark/>
          </w:tcPr>
          <w:p w14:paraId="5494B43F" w14:textId="77777777" w:rsidR="00300258" w:rsidRPr="00A46212" w:rsidRDefault="00300258" w:rsidP="00E00D41">
            <w:pPr>
              <w:rPr>
                <w:rFonts w:ascii="Calibri" w:hAnsi="Calibri" w:cs="Calibri"/>
                <w:u w:val="single"/>
              </w:rPr>
            </w:pPr>
            <w:r w:rsidRPr="00A46212">
              <w:rPr>
                <w:rFonts w:ascii="Calibri" w:hAnsi="Calibri" w:cs="Calibri"/>
                <w:u w:val="single"/>
              </w:rPr>
              <w:t> </w:t>
            </w:r>
          </w:p>
        </w:tc>
        <w:tc>
          <w:tcPr>
            <w:tcW w:w="0" w:type="auto"/>
            <w:hideMark/>
          </w:tcPr>
          <w:p w14:paraId="67D3A73B" w14:textId="1E9EDF86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3DC3742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0E4CB1DA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2F4FA0F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CDEA9A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51F2C8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463C811" w14:textId="77777777" w:rsidTr="00BE4575">
        <w:trPr>
          <w:trHeight w:val="510"/>
        </w:trPr>
        <w:tc>
          <w:tcPr>
            <w:tcW w:w="0" w:type="auto"/>
          </w:tcPr>
          <w:p w14:paraId="06195C5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123</w:t>
            </w:r>
          </w:p>
        </w:tc>
        <w:tc>
          <w:tcPr>
            <w:tcW w:w="0" w:type="auto"/>
          </w:tcPr>
          <w:p w14:paraId="15F8D39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zszywki</w:t>
            </w:r>
          </w:p>
        </w:tc>
        <w:tc>
          <w:tcPr>
            <w:tcW w:w="0" w:type="auto"/>
          </w:tcPr>
          <w:p w14:paraId="05DB35F5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Sharp MX 3070 N, MX 3070 V MX 3071,</w:t>
            </w:r>
          </w:p>
        </w:tc>
        <w:tc>
          <w:tcPr>
            <w:tcW w:w="1509" w:type="dxa"/>
          </w:tcPr>
          <w:p w14:paraId="45B1BE83" w14:textId="77777777" w:rsidR="00300258" w:rsidRPr="00E00D41" w:rsidRDefault="00300258" w:rsidP="00E00D41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 w:rsidRPr="00E00D41">
              <w:rPr>
                <w:rStyle w:val="Pogrubienie"/>
                <w:rFonts w:ascii="Arial Narrow" w:hAnsi="Arial Narrow" w:cs="Segoe UI"/>
                <w:b w:val="0"/>
                <w:szCs w:val="20"/>
              </w:rPr>
              <w:t>MX-SCX1</w:t>
            </w:r>
          </w:p>
        </w:tc>
        <w:tc>
          <w:tcPr>
            <w:tcW w:w="1418" w:type="dxa"/>
          </w:tcPr>
          <w:p w14:paraId="4EE67E8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530" w:type="dxa"/>
            <w:noWrap/>
          </w:tcPr>
          <w:p w14:paraId="7B900FAC" w14:textId="77777777" w:rsidR="00300258" w:rsidRPr="00A46212" w:rsidRDefault="00300258" w:rsidP="00E00D41">
            <w:pPr>
              <w:rPr>
                <w:rFonts w:ascii="Calibri" w:hAnsi="Calibri" w:cs="Calibri"/>
                <w:u w:val="single"/>
              </w:rPr>
            </w:pPr>
          </w:p>
        </w:tc>
        <w:tc>
          <w:tcPr>
            <w:tcW w:w="0" w:type="auto"/>
          </w:tcPr>
          <w:p w14:paraId="60B6408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AD57AF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</w:tcPr>
          <w:p w14:paraId="7ADC2BDA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B8B324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614667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7AAF41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1770EB8" w14:textId="77777777" w:rsidTr="00BE4575">
        <w:trPr>
          <w:trHeight w:val="510"/>
        </w:trPr>
        <w:tc>
          <w:tcPr>
            <w:tcW w:w="0" w:type="auto"/>
          </w:tcPr>
          <w:p w14:paraId="22FEEB4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124</w:t>
            </w:r>
          </w:p>
        </w:tc>
        <w:tc>
          <w:tcPr>
            <w:tcW w:w="0" w:type="auto"/>
            <w:hideMark/>
          </w:tcPr>
          <w:p w14:paraId="2893BD22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46CB94B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Triumph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Adler P-4035iMFP</w:t>
            </w:r>
          </w:p>
        </w:tc>
        <w:tc>
          <w:tcPr>
            <w:tcW w:w="1509" w:type="dxa"/>
            <w:hideMark/>
          </w:tcPr>
          <w:p w14:paraId="0B164399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Utax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 614010010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black</w:t>
            </w:r>
            <w:proofErr w:type="spellEnd"/>
          </w:p>
        </w:tc>
        <w:tc>
          <w:tcPr>
            <w:tcW w:w="1418" w:type="dxa"/>
            <w:hideMark/>
          </w:tcPr>
          <w:p w14:paraId="702C00B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noWrap/>
            <w:hideMark/>
          </w:tcPr>
          <w:p w14:paraId="63259A1E" w14:textId="77777777" w:rsidR="00300258" w:rsidRPr="00A46212" w:rsidRDefault="00300258" w:rsidP="00E00D41">
            <w:pPr>
              <w:rPr>
                <w:rFonts w:ascii="Calibri" w:hAnsi="Calibri" w:cs="Calibri"/>
                <w:u w:val="single"/>
              </w:rPr>
            </w:pPr>
            <w:r w:rsidRPr="00A46212">
              <w:rPr>
                <w:rFonts w:ascii="Calibri" w:hAnsi="Calibri" w:cs="Calibri"/>
                <w:u w:val="single"/>
              </w:rPr>
              <w:t> </w:t>
            </w:r>
          </w:p>
        </w:tc>
        <w:tc>
          <w:tcPr>
            <w:tcW w:w="0" w:type="auto"/>
            <w:hideMark/>
          </w:tcPr>
          <w:p w14:paraId="34965F1E" w14:textId="0D922699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07CBE32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3D64688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3E5C907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01E325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17F088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AE43DA0" w14:textId="77777777" w:rsidTr="00BE4575">
        <w:trPr>
          <w:trHeight w:val="510"/>
        </w:trPr>
        <w:tc>
          <w:tcPr>
            <w:tcW w:w="0" w:type="auto"/>
          </w:tcPr>
          <w:p w14:paraId="6F7C6B6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125</w:t>
            </w:r>
          </w:p>
        </w:tc>
        <w:tc>
          <w:tcPr>
            <w:tcW w:w="0" w:type="auto"/>
            <w:hideMark/>
          </w:tcPr>
          <w:p w14:paraId="13304D7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3F18B75B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Triumph Adler TA P-3565i</w:t>
            </w:r>
          </w:p>
        </w:tc>
        <w:tc>
          <w:tcPr>
            <w:tcW w:w="1509" w:type="dxa"/>
            <w:hideMark/>
          </w:tcPr>
          <w:p w14:paraId="323EF1D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 PK-5012 K; wydajność 12 000 stron' kolor czarny</w:t>
            </w:r>
          </w:p>
        </w:tc>
        <w:tc>
          <w:tcPr>
            <w:tcW w:w="1418" w:type="dxa"/>
            <w:hideMark/>
          </w:tcPr>
          <w:p w14:paraId="33D02EB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549C7D5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28062AC" w14:textId="2A2FD30D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6256169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BAD3184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5E51513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0A4C68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C60067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4DDE2387" w14:textId="77777777" w:rsidTr="00BE4575">
        <w:trPr>
          <w:trHeight w:val="510"/>
        </w:trPr>
        <w:tc>
          <w:tcPr>
            <w:tcW w:w="0" w:type="auto"/>
          </w:tcPr>
          <w:p w14:paraId="711CE07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126</w:t>
            </w:r>
          </w:p>
        </w:tc>
        <w:tc>
          <w:tcPr>
            <w:tcW w:w="0" w:type="auto"/>
            <w:hideMark/>
          </w:tcPr>
          <w:p w14:paraId="7BDD128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6B1D5781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Triumph Adler TA P-3565i</w:t>
            </w:r>
          </w:p>
        </w:tc>
        <w:tc>
          <w:tcPr>
            <w:tcW w:w="1509" w:type="dxa"/>
            <w:hideMark/>
          </w:tcPr>
          <w:p w14:paraId="5FB2D73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 PK-5012 C; wydajność 10 000 stron; kolor cyjan</w:t>
            </w:r>
          </w:p>
        </w:tc>
        <w:tc>
          <w:tcPr>
            <w:tcW w:w="1418" w:type="dxa"/>
            <w:hideMark/>
          </w:tcPr>
          <w:p w14:paraId="6AF638D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02F0236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18A9AA7" w14:textId="7C0479A8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4D5BE50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96DADF5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5FB7723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BA646A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4F1733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063AE7EE" w14:textId="77777777" w:rsidTr="00BE4575">
        <w:trPr>
          <w:trHeight w:val="510"/>
        </w:trPr>
        <w:tc>
          <w:tcPr>
            <w:tcW w:w="0" w:type="auto"/>
          </w:tcPr>
          <w:p w14:paraId="5E05D95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127</w:t>
            </w:r>
          </w:p>
        </w:tc>
        <w:tc>
          <w:tcPr>
            <w:tcW w:w="0" w:type="auto"/>
            <w:hideMark/>
          </w:tcPr>
          <w:p w14:paraId="2170D77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0107EFA5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Triumph Adler TA P-3565i</w:t>
            </w:r>
          </w:p>
        </w:tc>
        <w:tc>
          <w:tcPr>
            <w:tcW w:w="1509" w:type="dxa"/>
            <w:hideMark/>
          </w:tcPr>
          <w:p w14:paraId="28812B84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toner PK-5012 M; wydajność 10 000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magenta</w:t>
            </w:r>
            <w:proofErr w:type="spellEnd"/>
          </w:p>
        </w:tc>
        <w:tc>
          <w:tcPr>
            <w:tcW w:w="1418" w:type="dxa"/>
            <w:hideMark/>
          </w:tcPr>
          <w:p w14:paraId="7E6F1E9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07F6C3E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0C5E94E" w14:textId="13B1499F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6394294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45FF8D3C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77DA22D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6778F7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3C7775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688C9AD1" w14:textId="77777777" w:rsidTr="00BE4575">
        <w:trPr>
          <w:trHeight w:val="510"/>
        </w:trPr>
        <w:tc>
          <w:tcPr>
            <w:tcW w:w="0" w:type="auto"/>
          </w:tcPr>
          <w:p w14:paraId="1CE0515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128</w:t>
            </w:r>
          </w:p>
        </w:tc>
        <w:tc>
          <w:tcPr>
            <w:tcW w:w="0" w:type="auto"/>
            <w:hideMark/>
          </w:tcPr>
          <w:p w14:paraId="649CE25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71A55510" w14:textId="77777777" w:rsidR="00300258" w:rsidRPr="00A57ACF" w:rsidRDefault="00300258" w:rsidP="00E00D41">
            <w:pPr>
              <w:rPr>
                <w:rFonts w:ascii="Arial Narrow" w:hAnsi="Arial Narrow" w:cs="Calibri"/>
                <w:color w:val="000000"/>
                <w:szCs w:val="20"/>
                <w:lang w:val="en-GB"/>
              </w:rPr>
            </w:pPr>
            <w:r w:rsidRPr="00A57ACF">
              <w:rPr>
                <w:rFonts w:ascii="Arial Narrow" w:hAnsi="Arial Narrow" w:cs="Calibri"/>
                <w:color w:val="000000"/>
                <w:szCs w:val="20"/>
                <w:lang w:val="en-GB"/>
              </w:rPr>
              <w:t>Triumph Adler TA P-3565i</w:t>
            </w:r>
          </w:p>
        </w:tc>
        <w:tc>
          <w:tcPr>
            <w:tcW w:w="1509" w:type="dxa"/>
            <w:hideMark/>
          </w:tcPr>
          <w:p w14:paraId="6EBD3EF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toner PK-5012 Y; wydajność 10 000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yellow</w:t>
            </w:r>
            <w:proofErr w:type="spellEnd"/>
          </w:p>
        </w:tc>
        <w:tc>
          <w:tcPr>
            <w:tcW w:w="1418" w:type="dxa"/>
            <w:hideMark/>
          </w:tcPr>
          <w:p w14:paraId="6D26A3F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7E6D00C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6C418EE" w14:textId="32657E61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1BFD2A5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A4D46AE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619D789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7127607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EAB9C0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5E05C8B6" w14:textId="77777777" w:rsidTr="00BE4575">
        <w:trPr>
          <w:trHeight w:val="510"/>
        </w:trPr>
        <w:tc>
          <w:tcPr>
            <w:tcW w:w="0" w:type="auto"/>
          </w:tcPr>
          <w:p w14:paraId="751C369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129</w:t>
            </w:r>
          </w:p>
        </w:tc>
        <w:tc>
          <w:tcPr>
            <w:tcW w:w="0" w:type="auto"/>
            <w:hideMark/>
          </w:tcPr>
          <w:p w14:paraId="56662F11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292889A7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Xerox  C405VDN</w:t>
            </w:r>
          </w:p>
        </w:tc>
        <w:tc>
          <w:tcPr>
            <w:tcW w:w="1509" w:type="dxa"/>
            <w:hideMark/>
          </w:tcPr>
          <w:p w14:paraId="1335836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Xerox 106R03532 czarny; wydajność 10,5 tys. stron; kolor czarny</w:t>
            </w:r>
          </w:p>
        </w:tc>
        <w:tc>
          <w:tcPr>
            <w:tcW w:w="1418" w:type="dxa"/>
            <w:hideMark/>
          </w:tcPr>
          <w:p w14:paraId="06FF58B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0CFC45B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50A7AE1" w14:textId="0303BD21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3E18F2F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5E2CBBED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75324BA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58D870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1831D3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57908944" w14:textId="77777777" w:rsidTr="00BE4575">
        <w:trPr>
          <w:trHeight w:val="510"/>
        </w:trPr>
        <w:tc>
          <w:tcPr>
            <w:tcW w:w="0" w:type="auto"/>
          </w:tcPr>
          <w:p w14:paraId="1EF1CB4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130</w:t>
            </w:r>
          </w:p>
        </w:tc>
        <w:tc>
          <w:tcPr>
            <w:tcW w:w="0" w:type="auto"/>
            <w:hideMark/>
          </w:tcPr>
          <w:p w14:paraId="3D0F4DFC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0F2FA06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Xerox  C405VDN</w:t>
            </w:r>
          </w:p>
        </w:tc>
        <w:tc>
          <w:tcPr>
            <w:tcW w:w="1509" w:type="dxa"/>
            <w:hideMark/>
          </w:tcPr>
          <w:p w14:paraId="312A544F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Xerox 106R03534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cyan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; wydajność 8 tys.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cyan</w:t>
            </w:r>
            <w:proofErr w:type="spellEnd"/>
          </w:p>
        </w:tc>
        <w:tc>
          <w:tcPr>
            <w:tcW w:w="1418" w:type="dxa"/>
            <w:hideMark/>
          </w:tcPr>
          <w:p w14:paraId="3FF124F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21237EB5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69C0A5F7" w14:textId="2FD79B6D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1EABE81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43F4BC9C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1EF4943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7E7299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6A3392B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79BE378" w14:textId="77777777" w:rsidTr="00BE4575">
        <w:trPr>
          <w:trHeight w:val="510"/>
        </w:trPr>
        <w:tc>
          <w:tcPr>
            <w:tcW w:w="0" w:type="auto"/>
          </w:tcPr>
          <w:p w14:paraId="5EEEC92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131</w:t>
            </w:r>
          </w:p>
        </w:tc>
        <w:tc>
          <w:tcPr>
            <w:tcW w:w="0" w:type="auto"/>
            <w:hideMark/>
          </w:tcPr>
          <w:p w14:paraId="09A8842A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20E2F74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Xerox  C405VDN</w:t>
            </w:r>
          </w:p>
        </w:tc>
        <w:tc>
          <w:tcPr>
            <w:tcW w:w="1509" w:type="dxa"/>
            <w:hideMark/>
          </w:tcPr>
          <w:p w14:paraId="3E364015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Xerox 106R03535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magenta</w:t>
            </w:r>
            <w:proofErr w:type="spellEnd"/>
            <w:r w:rsidRPr="00A46212">
              <w:rPr>
                <w:rFonts w:ascii="Arial Narrow" w:hAnsi="Arial Narrow" w:cs="Calibri"/>
                <w:color w:val="000000"/>
                <w:szCs w:val="20"/>
              </w:rPr>
              <w:t xml:space="preserve">; wydajność 8 tys. stron; kolor </w:t>
            </w:r>
            <w:proofErr w:type="spellStart"/>
            <w:r w:rsidRPr="00A46212">
              <w:rPr>
                <w:rFonts w:ascii="Arial Narrow" w:hAnsi="Arial Narrow" w:cs="Calibri"/>
                <w:color w:val="000000"/>
                <w:szCs w:val="20"/>
              </w:rPr>
              <w:t>magenta</w:t>
            </w:r>
            <w:proofErr w:type="spellEnd"/>
          </w:p>
        </w:tc>
        <w:tc>
          <w:tcPr>
            <w:tcW w:w="1418" w:type="dxa"/>
            <w:hideMark/>
          </w:tcPr>
          <w:p w14:paraId="424529D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7261F5A3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3196FB1" w14:textId="2C10445F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71DEAE5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06D34608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72324F4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0F188E1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3C0F076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2A42BB47" w14:textId="77777777" w:rsidTr="00BE4575">
        <w:trPr>
          <w:trHeight w:val="510"/>
        </w:trPr>
        <w:tc>
          <w:tcPr>
            <w:tcW w:w="0" w:type="auto"/>
          </w:tcPr>
          <w:p w14:paraId="22723F6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lastRenderedPageBreak/>
              <w:t>132</w:t>
            </w:r>
          </w:p>
        </w:tc>
        <w:tc>
          <w:tcPr>
            <w:tcW w:w="0" w:type="auto"/>
            <w:hideMark/>
          </w:tcPr>
          <w:p w14:paraId="13F6E680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toner</w:t>
            </w:r>
          </w:p>
        </w:tc>
        <w:tc>
          <w:tcPr>
            <w:tcW w:w="0" w:type="auto"/>
            <w:hideMark/>
          </w:tcPr>
          <w:p w14:paraId="01F58A0E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Xerox  C405VDN</w:t>
            </w:r>
          </w:p>
        </w:tc>
        <w:tc>
          <w:tcPr>
            <w:tcW w:w="1509" w:type="dxa"/>
            <w:hideMark/>
          </w:tcPr>
          <w:p w14:paraId="43BDEE7D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Xerox 106R03533 żółty; wydajność8 tys. stron; kolor żółty</w:t>
            </w:r>
          </w:p>
        </w:tc>
        <w:tc>
          <w:tcPr>
            <w:tcW w:w="1418" w:type="dxa"/>
            <w:hideMark/>
          </w:tcPr>
          <w:p w14:paraId="6872FC1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1E3ED90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6C198C81" w14:textId="4C465D5F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2B30275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1617BBB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43D4BA4E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52FC2876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EA926D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4BB48DA4" w14:textId="77777777" w:rsidTr="00BE4575">
        <w:trPr>
          <w:trHeight w:val="765"/>
        </w:trPr>
        <w:tc>
          <w:tcPr>
            <w:tcW w:w="0" w:type="auto"/>
          </w:tcPr>
          <w:p w14:paraId="5D1751BB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133</w:t>
            </w:r>
          </w:p>
        </w:tc>
        <w:tc>
          <w:tcPr>
            <w:tcW w:w="0" w:type="auto"/>
            <w:hideMark/>
          </w:tcPr>
          <w:p w14:paraId="62A762F3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bębny</w:t>
            </w:r>
          </w:p>
        </w:tc>
        <w:tc>
          <w:tcPr>
            <w:tcW w:w="0" w:type="auto"/>
            <w:hideMark/>
          </w:tcPr>
          <w:p w14:paraId="4A8BF352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Xerox  C405VDN</w:t>
            </w:r>
          </w:p>
        </w:tc>
        <w:tc>
          <w:tcPr>
            <w:tcW w:w="1509" w:type="dxa"/>
            <w:hideMark/>
          </w:tcPr>
          <w:p w14:paraId="760271F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Xerox 108R01121 - komplet 4 bębnów w kolorach CMYK; wydajność 60 tys. stron</w:t>
            </w:r>
          </w:p>
        </w:tc>
        <w:tc>
          <w:tcPr>
            <w:tcW w:w="1418" w:type="dxa"/>
            <w:hideMark/>
          </w:tcPr>
          <w:p w14:paraId="56DB277C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3086AB92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970CC9E" w14:textId="343F78CC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3766954D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57A84E2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7848D11A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C8ACE28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141383D0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300258" w:rsidRPr="00A46212" w14:paraId="7DDF9E55" w14:textId="77777777" w:rsidTr="00BE4575">
        <w:trPr>
          <w:trHeight w:val="510"/>
        </w:trPr>
        <w:tc>
          <w:tcPr>
            <w:tcW w:w="0" w:type="auto"/>
          </w:tcPr>
          <w:p w14:paraId="68AAA691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134</w:t>
            </w:r>
          </w:p>
        </w:tc>
        <w:tc>
          <w:tcPr>
            <w:tcW w:w="0" w:type="auto"/>
            <w:hideMark/>
          </w:tcPr>
          <w:p w14:paraId="75C4E848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pojemnik na zużyty toner</w:t>
            </w:r>
          </w:p>
        </w:tc>
        <w:tc>
          <w:tcPr>
            <w:tcW w:w="0" w:type="auto"/>
            <w:hideMark/>
          </w:tcPr>
          <w:p w14:paraId="1E1009A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Xerox  C405VDN</w:t>
            </w:r>
          </w:p>
        </w:tc>
        <w:tc>
          <w:tcPr>
            <w:tcW w:w="1509" w:type="dxa"/>
            <w:hideMark/>
          </w:tcPr>
          <w:p w14:paraId="684FB42B" w14:textId="77777777" w:rsidR="00300258" w:rsidRPr="00A46212" w:rsidRDefault="00300258" w:rsidP="00E00D41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Xerox 108R01124 - pojemnik na zużyty toner;  wydajność 30 tys. stron</w:t>
            </w:r>
          </w:p>
        </w:tc>
        <w:tc>
          <w:tcPr>
            <w:tcW w:w="1418" w:type="dxa"/>
            <w:hideMark/>
          </w:tcPr>
          <w:p w14:paraId="54BFC7A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5C5B89C4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EC10935" w14:textId="52D96EE2" w:rsidR="00300258" w:rsidRPr="00A46212" w:rsidRDefault="00E00D41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0E8B0A6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A46212">
              <w:rPr>
                <w:rFonts w:ascii="Arial Narrow" w:hAnsi="Arial Narrow" w:cs="Calibri"/>
                <w:color w:val="00000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071AC439" w14:textId="77777777" w:rsidR="00300258" w:rsidRPr="008E4B2F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  <w:r w:rsidRPr="008E4B2F">
              <w:rPr>
                <w:rFonts w:ascii="Arial Narrow" w:hAnsi="Arial Narrow" w:cs="Calibri"/>
                <w:color w:val="000000"/>
                <w:szCs w:val="20"/>
              </w:rPr>
              <w:t> </w:t>
            </w:r>
          </w:p>
        </w:tc>
        <w:tc>
          <w:tcPr>
            <w:tcW w:w="0" w:type="auto"/>
          </w:tcPr>
          <w:p w14:paraId="28E67807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2C977CA9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0" w:type="auto"/>
          </w:tcPr>
          <w:p w14:paraId="4A962A3F" w14:textId="77777777" w:rsidR="00300258" w:rsidRPr="00A46212" w:rsidRDefault="0030025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  <w:tr w:rsidR="00D14C98" w:rsidRPr="00A46212" w14:paraId="4C50C86F" w14:textId="77777777" w:rsidTr="00BE4575">
        <w:trPr>
          <w:trHeight w:val="510"/>
        </w:trPr>
        <w:tc>
          <w:tcPr>
            <w:tcW w:w="13486" w:type="dxa"/>
            <w:gridSpan w:val="11"/>
          </w:tcPr>
          <w:p w14:paraId="5125565A" w14:textId="01DAC2D3" w:rsidR="00D14C98" w:rsidRPr="00D14C98" w:rsidRDefault="00D14C98" w:rsidP="00D14C98">
            <w:pPr>
              <w:jc w:val="right"/>
              <w:rPr>
                <w:rFonts w:ascii="Calibri" w:hAnsi="Calibri" w:cs="Calibri"/>
                <w:b/>
                <w:color w:val="000000"/>
                <w:sz w:val="24"/>
              </w:rPr>
            </w:pPr>
            <w:r w:rsidRPr="00D14C98">
              <w:rPr>
                <w:rFonts w:ascii="Calibri" w:hAnsi="Calibri" w:cs="Calibri"/>
                <w:b/>
                <w:color w:val="000000"/>
                <w:sz w:val="24"/>
              </w:rPr>
              <w:t>RAZEM</w:t>
            </w:r>
          </w:p>
        </w:tc>
        <w:tc>
          <w:tcPr>
            <w:tcW w:w="0" w:type="auto"/>
          </w:tcPr>
          <w:p w14:paraId="206E8E2B" w14:textId="77777777" w:rsidR="00D14C98" w:rsidRPr="00A46212" w:rsidRDefault="00D14C98" w:rsidP="00E00D41">
            <w:pPr>
              <w:jc w:val="center"/>
              <w:rPr>
                <w:rFonts w:ascii="Arial Narrow" w:hAnsi="Arial Narrow" w:cs="Calibri"/>
                <w:color w:val="000000"/>
                <w:szCs w:val="20"/>
              </w:rPr>
            </w:pPr>
          </w:p>
        </w:tc>
      </w:tr>
    </w:tbl>
    <w:p w14:paraId="637F5F18" w14:textId="6FD721E8" w:rsidR="00E00D41" w:rsidRDefault="00E00D41" w:rsidP="00077F40">
      <w:pPr>
        <w:spacing w:line="360" w:lineRule="auto"/>
        <w:ind w:left="426"/>
        <w:rPr>
          <w:rFonts w:asciiTheme="minorHAnsi" w:hAnsiTheme="minorHAnsi" w:cstheme="minorHAnsi"/>
          <w:b/>
          <w:spacing w:val="-1"/>
          <w:sz w:val="24"/>
        </w:rPr>
      </w:pPr>
    </w:p>
    <w:p w14:paraId="2B3CAFE1" w14:textId="77777777" w:rsidR="00E00D41" w:rsidRDefault="00E00D41">
      <w:pPr>
        <w:spacing w:after="160" w:line="259" w:lineRule="auto"/>
        <w:rPr>
          <w:rFonts w:asciiTheme="minorHAnsi" w:hAnsiTheme="minorHAnsi" w:cstheme="minorHAnsi"/>
          <w:b/>
          <w:spacing w:val="-1"/>
          <w:sz w:val="24"/>
        </w:rPr>
      </w:pPr>
      <w:r>
        <w:rPr>
          <w:rFonts w:asciiTheme="minorHAnsi" w:hAnsiTheme="minorHAnsi" w:cstheme="minorHAnsi"/>
          <w:b/>
          <w:spacing w:val="-1"/>
          <w:sz w:val="24"/>
        </w:rPr>
        <w:br w:type="page"/>
      </w:r>
    </w:p>
    <w:p w14:paraId="3041CEEE" w14:textId="77777777" w:rsidR="00E00D41" w:rsidRDefault="00E00D41" w:rsidP="00077F40">
      <w:pPr>
        <w:spacing w:line="360" w:lineRule="auto"/>
        <w:ind w:left="426"/>
        <w:rPr>
          <w:rFonts w:asciiTheme="minorHAnsi" w:hAnsiTheme="minorHAnsi" w:cstheme="minorHAnsi"/>
          <w:b/>
          <w:spacing w:val="-1"/>
          <w:sz w:val="24"/>
        </w:rPr>
        <w:sectPr w:rsidR="00E00D41" w:rsidSect="00E00D41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14:paraId="24FBED9B" w14:textId="5234021C" w:rsidR="00077F40" w:rsidRPr="00AB78C7" w:rsidRDefault="00077F40" w:rsidP="00077F40">
      <w:pPr>
        <w:spacing w:line="360" w:lineRule="auto"/>
        <w:ind w:left="426"/>
        <w:rPr>
          <w:rFonts w:asciiTheme="minorHAnsi" w:hAnsiTheme="minorHAnsi" w:cstheme="minorHAnsi"/>
          <w:b/>
          <w:spacing w:val="-1"/>
          <w:sz w:val="24"/>
        </w:rPr>
      </w:pPr>
    </w:p>
    <w:p w14:paraId="4D79D544" w14:textId="77777777" w:rsidR="00595E90" w:rsidRPr="008E2468" w:rsidRDefault="00595E90" w:rsidP="00595E90">
      <w:pPr>
        <w:pStyle w:val="Akapitzlist"/>
        <w:numPr>
          <w:ilvl w:val="0"/>
          <w:numId w:val="1"/>
        </w:numPr>
        <w:spacing w:before="120" w:after="160" w:line="360" w:lineRule="auto"/>
        <w:ind w:left="357" w:hanging="357"/>
        <w:rPr>
          <w:rFonts w:asciiTheme="minorHAnsi" w:hAnsiTheme="minorHAnsi" w:cstheme="minorHAnsi"/>
          <w:sz w:val="24"/>
        </w:rPr>
      </w:pPr>
      <w:r w:rsidRPr="008E2468">
        <w:rPr>
          <w:rFonts w:asciiTheme="minorHAnsi" w:hAnsiTheme="minorHAnsi" w:cstheme="minorHAnsi"/>
          <w:sz w:val="24"/>
        </w:rPr>
        <w:t>Oświadczenia:</w:t>
      </w:r>
    </w:p>
    <w:p w14:paraId="55F77FFF" w14:textId="77777777" w:rsidR="00595E90" w:rsidRPr="00675428" w:rsidRDefault="00595E90" w:rsidP="00595E90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8E2468">
        <w:rPr>
          <w:rFonts w:asciiTheme="minorHAnsi" w:hAnsiTheme="minorHAnsi" w:cstheme="minorHAnsi"/>
          <w:sz w:val="24"/>
        </w:rPr>
        <w:t xml:space="preserve"> </w:t>
      </w:r>
      <w:r w:rsidRPr="00675428">
        <w:rPr>
          <w:rFonts w:asciiTheme="minorHAnsi" w:hAnsiTheme="minorHAnsi" w:cstheme="minorHAnsi"/>
          <w:sz w:val="24"/>
        </w:rPr>
        <w:t>Oświadczamy, że przedmiot zamówienia będzie dostarczany na zasadach określonych w „Zapytaniu ofertowym” i będzie zgodny z jego warunkami.</w:t>
      </w:r>
    </w:p>
    <w:p w14:paraId="12F641DD" w14:textId="357A936C" w:rsidR="00595E90" w:rsidRPr="00675428" w:rsidRDefault="00595E90" w:rsidP="00595E90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trike/>
          <w:sz w:val="24"/>
        </w:rPr>
      </w:pPr>
      <w:r w:rsidRPr="00675428">
        <w:rPr>
          <w:rFonts w:asciiTheme="minorHAnsi" w:hAnsiTheme="minorHAnsi" w:cstheme="minorHAnsi"/>
          <w:sz w:val="24"/>
        </w:rPr>
        <w:t xml:space="preserve">Oświadczamy, że </w:t>
      </w:r>
      <w:r>
        <w:rPr>
          <w:rFonts w:asciiTheme="minorHAnsi" w:hAnsiTheme="minorHAnsi" w:cstheme="minorHAnsi"/>
          <w:sz w:val="24"/>
        </w:rPr>
        <w:t>materiały eksploatacyjne</w:t>
      </w:r>
      <w:r w:rsidRPr="00675428">
        <w:rPr>
          <w:rFonts w:asciiTheme="minorHAnsi" w:hAnsiTheme="minorHAnsi" w:cstheme="minorHAnsi"/>
          <w:sz w:val="24"/>
        </w:rPr>
        <w:t xml:space="preserve"> objęte są okresem gwarancji wskazanym w Umowie (załączniku nr </w:t>
      </w:r>
      <w:r w:rsidR="00144F9A">
        <w:rPr>
          <w:rFonts w:asciiTheme="minorHAnsi" w:hAnsiTheme="minorHAnsi" w:cstheme="minorHAnsi"/>
          <w:sz w:val="24"/>
        </w:rPr>
        <w:t>2</w:t>
      </w:r>
      <w:r w:rsidRPr="00675428">
        <w:rPr>
          <w:rFonts w:asciiTheme="minorHAnsi" w:hAnsiTheme="minorHAnsi" w:cstheme="minorHAnsi"/>
          <w:sz w:val="24"/>
        </w:rPr>
        <w:t xml:space="preserve"> do „Zapytania ofertowego”). </w:t>
      </w:r>
    </w:p>
    <w:p w14:paraId="0C49882A" w14:textId="77777777" w:rsidR="00595E90" w:rsidRPr="008E2468" w:rsidRDefault="00595E90" w:rsidP="00595E90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8E2468">
        <w:rPr>
          <w:rFonts w:asciiTheme="minorHAnsi" w:hAnsiTheme="minorHAnsi" w:cstheme="minorHAnsi"/>
          <w:sz w:val="24"/>
        </w:rPr>
        <w:t xml:space="preserve">Oświadczamy, że dokumenty dostępne w bezpłatnych i ogólnodostępnych baz danych, o których mowa w pkt 7.5 „Zapytania ofertowego”, są aktualne (w przypadku nieaktualności dokumentów należy wykreślić powyższe oświadczenie oraz załączyć stosowne dokumenty zgodnie z dyspozycją pkt 7.6 „Zapytania ofertowego”). </w:t>
      </w:r>
    </w:p>
    <w:p w14:paraId="7BF974AB" w14:textId="77777777" w:rsidR="00595E90" w:rsidRPr="008E2468" w:rsidRDefault="00595E90" w:rsidP="00595E90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8E2468">
        <w:rPr>
          <w:rFonts w:asciiTheme="minorHAnsi" w:hAnsiTheme="minorHAnsi" w:cstheme="minorHAnsi"/>
          <w:sz w:val="24"/>
        </w:rPr>
        <w:t>Oświadczamy, że akceptujemy warunki „Zapytania ofertowego”, w tym warunki płatności i nie wnosimy żadnych zastrzeżeń.</w:t>
      </w:r>
    </w:p>
    <w:p w14:paraId="2BFDB3EA" w14:textId="4E429D39" w:rsidR="00595E90" w:rsidRPr="008E2468" w:rsidRDefault="00595E90" w:rsidP="00595E90">
      <w:pPr>
        <w:pStyle w:val="Akapitzlis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sz w:val="24"/>
        </w:rPr>
      </w:pPr>
      <w:r w:rsidRPr="008E2468">
        <w:rPr>
          <w:rFonts w:asciiTheme="minorHAnsi" w:hAnsiTheme="minorHAnsi" w:cstheme="minorHAnsi"/>
          <w:sz w:val="24"/>
        </w:rPr>
        <w:t>Oświadczamy, że w łącznej cenie oferty z podatkiem VAT  podanej w „Formularzu oferty” zostały uwzględnione wszystkie ko</w:t>
      </w:r>
      <w:r w:rsidR="00E00D41">
        <w:rPr>
          <w:rFonts w:asciiTheme="minorHAnsi" w:hAnsiTheme="minorHAnsi" w:cstheme="minorHAnsi"/>
          <w:sz w:val="24"/>
        </w:rPr>
        <w:t>szt</w:t>
      </w:r>
      <w:r w:rsidRPr="008E2468">
        <w:rPr>
          <w:rFonts w:asciiTheme="minorHAnsi" w:hAnsiTheme="minorHAnsi" w:cstheme="minorHAnsi"/>
          <w:sz w:val="24"/>
        </w:rPr>
        <w:t>y wykonania przedmiotu zamówienia.</w:t>
      </w:r>
    </w:p>
    <w:p w14:paraId="3EEBF226" w14:textId="77777777" w:rsidR="00595E90" w:rsidRPr="008E2468" w:rsidRDefault="00595E90" w:rsidP="00595E90">
      <w:pPr>
        <w:pStyle w:val="Akapitzlis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sz w:val="24"/>
        </w:rPr>
      </w:pPr>
      <w:r w:rsidRPr="008E2468">
        <w:rPr>
          <w:rFonts w:asciiTheme="minorHAnsi" w:hAnsiTheme="minorHAnsi" w:cstheme="minorHAnsi"/>
          <w:sz w:val="24"/>
        </w:rPr>
        <w:t>Oświadczamy, że uznajemy się za związanych niniejszą ofertą przez okres wskazany w „Zapytaniu ofertowym”.</w:t>
      </w:r>
    </w:p>
    <w:p w14:paraId="7CB562FC" w14:textId="28AC2FEA" w:rsidR="00595E90" w:rsidRPr="008E2468" w:rsidRDefault="00595E90" w:rsidP="00595E90">
      <w:pPr>
        <w:pStyle w:val="Akapitzlis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sz w:val="24"/>
        </w:rPr>
      </w:pPr>
      <w:r w:rsidRPr="00675428">
        <w:rPr>
          <w:rFonts w:asciiTheme="minorHAnsi" w:hAnsiTheme="minorHAnsi" w:cstheme="minorHAnsi"/>
          <w:sz w:val="24"/>
        </w:rPr>
        <w:t xml:space="preserve">Oświadczamy, że akceptujemy „Wzór Umowy” (załącznik nr </w:t>
      </w:r>
      <w:r w:rsidR="00144F9A">
        <w:rPr>
          <w:rFonts w:asciiTheme="minorHAnsi" w:hAnsiTheme="minorHAnsi" w:cstheme="minorHAnsi"/>
          <w:sz w:val="24"/>
        </w:rPr>
        <w:t>2</w:t>
      </w:r>
      <w:r w:rsidRPr="00675428">
        <w:rPr>
          <w:rFonts w:asciiTheme="minorHAnsi" w:hAnsiTheme="minorHAnsi" w:cstheme="minorHAnsi"/>
          <w:sz w:val="24"/>
        </w:rPr>
        <w:t xml:space="preserve"> do „Zapytania</w:t>
      </w:r>
      <w:r w:rsidRPr="008E2468">
        <w:rPr>
          <w:rFonts w:asciiTheme="minorHAnsi" w:hAnsiTheme="minorHAnsi" w:cstheme="minorHAnsi"/>
          <w:sz w:val="24"/>
        </w:rPr>
        <w:t xml:space="preserve"> ofertowego”), w szczególności warunki płatności i  kary umowne.</w:t>
      </w:r>
    </w:p>
    <w:p w14:paraId="55A34CD0" w14:textId="77777777" w:rsidR="00595E90" w:rsidRPr="008E2468" w:rsidRDefault="00595E90" w:rsidP="00595E90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8E2468">
        <w:rPr>
          <w:rFonts w:asciiTheme="minorHAnsi" w:hAnsiTheme="minorHAnsi" w:cstheme="minorHAnsi"/>
          <w:sz w:val="24"/>
        </w:rPr>
        <w:t xml:space="preserve">Oświadczamy, że oferujemy dostawę </w:t>
      </w:r>
      <w:r>
        <w:rPr>
          <w:rFonts w:asciiTheme="minorHAnsi" w:hAnsiTheme="minorHAnsi" w:cstheme="minorHAnsi"/>
          <w:sz w:val="24"/>
        </w:rPr>
        <w:t>materiałów eksploatacyjnych</w:t>
      </w:r>
      <w:r w:rsidRPr="008E2468">
        <w:rPr>
          <w:rFonts w:asciiTheme="minorHAnsi" w:hAnsiTheme="minorHAnsi" w:cstheme="minorHAnsi"/>
          <w:sz w:val="24"/>
        </w:rPr>
        <w:t xml:space="preserve"> fabrycznie nowych i </w:t>
      </w:r>
      <w:r>
        <w:rPr>
          <w:rFonts w:asciiTheme="minorHAnsi" w:hAnsiTheme="minorHAnsi" w:cstheme="minorHAnsi"/>
          <w:sz w:val="24"/>
        </w:rPr>
        <w:t>nieregenerowanych</w:t>
      </w:r>
      <w:r w:rsidRPr="008E2468">
        <w:rPr>
          <w:rFonts w:asciiTheme="minorHAnsi" w:hAnsiTheme="minorHAnsi" w:cstheme="minorHAnsi"/>
          <w:sz w:val="24"/>
        </w:rPr>
        <w:t xml:space="preserve">. Nie pochodzą z odzysku, nie pochodzą z projektów realizowanych u innych klientów, nie pochodzą z ekspozycji w punktach sprzedaży oraz muszą być wolne od jakichkolwiek wad fizycznych i prawnych czy roszczeń osób trzecich, </w:t>
      </w:r>
    </w:p>
    <w:p w14:paraId="74C6BDB9" w14:textId="77777777" w:rsidR="00595E90" w:rsidRPr="008E2468" w:rsidRDefault="00595E90" w:rsidP="00595E90">
      <w:pPr>
        <w:pStyle w:val="Akapitzlist"/>
        <w:numPr>
          <w:ilvl w:val="1"/>
          <w:numId w:val="1"/>
        </w:numPr>
        <w:spacing w:after="160" w:line="360" w:lineRule="auto"/>
        <w:ind w:left="851" w:hanging="491"/>
        <w:rPr>
          <w:rFonts w:asciiTheme="minorHAnsi" w:hAnsiTheme="minorHAnsi" w:cstheme="minorHAnsi"/>
          <w:sz w:val="24"/>
        </w:rPr>
      </w:pPr>
      <w:r w:rsidRPr="008E2468">
        <w:rPr>
          <w:rFonts w:asciiTheme="minorHAnsi" w:hAnsiTheme="minorHAnsi" w:cstheme="minorHAnsi"/>
          <w:sz w:val="24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tbl>
      <w:tblPr>
        <w:tblStyle w:val="Tabela-Siatka"/>
        <w:tblW w:w="9322" w:type="dxa"/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595E90" w:rsidRPr="008E2468" w14:paraId="06BA4743" w14:textId="77777777" w:rsidTr="00BE4575">
        <w:trPr>
          <w:trHeight w:val="591"/>
          <w:tblHeader/>
        </w:trPr>
        <w:tc>
          <w:tcPr>
            <w:tcW w:w="4531" w:type="dxa"/>
          </w:tcPr>
          <w:p w14:paraId="07694D35" w14:textId="77777777" w:rsidR="00595E90" w:rsidRPr="008E2468" w:rsidRDefault="00595E90" w:rsidP="00E00D41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E2468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</w:tcPr>
          <w:p w14:paraId="6DC3AC6A" w14:textId="77777777" w:rsidR="00595E90" w:rsidRPr="008E2468" w:rsidRDefault="00595E90" w:rsidP="00E00D41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E2468">
              <w:rPr>
                <w:rFonts w:asciiTheme="minorHAnsi" w:hAnsiTheme="minorHAnsi" w:cstheme="minorHAnsi"/>
                <w:bCs/>
                <w:sz w:val="24"/>
              </w:rPr>
              <w:t>podpis</w:t>
            </w:r>
          </w:p>
        </w:tc>
      </w:tr>
      <w:tr w:rsidR="00595E90" w:rsidRPr="008E2468" w14:paraId="7E100978" w14:textId="77777777" w:rsidTr="00BE4575">
        <w:trPr>
          <w:trHeight w:val="536"/>
        </w:trPr>
        <w:tc>
          <w:tcPr>
            <w:tcW w:w="4531" w:type="dxa"/>
          </w:tcPr>
          <w:p w14:paraId="334C866B" w14:textId="77777777" w:rsidR="00595E90" w:rsidRPr="008E2468" w:rsidRDefault="00595E90" w:rsidP="00E00D41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</w:tcPr>
          <w:p w14:paraId="19CD8FBD" w14:textId="77777777" w:rsidR="00595E90" w:rsidRPr="008E2468" w:rsidRDefault="00595E90" w:rsidP="00E00D41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14:paraId="48482932" w14:textId="77777777" w:rsidR="00595E90" w:rsidRPr="008E2468" w:rsidRDefault="00595E90" w:rsidP="00E00D41">
      <w:pPr>
        <w:rPr>
          <w:rFonts w:asciiTheme="minorHAnsi" w:hAnsiTheme="minorHAnsi" w:cstheme="minorHAnsi"/>
          <w:sz w:val="24"/>
        </w:rPr>
      </w:pPr>
    </w:p>
    <w:sectPr w:rsidR="00595E90" w:rsidRPr="008E2468" w:rsidSect="00E00D4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15A3"/>
    <w:multiLevelType w:val="multilevel"/>
    <w:tmpl w:val="29DC3A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A0216"/>
    <w:multiLevelType w:val="hybridMultilevel"/>
    <w:tmpl w:val="D01EB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76F"/>
    <w:rsid w:val="0001176F"/>
    <w:rsid w:val="000327FC"/>
    <w:rsid w:val="00061ADE"/>
    <w:rsid w:val="00071E4C"/>
    <w:rsid w:val="00077930"/>
    <w:rsid w:val="00077F40"/>
    <w:rsid w:val="000804A4"/>
    <w:rsid w:val="00144F9A"/>
    <w:rsid w:val="0017606B"/>
    <w:rsid w:val="001C3544"/>
    <w:rsid w:val="001E0A73"/>
    <w:rsid w:val="001F2713"/>
    <w:rsid w:val="002105E0"/>
    <w:rsid w:val="002665B0"/>
    <w:rsid w:val="002D382F"/>
    <w:rsid w:val="00300258"/>
    <w:rsid w:val="00322CB7"/>
    <w:rsid w:val="00345D2B"/>
    <w:rsid w:val="003731B5"/>
    <w:rsid w:val="003C45DA"/>
    <w:rsid w:val="00405608"/>
    <w:rsid w:val="004059A9"/>
    <w:rsid w:val="00483499"/>
    <w:rsid w:val="004B54FE"/>
    <w:rsid w:val="005057C0"/>
    <w:rsid w:val="005355D6"/>
    <w:rsid w:val="0058691D"/>
    <w:rsid w:val="00595E90"/>
    <w:rsid w:val="005C221D"/>
    <w:rsid w:val="005D6FF2"/>
    <w:rsid w:val="006339B3"/>
    <w:rsid w:val="00653825"/>
    <w:rsid w:val="00671DEC"/>
    <w:rsid w:val="00675428"/>
    <w:rsid w:val="006976C1"/>
    <w:rsid w:val="00717A5A"/>
    <w:rsid w:val="0077393B"/>
    <w:rsid w:val="00864D71"/>
    <w:rsid w:val="008C5D63"/>
    <w:rsid w:val="008E0D3C"/>
    <w:rsid w:val="008E2468"/>
    <w:rsid w:val="00916261"/>
    <w:rsid w:val="00940752"/>
    <w:rsid w:val="009839D2"/>
    <w:rsid w:val="009D5679"/>
    <w:rsid w:val="009F1384"/>
    <w:rsid w:val="00A0569D"/>
    <w:rsid w:val="00A22756"/>
    <w:rsid w:val="00A27AF6"/>
    <w:rsid w:val="00A27EA2"/>
    <w:rsid w:val="00A75569"/>
    <w:rsid w:val="00AA399A"/>
    <w:rsid w:val="00AD61C6"/>
    <w:rsid w:val="00AF7B17"/>
    <w:rsid w:val="00B3657B"/>
    <w:rsid w:val="00BB5378"/>
    <w:rsid w:val="00BD20BC"/>
    <w:rsid w:val="00BE4575"/>
    <w:rsid w:val="00BE7BBD"/>
    <w:rsid w:val="00C54458"/>
    <w:rsid w:val="00C72256"/>
    <w:rsid w:val="00C74D2F"/>
    <w:rsid w:val="00CB1DE0"/>
    <w:rsid w:val="00D065D3"/>
    <w:rsid w:val="00D14C98"/>
    <w:rsid w:val="00D261E4"/>
    <w:rsid w:val="00D86DE3"/>
    <w:rsid w:val="00DA16E4"/>
    <w:rsid w:val="00DA3DA0"/>
    <w:rsid w:val="00DA404C"/>
    <w:rsid w:val="00DB3459"/>
    <w:rsid w:val="00DE32B8"/>
    <w:rsid w:val="00E00D41"/>
    <w:rsid w:val="00E150F8"/>
    <w:rsid w:val="00EA33B8"/>
    <w:rsid w:val="00EF2564"/>
    <w:rsid w:val="00F06687"/>
    <w:rsid w:val="00F27D43"/>
    <w:rsid w:val="00F93432"/>
    <w:rsid w:val="00FE4FCE"/>
    <w:rsid w:val="00FF6BD0"/>
    <w:rsid w:val="00FF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05351"/>
  <w15:chartTrackingRefBased/>
  <w15:docId w15:val="{D7DE9AAA-F84C-4A7B-B5EA-ED4D551DD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76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76F"/>
    <w:pPr>
      <w:keepNext/>
      <w:keepLines/>
      <w:spacing w:before="240" w:after="240" w:line="36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176F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0117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1176F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01176F"/>
    <w:pPr>
      <w:ind w:left="720"/>
      <w:contextualSpacing/>
    </w:pPr>
  </w:style>
  <w:style w:type="character" w:customStyle="1" w:styleId="Teksttreci2">
    <w:name w:val="Tekst treści (2)"/>
    <w:basedOn w:val="Domylnaczcionkaakapitu"/>
    <w:rsid w:val="00A22756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7B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BBD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E2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8E2468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4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404C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04C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4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04C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00258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00258"/>
    <w:rPr>
      <w:color w:val="954F72"/>
      <w:u w:val="single"/>
    </w:rPr>
  </w:style>
  <w:style w:type="paragraph" w:customStyle="1" w:styleId="msonormal0">
    <w:name w:val="msonormal"/>
    <w:basedOn w:val="Normalny"/>
    <w:rsid w:val="0030025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font5">
    <w:name w:val="font5"/>
    <w:basedOn w:val="Normalny"/>
    <w:rsid w:val="00300258"/>
    <w:pPr>
      <w:spacing w:before="100" w:beforeAutospacing="1" w:after="100" w:afterAutospacing="1"/>
    </w:pPr>
    <w:rPr>
      <w:rFonts w:ascii="Arial Narrow" w:hAnsi="Arial Narrow"/>
      <w:color w:val="000000"/>
      <w:szCs w:val="20"/>
    </w:rPr>
  </w:style>
  <w:style w:type="paragraph" w:customStyle="1" w:styleId="font6">
    <w:name w:val="font6"/>
    <w:basedOn w:val="Normalny"/>
    <w:rsid w:val="00300258"/>
    <w:pPr>
      <w:spacing w:before="100" w:beforeAutospacing="1" w:after="100" w:afterAutospacing="1"/>
    </w:pPr>
    <w:rPr>
      <w:rFonts w:ascii="Arial Narrow" w:hAnsi="Arial Narrow"/>
      <w:color w:val="000000"/>
      <w:szCs w:val="20"/>
    </w:rPr>
  </w:style>
  <w:style w:type="paragraph" w:customStyle="1" w:styleId="font7">
    <w:name w:val="font7"/>
    <w:basedOn w:val="Normalny"/>
    <w:rsid w:val="00300258"/>
    <w:pPr>
      <w:spacing w:before="100" w:beforeAutospacing="1" w:after="100" w:afterAutospacing="1"/>
    </w:pPr>
    <w:rPr>
      <w:rFonts w:ascii="Arial Narrow" w:hAnsi="Arial Narrow"/>
      <w:color w:val="FF0000"/>
      <w:szCs w:val="20"/>
    </w:rPr>
  </w:style>
  <w:style w:type="paragraph" w:customStyle="1" w:styleId="xl64">
    <w:name w:val="xl64"/>
    <w:basedOn w:val="Normalny"/>
    <w:rsid w:val="0030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Cs w:val="20"/>
    </w:rPr>
  </w:style>
  <w:style w:type="paragraph" w:customStyle="1" w:styleId="xl65">
    <w:name w:val="xl65"/>
    <w:basedOn w:val="Normalny"/>
    <w:rsid w:val="0030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66">
    <w:name w:val="xl66"/>
    <w:basedOn w:val="Normalny"/>
    <w:rsid w:val="0030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Cs w:val="20"/>
    </w:rPr>
  </w:style>
  <w:style w:type="paragraph" w:customStyle="1" w:styleId="xl67">
    <w:name w:val="xl67"/>
    <w:basedOn w:val="Normalny"/>
    <w:rsid w:val="0030025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68">
    <w:name w:val="xl68"/>
    <w:basedOn w:val="Normalny"/>
    <w:rsid w:val="003002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69">
    <w:name w:val="xl69"/>
    <w:basedOn w:val="Normalny"/>
    <w:rsid w:val="003002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70">
    <w:name w:val="xl70"/>
    <w:basedOn w:val="Normalny"/>
    <w:rsid w:val="003002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Cs w:val="20"/>
    </w:rPr>
  </w:style>
  <w:style w:type="paragraph" w:customStyle="1" w:styleId="xl71">
    <w:name w:val="xl71"/>
    <w:basedOn w:val="Normalny"/>
    <w:rsid w:val="0030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72">
    <w:name w:val="xl72"/>
    <w:basedOn w:val="Normalny"/>
    <w:rsid w:val="0030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73">
    <w:name w:val="xl73"/>
    <w:basedOn w:val="Normalny"/>
    <w:rsid w:val="0030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u w:val="single"/>
    </w:rPr>
  </w:style>
  <w:style w:type="paragraph" w:customStyle="1" w:styleId="xl74">
    <w:name w:val="xl74"/>
    <w:basedOn w:val="Normalny"/>
    <w:rsid w:val="0030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75">
    <w:name w:val="xl75"/>
    <w:basedOn w:val="Normalny"/>
    <w:rsid w:val="0030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76">
    <w:name w:val="xl76"/>
    <w:basedOn w:val="Normalny"/>
    <w:rsid w:val="0030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character" w:styleId="Pogrubienie">
    <w:name w:val="Strong"/>
    <w:basedOn w:val="Domylnaczcionkaakapitu"/>
    <w:uiPriority w:val="22"/>
    <w:qFormat/>
    <w:rsid w:val="003002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2388</Words>
  <Characters>14332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Małgorzata Jaszczur-Alvarez</cp:lastModifiedBy>
  <cp:revision>2</cp:revision>
  <cp:lastPrinted>2023-09-27T07:17:00Z</cp:lastPrinted>
  <dcterms:created xsi:type="dcterms:W3CDTF">2023-11-09T12:37:00Z</dcterms:created>
  <dcterms:modified xsi:type="dcterms:W3CDTF">2023-11-09T12:37:00Z</dcterms:modified>
</cp:coreProperties>
</file>