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75C90" w14:textId="77777777" w:rsidR="00FF74C6" w:rsidRDefault="00FF74C6"/>
    <w:p w14:paraId="18B6E5D8" w14:textId="77777777" w:rsidR="00FF74C6" w:rsidRDefault="00FF74C6"/>
    <w:tbl>
      <w:tblPr>
        <w:tblW w:w="96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3626"/>
        <w:gridCol w:w="3201"/>
        <w:gridCol w:w="11"/>
      </w:tblGrid>
      <w:tr w:rsidR="00FF74C6" w:rsidRPr="00625263" w14:paraId="7576276F" w14:textId="77777777" w:rsidTr="00DB3685">
        <w:trPr>
          <w:gridAfter w:val="1"/>
          <w:wAfter w:w="11" w:type="dxa"/>
        </w:trPr>
        <w:tc>
          <w:tcPr>
            <w:tcW w:w="9660" w:type="dxa"/>
            <w:gridSpan w:val="4"/>
            <w:shd w:val="clear" w:color="auto" w:fill="DEEAF6" w:themeFill="accent1" w:themeFillTint="33"/>
            <w:vAlign w:val="center"/>
          </w:tcPr>
          <w:p w14:paraId="44794EDF" w14:textId="77777777" w:rsidR="00853BC5" w:rsidRDefault="00E76C3B" w:rsidP="00853BC5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. OŚWIADCZENIA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OSOBY/OSÓB UPOWAŻNIONEJ/-YCH DO REPREZENTOWANIA 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PODMIOTU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WNIOSKODAWCY</w:t>
            </w:r>
            <w:r w:rsidR="00FF74C6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</w:t>
            </w:r>
          </w:p>
          <w:p w14:paraId="3B9C47AA" w14:textId="3991D7D2" w:rsidR="00FF74C6" w:rsidRPr="00625263" w:rsidRDefault="008F65C5" w:rsidP="008F65C5">
            <w:pPr>
              <w:pStyle w:val="Tekstpodstawowy2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Podmiot</w:t>
            </w:r>
            <w:r w:rsidR="00FF74C6" w:rsidRPr="00DB368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853BC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</w:t>
            </w:r>
            <w:r w:rsidR="00FF74C6" w:rsidRPr="00CA002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nioskodawcy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: ……………………</w:t>
            </w:r>
            <w:r w:rsidR="00156F3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…</w:t>
            </w:r>
          </w:p>
        </w:tc>
      </w:tr>
      <w:tr w:rsidR="00FF74C6" w:rsidRPr="00DC6488" w14:paraId="5E4F7B9C" w14:textId="77777777" w:rsidTr="004B1CE6">
        <w:trPr>
          <w:gridAfter w:val="1"/>
          <w:wAfter w:w="11" w:type="dxa"/>
          <w:trHeight w:val="6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69C55719" w14:textId="3739A0E2" w:rsidR="00FF74C6" w:rsidRPr="00625263" w:rsidRDefault="00853BC5" w:rsidP="00DB3685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3BC5">
              <w:rPr>
                <w:rFonts w:asciiTheme="minorHAnsi" w:hAnsiTheme="minorHAnsi" w:cs="Arial"/>
                <w:sz w:val="18"/>
                <w:szCs w:val="18"/>
                <w:highlight w:val="lightGray"/>
              </w:rPr>
              <w:t>40.</w:t>
            </w: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52AB5484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ZAPOZNANIU SIĘ Z REGULAMINEM KONKURSU</w:t>
            </w:r>
          </w:p>
          <w:p w14:paraId="11D61E27" w14:textId="77777777" w:rsidR="00FF74C6" w:rsidRPr="00DC6488" w:rsidRDefault="00C543FE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zapoznałem się z regulaminem konkursu i akceptuję jego zasady.</w:t>
            </w:r>
          </w:p>
        </w:tc>
      </w:tr>
      <w:tr w:rsidR="00FF74C6" w:rsidRPr="00DC6488" w14:paraId="06995D7C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A45E76A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56CB9BE2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5C2806CA" w14:textId="77777777" w:rsidR="00FF74C6" w:rsidRPr="00DC6488" w:rsidRDefault="00C543FE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1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składany Wniosek nie narusza praw osób trzecich</w:t>
            </w:r>
          </w:p>
        </w:tc>
      </w:tr>
      <w:tr w:rsidR="00FF74C6" w:rsidRPr="00851568" w14:paraId="6B84D84D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4A41951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666C05E6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592B41B6" w14:textId="77777777" w:rsidR="00FF74C6" w:rsidRPr="00851568" w:rsidRDefault="00C543FE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F74A3A">
              <w:rPr>
                <w:rFonts w:asciiTheme="minorHAnsi" w:hAnsiTheme="minorHAnsi"/>
                <w:sz w:val="18"/>
                <w:szCs w:val="18"/>
              </w:rPr>
              <w:t xml:space="preserve"> Wyrażam zgodę na udzielanie informacji na potrzeby ewaluacji przeprowadzanych przez NCBR lub inny uprawniony podmiot.</w:t>
            </w:r>
          </w:p>
        </w:tc>
      </w:tr>
      <w:tr w:rsidR="00FF74C6" w:rsidRPr="00CA5480" w14:paraId="1FA9B705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26B057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3EBDC468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11248E45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272A14B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2A284E0" w14:textId="77777777" w:rsidR="00FF74C6" w:rsidRPr="00CA5480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FD05BEA" w14:textId="77777777" w:rsidR="00FF74C6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zadania objęte wnioskiem nie są finansowane ze środków pochodzących z innych źródeł oraz wnioskodawca/lider konsorcjum/konsorcjant nie ubiega się o ich finansowanie z innych źródeł.</w:t>
            </w:r>
          </w:p>
          <w:p w14:paraId="27631858" w14:textId="77777777" w:rsidR="00FF74C6" w:rsidRPr="00CA5480" w:rsidRDefault="00FF74C6" w:rsidP="00DB3685">
            <w:pPr>
              <w:pStyle w:val="Akapitzlist"/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9F6319" w14:paraId="4DAD3579" w14:textId="77777777" w:rsidTr="004B1CE6">
        <w:trPr>
          <w:gridAfter w:val="1"/>
          <w:wAfter w:w="11" w:type="dxa"/>
          <w:trHeight w:val="282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CDF067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2308FB26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2A979F72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15CCAC90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6804C31D" w14:textId="77777777" w:rsidR="00FF74C6" w:rsidRPr="00CA5480" w:rsidRDefault="00FF74C6" w:rsidP="00E24FC4">
            <w:pPr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(w przypadku projektu realizowanego przez konsorcjum przez wnioskodawcę należy rozumieć lidera konsorcjum lub pozostałych członków konsorcjum) uzyska wymagane zgody / pozytywne opinie / pozwolenia /zezwolenia właściwej komisji bioetycznej, etycznej lub właściwego organu, w przypadku gdy projekt obejmuje badania:</w:t>
            </w:r>
          </w:p>
          <w:p w14:paraId="19BE0F39" w14:textId="1831AA77" w:rsidR="00FF74C6" w:rsidRPr="00CA5480" w:rsidRDefault="00C543FE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41708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będące eksperymentami medycznymi w rozumieniu art. 21 ustawy z dnia 5 grudnia 1996 r. o zawodzie lekarza i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lekarza dentysty;</w:t>
            </w:r>
          </w:p>
          <w:p w14:paraId="2B5AAF76" w14:textId="77777777" w:rsidR="00FF74C6" w:rsidRPr="00CA5480" w:rsidRDefault="00C543FE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491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20 maja 2010 r. o wyrobach medycznych;</w:t>
            </w:r>
          </w:p>
          <w:p w14:paraId="510A0CB8" w14:textId="77777777" w:rsidR="00FF74C6" w:rsidRPr="00CA5480" w:rsidRDefault="00C543FE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6103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0996DA4B" w14:textId="77777777" w:rsidR="00FF74C6" w:rsidRPr="00CA5480" w:rsidRDefault="00C543FE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15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wymagające doświadczeń na zwierzętach;</w:t>
            </w:r>
          </w:p>
          <w:p w14:paraId="7B4134DA" w14:textId="77777777" w:rsidR="00FF74C6" w:rsidRPr="00CA5480" w:rsidRDefault="00C543FE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97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0F958596" w14:textId="77777777" w:rsidR="00FF74C6" w:rsidRPr="00CA5480" w:rsidRDefault="00C543FE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663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76327EAA" w14:textId="77777777" w:rsidR="00FF74C6" w:rsidRPr="00CA5480" w:rsidRDefault="00C543FE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6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0A324249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525AE2E" w14:textId="77777777" w:rsidR="00FF74C6" w:rsidRPr="00CA5480" w:rsidRDefault="00C543FE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44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</w:p>
          <w:p w14:paraId="5197F560" w14:textId="77777777" w:rsidR="00FF74C6" w:rsidRPr="009F6319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851568" w14:paraId="4D877B74" w14:textId="77777777" w:rsidTr="004B1CE6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8E93562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75B19C95" w14:textId="77777777" w:rsidR="00FF74C6" w:rsidRDefault="00FF74C6" w:rsidP="00DB3685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>OŚWIADCZENIE O ZAWARCIU UMOWY KONSORCJUM</w:t>
            </w:r>
          </w:p>
          <w:p w14:paraId="39D0F1DF" w14:textId="02454043" w:rsidR="00FF74C6" w:rsidRPr="0003059E" w:rsidRDefault="00C543FE" w:rsidP="00DB3685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44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853BC5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Oświadczam, że spełniając wymogi udziału w konkursie, została zawarta pisemna </w:t>
            </w:r>
            <w:r w:rsidR="000B210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lub w formie elektronicznej (z kwalifikowanymi podpisami elektronicznymi) </w:t>
            </w:r>
            <w:r w:rsidR="00853BC5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>umowa (co najmniej warunkowa) pomiędzy partnerami Wnioskodawcy (Grupa podmiotów)</w:t>
            </w:r>
            <w:r w:rsidR="00853BC5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1FDBC7AA" w14:textId="7F5B4F45" w:rsidR="00FF74C6" w:rsidRPr="00851568" w:rsidRDefault="00C543FE" w:rsidP="00DB3685">
            <w:pPr>
              <w:ind w:left="117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5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1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Nie dotyczy</w:t>
            </w:r>
          </w:p>
        </w:tc>
      </w:tr>
      <w:tr w:rsidR="00FF74C6" w14:paraId="4FD1C88C" w14:textId="77777777" w:rsidTr="004B1CE6">
        <w:trPr>
          <w:gridAfter w:val="1"/>
          <w:wAfter w:w="11" w:type="dxa"/>
          <w:trHeight w:val="141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19801E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F8E0949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2706ED7E" w14:textId="195C86E8" w:rsidR="004B1CE6" w:rsidRDefault="00C543FE" w:rsidP="004B1CE6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34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851568">
              <w:rPr>
                <w:rFonts w:asciiTheme="minorHAnsi" w:hAnsiTheme="minorHAnsi"/>
                <w:sz w:val="18"/>
                <w:szCs w:val="18"/>
              </w:rPr>
              <w:t xml:space="preserve"> Oświadczam, że wnioskodawca/lider konsorcjum/konsorcjant został objęty sprawozdawczością GUS w zakresie składania formularza PNT-01 „Sprawozdanie o działalności badawczej  i rozwojowej (B+R)” za rok kalendarzowy poprzedzający rok złożenia wniosku.  </w:t>
            </w:r>
          </w:p>
        </w:tc>
      </w:tr>
      <w:tr w:rsidR="00FF74C6" w14:paraId="68AE743A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E079187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4366CCBF" w14:textId="77777777" w:rsidR="00FF74C6" w:rsidRDefault="00FF74C6" w:rsidP="00DB3685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59C99A05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Oświadczam, że wnioskodawca/lider konsorcjum/konsorcjant: </w:t>
            </w:r>
          </w:p>
          <w:p w14:paraId="26269B78" w14:textId="7BE834D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(wybór 1 lub 2 lub 3</w:t>
            </w:r>
            <w:r w:rsidR="00FF369A">
              <w:rPr>
                <w:rFonts w:asciiTheme="minorHAnsi" w:hAnsiTheme="minorHAnsi"/>
                <w:sz w:val="18"/>
                <w:szCs w:val="18"/>
              </w:rPr>
              <w:t xml:space="preserve"> lub 4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3227026B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78E6DB6" w14:textId="749DF02C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związku z tym wnioskuje o refundację części poniesionego w ramach projektu podatku VAT. Jednocześnie </w:t>
            </w:r>
            <w:r w:rsidR="00091C26">
              <w:rPr>
                <w:rFonts w:asciiTheme="minorHAnsi" w:hAnsiTheme="minorHAnsi"/>
                <w:sz w:val="18"/>
                <w:szCs w:val="18"/>
              </w:rPr>
              <w:t>z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obowiązuje się do zwrotu zrefundowanej w ramach projektu części poniesionego podatku VAT, jeżeli zaistnieją przesłanki umożliwiające odzyskanie lub odliczenie tego podatku ;</w:t>
            </w:r>
          </w:p>
          <w:p w14:paraId="3E13C4C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7718C3F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7A1E00F5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C17C06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663DCE2B" w14:textId="16400AED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</w:p>
          <w:p w14:paraId="31EFF273" w14:textId="77777777" w:rsidR="00FF369A" w:rsidRDefault="00FF369A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AAD4346" w14:textId="6284299E" w:rsidR="002E23B8" w:rsidRDefault="002E23B8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4)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8086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Koszt  podatku  VAT  poniesiony  w  związku  </w:t>
            </w:r>
            <w:r>
              <w:rPr>
                <w:rFonts w:asciiTheme="minorHAnsi" w:hAnsiTheme="minorHAnsi"/>
                <w:sz w:val="18"/>
                <w:szCs w:val="18"/>
              </w:rPr>
              <w:t>z  realizacją projektu rozlicza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 strukturą</w:t>
            </w:r>
          </w:p>
          <w:p w14:paraId="6C1B26D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91C26" w14:paraId="5ECF2AE5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FDA8929" w14:textId="77777777" w:rsidR="00091C26" w:rsidRPr="00625263" w:rsidRDefault="00091C2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0BF5508F" w14:textId="3D9FDA00" w:rsidR="00091C26" w:rsidRP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OŚWIADCZENIE WNIOSKODAWCY DOTYCZĄCE DORĘCZANIA PISM ZA POMOCĄ PLATFORMY ePUAP</w:t>
            </w:r>
          </w:p>
          <w:p w14:paraId="387AFA3B" w14:textId="79741C63" w:rsidR="00091C26" w:rsidRP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(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jeżeli dotyczy; w przypadku grupy podmiotów oświadczenia składa tylko lider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</w:p>
          <w:p w14:paraId="39149D40" w14:textId="7777777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FCDD38D" w14:textId="36274A2C" w:rsidR="00091C26" w:rsidRPr="00091C26" w:rsidRDefault="00C543FE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10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Oświadczam, że wnioskodawca (</w:t>
            </w:r>
            <w:r w:rsidR="001D7D74">
              <w:rPr>
                <w:rFonts w:ascii="Calibri" w:hAnsi="Calibri" w:cs="Arial"/>
                <w:sz w:val="18"/>
                <w:szCs w:val="22"/>
                <w:lang w:eastAsia="en-GB"/>
              </w:rPr>
              <w:t>lider grupy podmiotów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zgadza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si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ę na doręczanie pism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 formie dokumentu elektronicznego za pomocą platformy ePUAP. W szczególności zgoda dotyczy tych pism, do których doręczenia stosuje się przepisy ustawy Kodeks postępowania administracyjnego [1].</w:t>
            </w:r>
          </w:p>
          <w:p w14:paraId="43BB3A5D" w14:textId="47832A0E" w:rsidR="00091C26" w:rsidRDefault="00235AF3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t>D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oręczanie pism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następuje 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na adres elektroniczny powiązany z platformą ePUAP</w:t>
            </w:r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>,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wskazany w części B wniosku o</w:t>
            </w:r>
            <w:r w:rsidR="008F110E">
              <w:rPr>
                <w:rFonts w:ascii="Calibri" w:hAnsi="Calibri" w:cs="Arial"/>
                <w:sz w:val="18"/>
                <w:szCs w:val="22"/>
                <w:lang w:eastAsia="en-GB"/>
              </w:rPr>
              <w:t> 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dofinansowanie.</w:t>
            </w:r>
          </w:p>
          <w:p w14:paraId="195D93C2" w14:textId="7777777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F4DC48D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157A43AB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Aby odebrać pismo przesłane przez NCBR za pośrednictwem platformy ePUAP, wnioskodawca musi podpisać urzędowe poświadczenia odbioru, tj. złożyć na nim kwalifikowany podpis elektroniczny albo podpis zaufany.</w:t>
            </w:r>
          </w:p>
          <w:p w14:paraId="0E82C713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br/>
              <w:t>Podstawa prawna:</w:t>
            </w:r>
          </w:p>
          <w:p w14:paraId="4A1BD01C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[1] Art. 39</w:t>
            </w:r>
            <w:r w:rsidRPr="00091C26">
              <w:rPr>
                <w:rFonts w:ascii="Calibri" w:hAnsi="Calibri" w:cs="Arial"/>
                <w:sz w:val="18"/>
                <w:szCs w:val="22"/>
                <w:vertAlign w:val="superscript"/>
                <w:lang w:eastAsia="en-GB"/>
              </w:rPr>
              <w:t>1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§ 1a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14 czerwca 1960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Kodeks postępowania administracyjnego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(j.t.: Dz. U. z 2020 r., poz. 256, dalej: „kpa”) w zw. z art. 2 pkt 5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18 lipca 2002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 świadczeniu usług drogą elektroniczną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(j.t.: Dz. U. z 2020 r., poz. 344).</w:t>
            </w:r>
          </w:p>
          <w:p w14:paraId="5E56C449" w14:textId="0DF13B26" w:rsidR="008D2110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Doręczenie następuje zgodnie z art. 46 § 3 i § 4 kpa, zgodnie z którym § 3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w przypadku doręczenia pisma za pomocą środków komunikacji elektronicznej doręczenie jest skuteczne, jeżeli adresat potwierdzi odbiór pisma w sposób, o którym mowa w § 4 pkt 3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. W § 4 zostało wskazane, że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w celu doręczenia pisma w formie dokumentu elektronicznego organ administracji publicznej przesyła na adres elektroniczny adresata zawiadomienie zawierające: 1) wskazanie, że 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      </w:r>
            <w:r w:rsidRPr="00091C26">
              <w:rPr>
                <w:rFonts w:ascii="Calibri" w:hAnsi="Calibri" w:cs="Arial"/>
                <w:b/>
                <w:i/>
                <w:iCs/>
                <w:sz w:val="18"/>
                <w:szCs w:val="22"/>
                <w:lang w:eastAsia="en-GB"/>
              </w:rPr>
              <w:t>wymogu podpisania urzędowego poświadczenia odbioru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w</w:t>
            </w:r>
            <w:r w:rsidR="008F110E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określony sposób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6DCCA47C" w14:textId="1D1F8C51" w:rsidR="008D2110" w:rsidRPr="00851568" w:rsidRDefault="008D2110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F74C6" w:rsidRPr="00212C01" w14:paraId="65B289F9" w14:textId="77777777" w:rsidTr="00D22F66">
        <w:trPr>
          <w:gridAfter w:val="1"/>
          <w:wAfter w:w="11" w:type="dxa"/>
          <w:trHeight w:val="84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7ADB8C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2E97613F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UPOWAŻNIENIE DO KORZYSTANIA Z DANYCH GOSPODARCZYCH</w:t>
            </w:r>
          </w:p>
          <w:p w14:paraId="007A8063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(dotyczy jednostek innych niż: uczelnia publiczna, jednostka naukowa PAN, instytut badawczy, międzynarodowy instytut naukowy):</w:t>
            </w:r>
          </w:p>
          <w:p w14:paraId="769C08EA" w14:textId="748D69B1" w:rsidR="00FF74C6" w:rsidRDefault="00C543FE" w:rsidP="00DB3685">
            <w:pPr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709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Na podstawie art. 105 ust. 4a i 4a' ustawy z dnia 29 sierpnia 1997 roku Prawo bankowe w związku z art. 13 ustawy z</w:t>
            </w:r>
            <w:r w:rsidR="008F110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InfoMonitor S.A. z siedzibą w Warszawie, w Biurze Informacji Kredytowej S.A. oraz Związku Banków Polskich bezterminowego upoważnienia do udostępnienia danych gospodarczych przetwarzanych przez te instytucje, w zakresie niezbędnym  do  dokonania  oceny  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wiarygodności płatniczej i oceny ryzyka kredytowego, celem ujawnienia ich przez Biuro Informacji Gospodarczej InfoMonitor S.A. z siedzibą w Warszawie Narodowemu Centrum Badań i Rozwoju w Warszawie.</w:t>
            </w:r>
          </w:p>
          <w:p w14:paraId="5B0EE6A1" w14:textId="77777777" w:rsidR="00FF74C6" w:rsidRPr="00212C01" w:rsidRDefault="00FF74C6" w:rsidP="00DB3685">
            <w:pPr>
              <w:ind w:left="183"/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D10E61" w14:paraId="5B280711" w14:textId="77777777" w:rsidTr="00DB3685">
        <w:trPr>
          <w:gridAfter w:val="1"/>
          <w:wAfter w:w="11" w:type="dxa"/>
          <w:trHeight w:val="107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D640D59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260B46C" w14:textId="77777777" w:rsidR="00FF74C6" w:rsidRPr="002D2DB6" w:rsidRDefault="00FF74C6" w:rsidP="00DB3685">
            <w:pPr>
              <w:ind w:left="183"/>
              <w:rPr>
                <w:rFonts w:asciiTheme="minorHAnsi" w:hAnsiTheme="minorHAnsi"/>
                <w:caps/>
                <w:sz w:val="18"/>
                <w:szCs w:val="18"/>
              </w:rPr>
            </w:pP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dotycząca przetwarzania danych osobowych - zbierania danych osobowych </w:t>
            </w:r>
            <w:r w:rsidRPr="00B2701B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bezpośrednio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 (art. 13 RODO)</w:t>
            </w:r>
          </w:p>
          <w:p w14:paraId="62F669B3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241E965" w14:textId="77777777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55A39AB6" w14:textId="701CAE1F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(dalej: „NCBR”) z siedzibą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Warszawa 00-695, Nowogrodzka 47a;</w:t>
            </w:r>
          </w:p>
          <w:p w14:paraId="00731BDA" w14:textId="1D5C67AB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adres e-mail: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B00249A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moje dane osobowe są przetwarzane w celu realizacji projektu międzynarodowego to jest: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2F8920CF" w14:textId="232A6E35" w:rsidR="00FF74C6" w:rsidRPr="00E93795" w:rsidRDefault="00E93795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, a przetwarzanie jest niezbędne do wykonania zadania realizowanego w interesie publicznym (art. 6 ust. 1 lit. e RODO), a NCBR jest umocowane do przetwarzania danych osobowych na mocy ustawy z dnia 30 kwietnia 2010 r. o Narodowym Centrum Badań i Rozwoju </w:t>
            </w:r>
            <w:r>
              <w:rPr>
                <w:rFonts w:ascii="Calibri" w:hAnsi="Calibri" w:cs="Calibri"/>
                <w:sz w:val="18"/>
                <w:szCs w:val="18"/>
              </w:rPr>
              <w:t>(tj. Dz. U. z 2020 r. poz. 1861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 z późn. zm.) i 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0BC70140" w14:textId="1750E129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C87AB78" w14:textId="14DAAC2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odbiorcą moich danych osobowych będ</w:t>
            </w:r>
            <w:r w:rsidR="00E93795">
              <w:rPr>
                <w:rFonts w:asciiTheme="minorHAnsi" w:hAnsiTheme="minorHAnsi"/>
                <w:sz w:val="18"/>
                <w:szCs w:val="18"/>
              </w:rPr>
              <w:t>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 organy władzy publicznej oraz podmioty wykonujące zadania publiczne lub działające na zlecenie organów władzy publicznej, w zakresie i w celach, które wynikają z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2BCA15C7" w14:textId="59B50FE4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mogę żądać dostępu do swoich danych osobowych, ich sprostowania, usunięcia lub ograniczenia przetwarzania, a także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mam prawo </w:t>
            </w:r>
            <w:r w:rsidR="00E93795" w:rsidRPr="00CE3900">
              <w:rPr>
                <w:rFonts w:asciiTheme="minorHAnsi" w:hAnsiTheme="minorHAnsi"/>
                <w:sz w:val="18"/>
                <w:szCs w:val="18"/>
              </w:rPr>
              <w:t xml:space="preserve">do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wniesienia sprzeciwu wobec przetwarzania moich danych osobowych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– w sprawie realizacji praw mogę kontaktować się z inspektorem ochrony danych pod adresem mailowym udostępnionym w pkt. 2 powyżej;</w:t>
            </w:r>
          </w:p>
          <w:p w14:paraId="02B23E73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posiadam prawo do wniesienia skargi do Prezesa Urzędu Ochrony Danych Osobowych;</w:t>
            </w:r>
          </w:p>
          <w:p w14:paraId="0B127C60" w14:textId="32480C5C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moje dane osobowe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przekazywane do państwa trzeciego;</w:t>
            </w:r>
          </w:p>
          <w:p w14:paraId="5F3A2400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moje dane osobowe nie podlegają zautomatyzowanemu podejmowaniu decyzji, w tym profilowaniu.</w:t>
            </w:r>
          </w:p>
          <w:p w14:paraId="5483FC84" w14:textId="77777777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67B2D6A" w14:textId="77777777" w:rsidR="00FF74C6" w:rsidRPr="00CE3900" w:rsidRDefault="00FF74C6" w:rsidP="00E24FC4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Oświadczam, że osoby wskazane we Wniosku o dofinansowanie projektu zostały poinformowane o regulacjach wynikających z RODO, ustawy z dnia 10 maja 2018 roku o ochronie danych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osobowych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(t.j. Dz. U. z 2019 r. poz. 1781) oraz powiązanymi z nim powszechnie obowiązującymi przepisami prawa polskiego.</w:t>
            </w:r>
          </w:p>
          <w:p w14:paraId="1E8A3711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376F4ECF" w14:textId="77777777" w:rsidR="00FF74C6" w:rsidRPr="00CE3900" w:rsidRDefault="00C543FE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47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9217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442F278D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00D2995" w14:textId="1AFE7826" w:rsidR="00FF74C6" w:rsidRPr="00CE3900" w:rsidRDefault="00FF74C6" w:rsidP="00E24FC4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Oświadczam, że zobowiązuj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się w imieniu NCBR  do wykonywania wobec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wszystkich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osób, których dane dotyczą, obowiązków informacyjnych wynikających z art. 13 i art. 14 RODO oraz, że spełni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 szczególności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wobec wszystkich osób wskazanych we Wniosku o dofinansowanie obowiązek informacyjny, o którym mowa powyżej</w:t>
            </w:r>
            <w:r w:rsidR="00D87A17">
              <w:rPr>
                <w:rFonts w:asciiTheme="minorHAnsi" w:hAnsiTheme="minorHAnsi"/>
                <w:sz w:val="18"/>
                <w:szCs w:val="18"/>
              </w:rPr>
              <w:t xml:space="preserve"> lub poniżej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14:paraId="74011F67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A1EB04C" w14:textId="77777777" w:rsidR="00FF74C6" w:rsidRPr="00CE3900" w:rsidRDefault="00C543FE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0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905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365E3372" w14:textId="77777777" w:rsidR="00FF74C6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56E85C1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  <w:p w14:paraId="2B223A6C" w14:textId="77777777" w:rsidR="00FF74C6" w:rsidRPr="00D10E61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D10E61" w14:paraId="44A0F112" w14:textId="77777777" w:rsidTr="00DB3685">
        <w:trPr>
          <w:gridAfter w:val="1"/>
          <w:wAfter w:w="11" w:type="dxa"/>
          <w:trHeight w:val="98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9A3FC1B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30B64FD" w14:textId="08B5ACE8" w:rsidR="00FF74C6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</w:t>
            </w:r>
            <w:r w:rsidR="001559C7"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dotycząca przetwarzania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>-</w:t>
            </w:r>
            <w:r w:rsidR="008C5184"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zbierania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niebezpośrednio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</w:t>
            </w:r>
            <w:r w:rsidR="001559C7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="001559C7" w:rsidRPr="001559C7">
              <w:rPr>
                <w:rFonts w:asciiTheme="minorHAnsi" w:hAnsiTheme="minorHAnsi"/>
                <w:caps/>
                <w:sz w:val="18"/>
                <w:szCs w:val="18"/>
              </w:rPr>
              <w:t>(art. 14 RODO)</w:t>
            </w:r>
          </w:p>
          <w:p w14:paraId="372DF4D5" w14:textId="77777777" w:rsidR="00FF74C6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9166EAF" w14:textId="77777777" w:rsidR="00FF74C6" w:rsidRDefault="00FF74C6" w:rsidP="00E24FC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      </w:r>
          </w:p>
          <w:p w14:paraId="6CA13193" w14:textId="6F678EFF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 NCBR) z siedzibą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Warszawa 00-695, Nowogrodzka 47a;</w:t>
            </w:r>
          </w:p>
          <w:p w14:paraId="7EF7B3EF" w14:textId="6A490019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lastRenderedPageBreak/>
              <w:t>dane osobowe zostały pozyskane od Wnioskodawcy w ramach Wniosku krajowego o dofinansowanie udziału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realizacji projektu międzynarodowego w ramach </w:t>
            </w:r>
            <w:r w:rsidR="008F110E" w:rsidRPr="00E24FC4">
              <w:rPr>
                <w:rFonts w:asciiTheme="minorHAnsi" w:hAnsiTheme="minorHAnsi"/>
                <w:b/>
                <w:sz w:val="18"/>
                <w:szCs w:val="18"/>
              </w:rPr>
              <w:t xml:space="preserve">4. </w:t>
            </w:r>
            <w:r w:rsidRPr="00E24FC4">
              <w:rPr>
                <w:rFonts w:asciiTheme="minorHAnsi" w:hAnsiTheme="minorHAnsi"/>
                <w:b/>
                <w:sz w:val="18"/>
                <w:szCs w:val="18"/>
              </w:rPr>
              <w:t xml:space="preserve">konkursu </w:t>
            </w:r>
            <w:r w:rsidR="00EE1593" w:rsidRPr="00E24FC4">
              <w:rPr>
                <w:rFonts w:asciiTheme="minorHAnsi" w:hAnsiTheme="minorHAnsi"/>
                <w:b/>
                <w:sz w:val="18"/>
                <w:szCs w:val="18"/>
              </w:rPr>
              <w:t>Współpracy Polska-</w:t>
            </w:r>
            <w:r w:rsidR="003730E9">
              <w:rPr>
                <w:rFonts w:asciiTheme="minorHAnsi" w:hAnsiTheme="minorHAnsi"/>
                <w:b/>
                <w:sz w:val="18"/>
                <w:szCs w:val="18"/>
              </w:rPr>
              <w:t>Tajwan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organizowanego przez NCBR;</w:t>
            </w:r>
            <w:r>
              <w:rPr>
                <w:rFonts w:asciiTheme="minorHAnsi" w:hAnsiTheme="minorHAnsi"/>
                <w:sz w:val="18"/>
                <w:szCs w:val="18"/>
              </w:rPr>
              <w:t>*</w:t>
            </w:r>
          </w:p>
          <w:p w14:paraId="7FBEC870" w14:textId="77777777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z inspektorem ochrony danych (IOD) można się skontaktować poprzez adres e-mail –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51C7130" w14:textId="147544A3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NCBR będzie przetwarzał</w:t>
            </w:r>
            <w:r w:rsidR="008C5184">
              <w:rPr>
                <w:rFonts w:asciiTheme="minorHAnsi" w:hAnsiTheme="minorHAnsi"/>
                <w:sz w:val="18"/>
                <w:szCs w:val="18"/>
              </w:rPr>
              <w:t>o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następujące kategorie Pani/Pana danych osobowych: imię, nazwisko, firma</w:t>
            </w:r>
            <w:bookmarkStart w:id="0" w:name="_GoBack"/>
            <w:bookmarkEnd w:id="0"/>
            <w:r w:rsidRPr="002D2DB6">
              <w:rPr>
                <w:rFonts w:asciiTheme="minorHAnsi" w:hAnsiTheme="minorHAnsi"/>
                <w:sz w:val="18"/>
                <w:szCs w:val="18"/>
              </w:rPr>
              <w:t>, stanowisko służbowe, dane kontaktowe, adres zamieszkania, PESEL, stan cywilny, nr paszportu;</w:t>
            </w:r>
          </w:p>
          <w:p w14:paraId="3F2F2C0F" w14:textId="77777777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Pani/Pana dane osobowe są przetwarzane w celu realizacji projektu międzynarodowego to jest: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597065D9" w14:textId="77777777" w:rsidR="00E93795" w:rsidRPr="00CE3900" w:rsidRDefault="00E93795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, a przetwarzanie jest niezbędne do wykonania zadania realizowanego w interesie publicznym (art. 6 ust. 1 lit. e RODO), a NCBR jest umocowane do przetwarzania Pani/Pana danych osobowych na mocy ustawy z dnia 30 kwietnia 2010 r. o Narodowym Centrum Badań i Rozwoju </w:t>
            </w:r>
            <w:r>
              <w:rPr>
                <w:rFonts w:ascii="Calibri" w:hAnsi="Calibri" w:cs="Calibri"/>
                <w:sz w:val="18"/>
                <w:szCs w:val="18"/>
              </w:rPr>
              <w:t>(tj. Dz. U. z 2020 r. poz. 1861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 z późn. zm.) i 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7BF567ED" w14:textId="6D380990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10A0EBB5" w14:textId="19D3D71F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087F34EE" w14:textId="76F43E3C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przysługują Pani/Panu prawa w stosunku do NCBR do: żądania dostępu do swoich danych osobowych, ich sprostowania, usunięcia lub ograniczenia przetwarzania, a także do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wniesienia sprzeciwu wobec przetwarzania 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danych. W sprawie realizacji praw można kontaktować się z inspektorem ochrony danych pod adresem mailowym udostępnionym w pkt</w:t>
            </w:r>
            <w:r w:rsidR="008C5184"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3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powyżej; </w:t>
            </w:r>
          </w:p>
          <w:p w14:paraId="131E4E74" w14:textId="77777777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0CB47044" w14:textId="64D47275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Pani/Pana dane osobowe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przekazywane do państwa trzeciego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143960E" w14:textId="77777777" w:rsidR="00FF74C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18E05727" w14:textId="77777777" w:rsidR="00FF74C6" w:rsidRPr="00D10E61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17C3242" w14:textId="77777777" w:rsidR="00FF74C6" w:rsidRPr="00D10E61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</w:tc>
      </w:tr>
      <w:tr w:rsidR="00FF74C6" w:rsidRPr="00625263" w14:paraId="32E64649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D4D0EBC" w14:textId="77777777" w:rsidR="00FF74C6" w:rsidRPr="00625263" w:rsidRDefault="00FF74C6" w:rsidP="00DB368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03B4246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3626" w:type="dxa"/>
          </w:tcPr>
          <w:p w14:paraId="3C6A5A8F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572105B3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8E4977E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6494931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</w:t>
            </w:r>
          </w:p>
          <w:p w14:paraId="32DBBCC9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C9D2AD6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7231B23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8D4E588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3626" w:type="dxa"/>
          </w:tcPr>
          <w:p w14:paraId="0A7667C1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7B770651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03A3BE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7518C4BD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</w:t>
            </w:r>
          </w:p>
          <w:p w14:paraId="52406CDD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ABC6B12" w14:textId="77777777" w:rsidTr="00DB3685">
        <w:trPr>
          <w:trHeight w:val="4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4811156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6682CF8E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Miejscowość i data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43616715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303273E" w14:textId="77777777" w:rsidR="00FF74C6" w:rsidRDefault="00FF74C6"/>
    <w:sectPr w:rsidR="00FF74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90DCE" w14:textId="77777777" w:rsidR="00150DED" w:rsidRDefault="00150DED" w:rsidP="00336E40">
      <w:r>
        <w:separator/>
      </w:r>
    </w:p>
  </w:endnote>
  <w:endnote w:type="continuationSeparator" w:id="0">
    <w:p w14:paraId="0CE7735B" w14:textId="77777777" w:rsidR="00150DED" w:rsidRDefault="00150DED" w:rsidP="003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1CFD8" w14:textId="77777777" w:rsidR="00150DED" w:rsidRDefault="00150DED" w:rsidP="00336E40">
      <w:r>
        <w:separator/>
      </w:r>
    </w:p>
  </w:footnote>
  <w:footnote w:type="continuationSeparator" w:id="0">
    <w:p w14:paraId="3EE1B1E7" w14:textId="77777777" w:rsidR="00150DED" w:rsidRDefault="00150DED" w:rsidP="00336E40">
      <w:r>
        <w:continuationSeparator/>
      </w:r>
    </w:p>
  </w:footnote>
  <w:footnote w:id="1">
    <w:p w14:paraId="1F41F92F" w14:textId="3A532C3F" w:rsidR="00FF74C6" w:rsidRPr="004B1CE6" w:rsidRDefault="00536926" w:rsidP="00FF74C6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.</w:t>
      </w:r>
      <w:r w:rsidR="00FF74C6" w:rsidRPr="00CA3B14">
        <w:rPr>
          <w:rStyle w:val="Odwoanieprzypisudolnego"/>
          <w:rFonts w:asciiTheme="minorHAnsi" w:hAnsiTheme="minorHAnsi"/>
        </w:rPr>
        <w:footnoteRef/>
      </w:r>
      <w:r w:rsidR="00FF74C6" w:rsidRPr="00CA3B14">
        <w:rPr>
          <w:rFonts w:asciiTheme="minorHAnsi" w:hAnsiTheme="minorHAnsi"/>
          <w:sz w:val="16"/>
          <w:szCs w:val="16"/>
        </w:rPr>
        <w:t xml:space="preserve"> </w:t>
      </w:r>
      <w:r w:rsidR="00FF74C6" w:rsidRPr="004B1CE6">
        <w:rPr>
          <w:rFonts w:asciiTheme="minorHAnsi" w:hAnsiTheme="minorHAnsi"/>
          <w:sz w:val="16"/>
          <w:szCs w:val="16"/>
        </w:rPr>
        <w:t>W przypadku Wniosk</w:t>
      </w:r>
      <w:r w:rsidR="008370CF">
        <w:rPr>
          <w:rFonts w:asciiTheme="minorHAnsi" w:hAnsiTheme="minorHAnsi"/>
          <w:sz w:val="16"/>
          <w:szCs w:val="16"/>
        </w:rPr>
        <w:t>odawcy wielopodmiotowego część H</w:t>
      </w:r>
      <w:r w:rsidR="00FF74C6" w:rsidRPr="004B1CE6">
        <w:rPr>
          <w:rFonts w:asciiTheme="minorHAnsi" w:hAnsiTheme="minorHAnsi"/>
          <w:sz w:val="16"/>
          <w:szCs w:val="16"/>
        </w:rPr>
        <w:t xml:space="preserve"> należy przedstawić dla każdego podmiotu oddzielnie</w:t>
      </w:r>
      <w:r w:rsidR="00DF6298" w:rsidRPr="004B1CE6">
        <w:rPr>
          <w:rFonts w:asciiTheme="minorHAnsi" w:hAnsiTheme="minorHAnsi"/>
          <w:sz w:val="16"/>
          <w:szCs w:val="16"/>
        </w:rPr>
        <w:t>. Format PDF</w:t>
      </w:r>
      <w:r w:rsidR="00FF74C6" w:rsidRPr="004B1CE6">
        <w:rPr>
          <w:rFonts w:asciiTheme="minorHAnsi" w:hAnsiTheme="minorHAnsi"/>
          <w:sz w:val="16"/>
          <w:szCs w:val="16"/>
        </w:rPr>
        <w:t>.</w:t>
      </w:r>
    </w:p>
  </w:footnote>
  <w:footnote w:id="2">
    <w:p w14:paraId="7068DB5A" w14:textId="552E5BC2" w:rsidR="00E76C3B" w:rsidRPr="004B1CE6" w:rsidRDefault="00E76C3B">
      <w:pPr>
        <w:pStyle w:val="Tekstprzypisudolnego"/>
        <w:rPr>
          <w:rFonts w:asciiTheme="minorHAnsi" w:hAnsiTheme="minorHAnsi"/>
          <w:sz w:val="16"/>
          <w:szCs w:val="16"/>
        </w:rPr>
      </w:pPr>
      <w:r w:rsidRPr="004B1CE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B1CE6">
        <w:rPr>
          <w:rFonts w:asciiTheme="minorHAnsi" w:hAnsiTheme="minorHAnsi"/>
          <w:sz w:val="16"/>
          <w:szCs w:val="16"/>
        </w:rPr>
        <w:t xml:space="preserve"> Wnioskodawca w sposób szczególny zobowiązany jest do wyrażenia zgody/akceptacji oświadczeń oznaczonych </w:t>
      </w:r>
      <w:r w:rsidRPr="004B1CE6">
        <w:rPr>
          <w:rFonts w:asciiTheme="minorHAnsi" w:hAnsiTheme="minorHAnsi"/>
          <w:sz w:val="16"/>
          <w:szCs w:val="16"/>
          <w:shd w:val="clear" w:color="auto" w:fill="FBD4B4"/>
        </w:rPr>
        <w:t>pomarańczowym tłem</w:t>
      </w:r>
      <w:r w:rsidRPr="004B1CE6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318" w14:textId="44064EA2" w:rsidR="007A204D" w:rsidRPr="00C543FE" w:rsidRDefault="007A204D" w:rsidP="00597E12">
    <w:pPr>
      <w:pStyle w:val="Nagwek"/>
      <w:jc w:val="center"/>
      <w:rPr>
        <w:rFonts w:ascii="Arial" w:hAnsi="Arial" w:cs="Arial"/>
        <w:b/>
        <w:color w:val="1F3864" w:themeColor="accent5" w:themeShade="80"/>
      </w:rPr>
    </w:pPr>
    <w:r w:rsidRPr="00C543FE">
      <w:rPr>
        <w:rFonts w:ascii="Arial" w:hAnsi="Arial" w:cs="Arial"/>
        <w:b/>
        <w:color w:val="1F3864" w:themeColor="accent5" w:themeShade="80"/>
      </w:rPr>
      <w:t xml:space="preserve">Współpraca Polska – </w:t>
    </w:r>
    <w:r w:rsidR="003730E9" w:rsidRPr="00C543FE">
      <w:rPr>
        <w:rFonts w:ascii="Arial" w:hAnsi="Arial" w:cs="Arial"/>
        <w:b/>
        <w:color w:val="1F3864" w:themeColor="accent5" w:themeShade="80"/>
      </w:rPr>
      <w:t>Tajwan</w:t>
    </w:r>
    <w:r w:rsidR="00597E12" w:rsidRPr="00C543FE">
      <w:rPr>
        <w:rFonts w:ascii="Arial" w:hAnsi="Arial" w:cs="Arial"/>
        <w:b/>
        <w:color w:val="1F3864" w:themeColor="accent5" w:themeShade="80"/>
      </w:rPr>
      <w:t xml:space="preserve">, </w:t>
    </w:r>
    <w:r w:rsidR="003730E9" w:rsidRPr="00C543FE">
      <w:rPr>
        <w:rFonts w:ascii="Arial" w:hAnsi="Arial" w:cs="Arial"/>
        <w:b/>
        <w:color w:val="1F3864" w:themeColor="accent5" w:themeShade="80"/>
      </w:rPr>
      <w:t>9</w:t>
    </w:r>
    <w:r w:rsidR="00597E12" w:rsidRPr="00C543FE">
      <w:rPr>
        <w:rFonts w:ascii="Arial" w:hAnsi="Arial" w:cs="Arial"/>
        <w:b/>
        <w:color w:val="1F3864" w:themeColor="accent5" w:themeShade="80"/>
      </w:rPr>
      <w:t xml:space="preserve">. </w:t>
    </w:r>
    <w:r w:rsidR="00B90776" w:rsidRPr="00C543FE">
      <w:rPr>
        <w:rFonts w:ascii="Arial" w:hAnsi="Arial" w:cs="Arial"/>
        <w:b/>
        <w:color w:val="1F3864" w:themeColor="accent5" w:themeShade="80"/>
      </w:rPr>
      <w:t>k</w:t>
    </w:r>
    <w:r w:rsidR="00597E12" w:rsidRPr="00C543FE">
      <w:rPr>
        <w:rFonts w:ascii="Arial" w:hAnsi="Arial" w:cs="Arial"/>
        <w:b/>
        <w:color w:val="1F3864" w:themeColor="accent5" w:themeShade="80"/>
      </w:rPr>
      <w:t>onkurs</w:t>
    </w:r>
  </w:p>
  <w:p w14:paraId="6C857F2B" w14:textId="4103702C" w:rsidR="00B90776" w:rsidRPr="00C543FE" w:rsidRDefault="00B90776" w:rsidP="00597E12">
    <w:pPr>
      <w:pStyle w:val="Nagwek"/>
      <w:jc w:val="center"/>
      <w:rPr>
        <w:rFonts w:ascii="Arial" w:hAnsi="Arial" w:cs="Arial"/>
        <w:color w:val="1F3864" w:themeColor="accent5" w:themeShade="80"/>
      </w:rPr>
    </w:pPr>
    <w:r w:rsidRPr="00C543FE">
      <w:rPr>
        <w:rFonts w:ascii="Arial" w:hAnsi="Arial" w:cs="Arial"/>
        <w:color w:val="1F3864" w:themeColor="accent5" w:themeShade="80"/>
      </w:rPr>
      <w:t xml:space="preserve">Wzór nr </w:t>
    </w:r>
    <w:r w:rsidR="00C543FE">
      <w:rPr>
        <w:rFonts w:ascii="Arial" w:hAnsi="Arial" w:cs="Arial"/>
        <w:color w:val="1F3864" w:themeColor="accent5" w:themeShade="80"/>
      </w:rPr>
      <w:t>3</w:t>
    </w:r>
    <w:r w:rsidRPr="00C543FE">
      <w:rPr>
        <w:rFonts w:ascii="Arial" w:hAnsi="Arial" w:cs="Arial"/>
        <w:color w:val="1F3864" w:themeColor="accent5" w:themeShade="80"/>
      </w:rPr>
      <w:t xml:space="preserve"> do Wniosku o Dofinansowanie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40"/>
    <w:rsid w:val="00085A0F"/>
    <w:rsid w:val="00091C26"/>
    <w:rsid w:val="000B2105"/>
    <w:rsid w:val="001201BA"/>
    <w:rsid w:val="00124448"/>
    <w:rsid w:val="001375A7"/>
    <w:rsid w:val="00150DED"/>
    <w:rsid w:val="001559C7"/>
    <w:rsid w:val="00156F30"/>
    <w:rsid w:val="00163214"/>
    <w:rsid w:val="001668C7"/>
    <w:rsid w:val="00197952"/>
    <w:rsid w:val="001B5ADD"/>
    <w:rsid w:val="001C6F1A"/>
    <w:rsid w:val="001D7D74"/>
    <w:rsid w:val="00235AF3"/>
    <w:rsid w:val="002747C0"/>
    <w:rsid w:val="002A4ED3"/>
    <w:rsid w:val="002E23B8"/>
    <w:rsid w:val="00310888"/>
    <w:rsid w:val="00336E40"/>
    <w:rsid w:val="00346548"/>
    <w:rsid w:val="003730E9"/>
    <w:rsid w:val="003B5F82"/>
    <w:rsid w:val="003C7D1F"/>
    <w:rsid w:val="003D6DF8"/>
    <w:rsid w:val="00415BF8"/>
    <w:rsid w:val="00454D53"/>
    <w:rsid w:val="00456B4B"/>
    <w:rsid w:val="00472B97"/>
    <w:rsid w:val="004927D5"/>
    <w:rsid w:val="004949A9"/>
    <w:rsid w:val="004A3BD1"/>
    <w:rsid w:val="004A7816"/>
    <w:rsid w:val="004B1CE6"/>
    <w:rsid w:val="00536375"/>
    <w:rsid w:val="00536926"/>
    <w:rsid w:val="00572290"/>
    <w:rsid w:val="00597E12"/>
    <w:rsid w:val="00621876"/>
    <w:rsid w:val="006328F0"/>
    <w:rsid w:val="00660BBB"/>
    <w:rsid w:val="00670AD2"/>
    <w:rsid w:val="006767D3"/>
    <w:rsid w:val="006D6948"/>
    <w:rsid w:val="00750C2E"/>
    <w:rsid w:val="007A204D"/>
    <w:rsid w:val="007A2CA4"/>
    <w:rsid w:val="008370CF"/>
    <w:rsid w:val="00853BC5"/>
    <w:rsid w:val="00887E5C"/>
    <w:rsid w:val="008C5184"/>
    <w:rsid w:val="008D2110"/>
    <w:rsid w:val="008F110E"/>
    <w:rsid w:val="008F65C5"/>
    <w:rsid w:val="009178EF"/>
    <w:rsid w:val="009C0D8D"/>
    <w:rsid w:val="00A071B0"/>
    <w:rsid w:val="00A34FAF"/>
    <w:rsid w:val="00A56090"/>
    <w:rsid w:val="00AB122B"/>
    <w:rsid w:val="00AE6D17"/>
    <w:rsid w:val="00AF557B"/>
    <w:rsid w:val="00B0158C"/>
    <w:rsid w:val="00B22A0A"/>
    <w:rsid w:val="00B760C2"/>
    <w:rsid w:val="00B90776"/>
    <w:rsid w:val="00BA7E6D"/>
    <w:rsid w:val="00BF47DA"/>
    <w:rsid w:val="00C543FE"/>
    <w:rsid w:val="00C5796B"/>
    <w:rsid w:val="00C627B5"/>
    <w:rsid w:val="00C83CDE"/>
    <w:rsid w:val="00D22F66"/>
    <w:rsid w:val="00D304A2"/>
    <w:rsid w:val="00D34162"/>
    <w:rsid w:val="00D55148"/>
    <w:rsid w:val="00D87A17"/>
    <w:rsid w:val="00DC37F3"/>
    <w:rsid w:val="00DF6298"/>
    <w:rsid w:val="00E24FC4"/>
    <w:rsid w:val="00E76C3B"/>
    <w:rsid w:val="00E93795"/>
    <w:rsid w:val="00EE1593"/>
    <w:rsid w:val="00F229B0"/>
    <w:rsid w:val="00F96E73"/>
    <w:rsid w:val="00FC7A4C"/>
    <w:rsid w:val="00FF369A"/>
    <w:rsid w:val="00FF734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9CC74F"/>
  <w15:chartTrackingRefBased/>
  <w15:docId w15:val="{1772D123-C0A8-4BD8-8AB9-9FD5DEA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36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6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36E40"/>
    <w:rPr>
      <w:vertAlign w:val="superscript"/>
    </w:rPr>
  </w:style>
  <w:style w:type="paragraph" w:customStyle="1" w:styleId="Tekstpodstawowy21">
    <w:name w:val="Tekst podstawowy 21"/>
    <w:basedOn w:val="Normalny"/>
    <w:rsid w:val="00336E4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74C6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F74C6"/>
    <w:rPr>
      <w:rFonts w:ascii="Times New Roman" w:eastAsia="Times New Roman" w:hAnsi="Times New Roman" w:cs="Times New Roman"/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FF74C6"/>
    <w:pPr>
      <w:ind w:left="708"/>
    </w:pPr>
  </w:style>
  <w:style w:type="character" w:styleId="Odwoaniedokomentarza">
    <w:name w:val="annotation reference"/>
    <w:basedOn w:val="Domylnaczcionkaakapitu"/>
    <w:uiPriority w:val="99"/>
    <w:qFormat/>
    <w:rsid w:val="00FF74C6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FF74C6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FF7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4C6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7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5503-76AE-4B72-B828-9E67A8D0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2041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Konrad Kosecki</cp:lastModifiedBy>
  <cp:revision>20</cp:revision>
  <dcterms:created xsi:type="dcterms:W3CDTF">2021-03-23T09:52:00Z</dcterms:created>
  <dcterms:modified xsi:type="dcterms:W3CDTF">2021-03-30T11:13:00Z</dcterms:modified>
</cp:coreProperties>
</file>