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715784" w14:paraId="396648C2" w14:textId="77777777" w:rsidTr="00DC23D3">
        <w:tc>
          <w:tcPr>
            <w:tcW w:w="421" w:type="dxa"/>
          </w:tcPr>
          <w:p w14:paraId="66E6F6AB" w14:textId="0B9C9BBC" w:rsidR="00715784" w:rsidRDefault="00715784"/>
        </w:tc>
        <w:tc>
          <w:tcPr>
            <w:tcW w:w="8641" w:type="dxa"/>
          </w:tcPr>
          <w:p w14:paraId="4572CDFF" w14:textId="191C1F3C" w:rsidR="00715784" w:rsidRPr="001D261A" w:rsidRDefault="00715784" w:rsidP="001D261A">
            <w:pPr>
              <w:jc w:val="center"/>
              <w:rPr>
                <w:b/>
                <w:bCs/>
              </w:rPr>
            </w:pPr>
            <w:r w:rsidRPr="001D261A">
              <w:rPr>
                <w:b/>
                <w:bCs/>
              </w:rPr>
              <w:t>Informacja o przetwarzaniu danych osobowych</w:t>
            </w:r>
          </w:p>
          <w:p w14:paraId="28D2C898" w14:textId="1C05A2AB" w:rsidR="00715784" w:rsidRDefault="00E54999" w:rsidP="009929D1">
            <w:pPr>
              <w:jc w:val="center"/>
            </w:pPr>
            <w:r>
              <w:rPr>
                <w:b/>
                <w:bCs/>
              </w:rPr>
              <w:t>Zapytanie ofertowe</w:t>
            </w:r>
          </w:p>
        </w:tc>
      </w:tr>
      <w:tr w:rsidR="00715784" w14:paraId="7F2B5516" w14:textId="77777777" w:rsidTr="00DC23D3">
        <w:tc>
          <w:tcPr>
            <w:tcW w:w="421" w:type="dxa"/>
          </w:tcPr>
          <w:p w14:paraId="0A894257" w14:textId="28A3E70D" w:rsidR="00715784" w:rsidRDefault="00715784"/>
        </w:tc>
        <w:tc>
          <w:tcPr>
            <w:tcW w:w="8641" w:type="dxa"/>
          </w:tcPr>
          <w:p w14:paraId="240216A4" w14:textId="790FFDEA" w:rsidR="00715784" w:rsidRDefault="00715784" w:rsidP="001D261A">
            <w:pPr>
              <w:suppressAutoHyphens/>
              <w:spacing w:before="120" w:after="120"/>
              <w:jc w:val="both"/>
            </w:pP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Działając na podstawie z art. 13 Rozporządzenia Parlamentu Europejskiego i Rady (UE) 2016/679 z dnia 27 kwietnia 2016 r. </w:t>
            </w:r>
            <w:r w:rsidRPr="00715784">
              <w:rPr>
                <w:rFonts w:ascii="Tahoma" w:eastAsia="SimSun" w:hAnsi="Tahoma" w:cs="Tahoma"/>
                <w:i/>
                <w:sz w:val="20"/>
                <w:szCs w:val="20"/>
                <w:lang w:eastAsia="zh-CN"/>
              </w:rPr>
              <w:t>w sprawie ochrony osób fizycznych w związku z przetwarzaniem danych osobowych i w sprawie swobodnego przepływu takich danych oraz uchylenia dyrektywy 95/46/WE (ogólne rozporządzenie o ochronie danych)</w:t>
            </w:r>
            <w:r w:rsidRPr="00715784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</w:t>
            </w:r>
            <w:r w:rsidR="00D2294B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– zwanego dalej „Rozporządzeniem (UE) 2016/679”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informuję Panią/Pana iż:</w:t>
            </w:r>
          </w:p>
        </w:tc>
      </w:tr>
      <w:tr w:rsidR="001D79D0" w14:paraId="1B179F78" w14:textId="77777777" w:rsidTr="00DC23D3">
        <w:tc>
          <w:tcPr>
            <w:tcW w:w="421" w:type="dxa"/>
          </w:tcPr>
          <w:p w14:paraId="1F04D1A8" w14:textId="1AAF3168" w:rsidR="001D79D0" w:rsidRDefault="001D79D0" w:rsidP="001D79D0">
            <w:r>
              <w:t>1</w:t>
            </w:r>
          </w:p>
        </w:tc>
        <w:tc>
          <w:tcPr>
            <w:tcW w:w="8641" w:type="dxa"/>
          </w:tcPr>
          <w:p w14:paraId="1FDF39B1" w14:textId="77777777" w:rsidR="001D79D0" w:rsidRPr="00004817" w:rsidRDefault="001D79D0" w:rsidP="001D79D0">
            <w:pPr>
              <w:rPr>
                <w:rFonts w:ascii="Tahoma" w:hAnsi="Tahoma" w:cs="Tahoma"/>
                <w:sz w:val="20"/>
                <w:szCs w:val="20"/>
              </w:rPr>
            </w:pPr>
            <w:r w:rsidRPr="00004817">
              <w:rPr>
                <w:rFonts w:ascii="Tahoma" w:hAnsi="Tahoma" w:cs="Tahoma"/>
                <w:sz w:val="20"/>
                <w:szCs w:val="20"/>
              </w:rPr>
              <w:t>Administratorem Pani/Pana danych jest  Państwowy Powiatowy Inspektor Sanitarny w Zakopanem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/ </w:t>
            </w:r>
            <w:r w:rsidRPr="00004817">
              <w:rPr>
                <w:rFonts w:ascii="Tahoma" w:hAnsi="Tahoma" w:cs="Tahoma"/>
                <w:sz w:val="20"/>
                <w:szCs w:val="20"/>
              </w:rPr>
              <w:t>Powiatowa Stacja Sanitarno-Epidemiologiczna w Zakopanem,, ul. Chramcówki 19a, 34-500 Zakopane, e-mail: psse.zakopane@sanepid.gov.pl.pl, centrala telefoniczna: (+48) 18 20 68 697; strona internetowa:</w:t>
            </w:r>
          </w:p>
          <w:p w14:paraId="3C6C2015" w14:textId="51B50D46" w:rsidR="001D79D0" w:rsidRDefault="001D79D0" w:rsidP="001D79D0">
            <w:pPr>
              <w:jc w:val="both"/>
            </w:pPr>
            <w:r w:rsidRPr="00004817">
              <w:rPr>
                <w:rFonts w:ascii="Tahoma" w:hAnsi="Tahoma" w:cs="Tahoma"/>
                <w:sz w:val="20"/>
                <w:szCs w:val="20"/>
              </w:rPr>
              <w:t>www.gov.pl/web/psse-zakopane, adres skrytki ePUAP: /PSSE_ZAKOPANE/skrytka</w:t>
            </w:r>
          </w:p>
        </w:tc>
      </w:tr>
      <w:tr w:rsidR="001D79D0" w14:paraId="5EA45A17" w14:textId="77777777" w:rsidTr="00DC23D3">
        <w:tc>
          <w:tcPr>
            <w:tcW w:w="421" w:type="dxa"/>
          </w:tcPr>
          <w:p w14:paraId="71CFC805" w14:textId="4E072B3D" w:rsidR="001D79D0" w:rsidRDefault="001D79D0" w:rsidP="001D79D0">
            <w:r>
              <w:t>2</w:t>
            </w:r>
          </w:p>
        </w:tc>
        <w:tc>
          <w:tcPr>
            <w:tcW w:w="8641" w:type="dxa"/>
          </w:tcPr>
          <w:p w14:paraId="744D9043" w14:textId="6C984B9E" w:rsidR="001D79D0" w:rsidRDefault="001D79D0" w:rsidP="001D79D0">
            <w:pPr>
              <w:spacing w:before="120" w:after="120" w:line="252" w:lineRule="auto"/>
              <w:jc w:val="both"/>
              <w:textDirection w:val="btLr"/>
              <w:textAlignment w:val="top"/>
              <w:outlineLvl w:val="0"/>
            </w:pPr>
            <w:r w:rsidRPr="00004817">
              <w:rPr>
                <w:rFonts w:ascii="Tahoma" w:eastAsia="Tahoma" w:hAnsi="Tahoma" w:cs="Tahoma"/>
                <w:position w:val="-1"/>
                <w:sz w:val="20"/>
                <w:szCs w:val="20"/>
                <w:lang w:eastAsia="zh-CN"/>
              </w:rPr>
              <w:t>We wszelkich sprawach związanych z przetwarzaniem danych osobowych przez Administratora danych można kontaktować się z Inspektorem Ochrony Danych za pośrednictwem poczty elektronicznej, przesyłając informację na adres e-mail: iod.psse.zakopane@sanepid.gov.pl lub dzwoniąc pod numer: 18 2068697 wew. 27 lub listownie i osobiście pod adresem siedziby Administratora Danych.</w:t>
            </w:r>
          </w:p>
        </w:tc>
      </w:tr>
      <w:tr w:rsidR="00715784" w14:paraId="2AC9A78A" w14:textId="77777777" w:rsidTr="00DC23D3">
        <w:tc>
          <w:tcPr>
            <w:tcW w:w="421" w:type="dxa"/>
          </w:tcPr>
          <w:p w14:paraId="75582DFA" w14:textId="722B1D8F" w:rsidR="00715784" w:rsidRDefault="00D61BD6">
            <w:r>
              <w:t>3</w:t>
            </w:r>
          </w:p>
        </w:tc>
        <w:tc>
          <w:tcPr>
            <w:tcW w:w="8641" w:type="dxa"/>
          </w:tcPr>
          <w:p w14:paraId="2704C61A" w14:textId="16837119" w:rsidR="00E54999" w:rsidRPr="00E54999" w:rsidRDefault="00E54999" w:rsidP="00E54999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 /Pana dane osobowe będą przetwarzane na podstawie art. 6 ust. 1 lit. b i c Rozporządzenia (UE) 2016/679 w celu związanym z przedmiotowym postępowaniem ofertowym, którego wartość nie przekracza 130 000 zł netto, prowadzonym w trybie zapytania ofertowego zgodnie z regulaminem administratora, jak też - jeżeli do tego dojdzie – zawarcia czy wykonania umowy w sprawie realizacji zamówienia stanowiącego przedmiot postępowania. </w:t>
            </w:r>
          </w:p>
          <w:p w14:paraId="62211904" w14:textId="5495CADA" w:rsidR="00715784" w:rsidRDefault="00E54999" w:rsidP="00E54999">
            <w:pPr>
              <w:pStyle w:val="Akapitzlist2"/>
              <w:ind w:left="0"/>
              <w:jc w:val="both"/>
            </w:pP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Podanie danych osobowych jest dobrowolne ale niezbędne dla potrzeb uczestnictwa w postępowaniu. Konsekwencją braku podania danych osobowych może być nierozpatrzenie złożonej oferty.</w:t>
            </w:r>
          </w:p>
        </w:tc>
      </w:tr>
      <w:tr w:rsidR="00715784" w14:paraId="7F576B2A" w14:textId="77777777" w:rsidTr="00DC23D3">
        <w:tc>
          <w:tcPr>
            <w:tcW w:w="421" w:type="dxa"/>
          </w:tcPr>
          <w:p w14:paraId="45370DE5" w14:textId="70E94822" w:rsidR="00715784" w:rsidRDefault="008219FB">
            <w:r>
              <w:t>4</w:t>
            </w:r>
          </w:p>
        </w:tc>
        <w:tc>
          <w:tcPr>
            <w:tcW w:w="8641" w:type="dxa"/>
          </w:tcPr>
          <w:p w14:paraId="3692243E" w14:textId="4C59B24E" w:rsidR="009929D1" w:rsidRPr="00111535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 ograniczonym zakresie Administrator Danych może udzielić dostępu do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danych podmiotom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</w:t>
            </w:r>
            <w:r w:rsidRPr="00B7187B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które obsługują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Powiatową </w:t>
            </w:r>
            <w:r w:rsidRPr="00513B86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Stację Sanitarno-Epidemiologiczną w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Zakopanem </w:t>
            </w:r>
            <w: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np.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firm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obsługując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ym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systemy informatyczne, dostawcy usług pocztowych. Udostępnianie danych podmiotom obsługującym </w:t>
            </w:r>
            <w:r w:rsidR="001D79D0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 xml:space="preserve">PSSE w Zakopanem 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może odbywać się wyłącznie na podstawie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zawartych</w:t>
            </w:r>
            <w:r w:rsidRPr="0011153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umów.</w:t>
            </w:r>
          </w:p>
          <w:p w14:paraId="152D20FE" w14:textId="1F852662" w:rsidR="00715784" w:rsidRDefault="009929D1" w:rsidP="009929D1">
            <w:pPr>
              <w:pStyle w:val="Akapitzlist1"/>
              <w:spacing w:before="120" w:after="120" w:line="240" w:lineRule="auto"/>
              <w:ind w:left="0"/>
              <w:jc w:val="both"/>
            </w:pPr>
            <w:r w:rsidRPr="005A31BB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Pani/Pana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d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ane będą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także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mogły być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przekazywane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podmiotom uprawnionym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7581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do ich pozyskania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na podstawie przepisów prawa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(np. Policji, Prokuraturze)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B64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  <w:t>Pani/Pana dane osobowe nie będą przekazywane do państwa trzeciego lub organizacji międzynarodowych.</w:t>
            </w:r>
          </w:p>
        </w:tc>
      </w:tr>
      <w:tr w:rsidR="008B7845" w14:paraId="243B8CCF" w14:textId="77777777" w:rsidTr="00DC23D3">
        <w:tc>
          <w:tcPr>
            <w:tcW w:w="421" w:type="dxa"/>
          </w:tcPr>
          <w:p w14:paraId="17F3F626" w14:textId="10D87528" w:rsidR="008B7845" w:rsidRDefault="008B7845">
            <w:r>
              <w:t>5</w:t>
            </w:r>
          </w:p>
        </w:tc>
        <w:tc>
          <w:tcPr>
            <w:tcW w:w="8641" w:type="dxa"/>
          </w:tcPr>
          <w:p w14:paraId="0536D950" w14:textId="16060DE0" w:rsidR="008B7845" w:rsidRPr="002B646D" w:rsidRDefault="00E54999" w:rsidP="00F35EF2">
            <w:pPr>
              <w:pStyle w:val="Akapitzlist2"/>
              <w:ind w:left="0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Pani/Pana d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ane osobowe będą przechowywane przez okres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5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lat od daty zakończenia postępowania ofertowego zgodnie z symbolem jednolitego rzeczowego wykazu nr </w:t>
            </w:r>
            <w:r w:rsidRPr="00E54999">
              <w:rPr>
                <w:rFonts w:ascii="Tahoma" w:eastAsia="Times New Roman" w:hAnsi="Tahoma" w:cs="Tahoma"/>
                <w:color w:val="0070C0"/>
                <w:sz w:val="20"/>
                <w:szCs w:val="20"/>
                <w:lang w:eastAsia="pl-PL"/>
              </w:rPr>
              <w:t>2600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wynikającego z załącznika nr 5 –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Jednolity rzeczowy wykaz akt organów zespolonej administracji rządowej w województwie i urzędów obsługujących te organy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– do rozporządzenia Prezesa Rady Ministrów z dnia 18 stycznia 2011 r.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w sprawie instrukcji kancelaryjnej, jednolitych rzeczowych wykazów akt oraz instrukcji w sprawie organizacji</w:t>
            </w:r>
            <w:r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 </w:t>
            </w:r>
            <w:r w:rsidRPr="00E54999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 xml:space="preserve">i zakresu działania archiwów zakładowych 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(Dz. U. Nr 14, poz. 67 z późn. zm.)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 P</w:t>
            </w:r>
            <w:r w:rsidRPr="00E54999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 upływie tego okresu zostaną trwale usunięte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 </w:t>
            </w:r>
            <w:r w:rsidR="00F35EF2" w:rsidRPr="00F35EF2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Okres przechowywania liczony jest od 1 stycznia roku następnego od daty zakończenia sprawy. Po upływie okresu przechowywania dokumentacja niearchiwalna podlega, po uzyskaniu zgody dyrektora właściwego archiwum państwowego, brakowaniu.</w:t>
            </w:r>
          </w:p>
        </w:tc>
      </w:tr>
      <w:tr w:rsidR="008B7845" w14:paraId="54530AF6" w14:textId="77777777" w:rsidTr="00DC23D3">
        <w:tc>
          <w:tcPr>
            <w:tcW w:w="421" w:type="dxa"/>
          </w:tcPr>
          <w:p w14:paraId="1B95A443" w14:textId="73DAD0C7" w:rsidR="008B7845" w:rsidRDefault="008B7845">
            <w:r>
              <w:t>6</w:t>
            </w:r>
          </w:p>
        </w:tc>
        <w:tc>
          <w:tcPr>
            <w:tcW w:w="8641" w:type="dxa"/>
          </w:tcPr>
          <w:p w14:paraId="23411097" w14:textId="2F4FBB15" w:rsidR="00B9123F" w:rsidRDefault="00B9123F" w:rsidP="00B91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Posiada Pani/Pan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na podstawie:</w:t>
            </w:r>
          </w:p>
          <w:p w14:paraId="707864C2" w14:textId="64FDAC5F" w:rsidR="00B9123F" w:rsidRDefault="00B9123F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15 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8D30F8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</w:t>
            </w:r>
            <w:r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dostępu do danych osobowych Pani/Pana dotyczących; </w:t>
            </w:r>
          </w:p>
          <w:p w14:paraId="72CAB0B2" w14:textId="064FB676" w:rsid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art. 16 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>Rozporządzeni</w:t>
            </w:r>
            <w:r w:rsidR="00E54999">
              <w:rPr>
                <w:rFonts w:ascii="Tahoma" w:eastAsia="Tahoma" w:hAnsi="Tahoma" w:cs="Tahoma"/>
                <w:color w:val="000000"/>
                <w:sz w:val="20"/>
                <w:szCs w:val="20"/>
              </w:rPr>
              <w:t>a</w:t>
            </w:r>
            <w:r w:rsidR="00E54999" w:rsidRPr="008D30F8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(UE) 2016/679 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do sprostowania Pani/Pana danych osobowych, </w:t>
            </w:r>
          </w:p>
          <w:p w14:paraId="0C7353FA" w14:textId="44683DFA" w:rsidR="008D30F8" w:rsidRPr="008D30F8" w:rsidRDefault="008D30F8" w:rsidP="008D30F8">
            <w:pPr>
              <w:pStyle w:val="Akapitzlist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 xml:space="preserve">art. 18 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prawo żądania od administratora ograniczenia przetwarzania danych osobowych z zastrzeżeniem przypadków, o których mowa w art. 18 ust. 2 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Rozporządzeni</w:t>
            </w:r>
            <w:r w:rsidR="00E54999">
              <w:rPr>
                <w:rFonts w:ascii="Tahoma" w:eastAsia="SimSun" w:hAnsi="Tahoma" w:cs="Tahoma"/>
                <w:sz w:val="20"/>
                <w:szCs w:val="20"/>
                <w:lang w:eastAsia="zh-CN"/>
              </w:rPr>
              <w:t>a</w:t>
            </w:r>
            <w:r w:rsidR="00E54999" w:rsidRPr="00A92220">
              <w:rPr>
                <w:rFonts w:ascii="Tahoma" w:eastAsia="SimSun" w:hAnsi="Tahoma" w:cs="Tahoma"/>
                <w:sz w:val="20"/>
                <w:szCs w:val="20"/>
                <w:lang w:eastAsia="zh-CN"/>
              </w:rPr>
              <w:t xml:space="preserve"> (UE) 2016/679</w:t>
            </w:r>
            <w:r w:rsidRPr="00B9123F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, </w:t>
            </w:r>
          </w:p>
          <w:p w14:paraId="1BD81656" w14:textId="09B8DD67" w:rsidR="008C5B01" w:rsidRPr="008C5B01" w:rsidRDefault="008C5B01" w:rsidP="008C5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Calibri" w:eastAsia="Calibri" w:hAnsi="Calibri" w:cs="Calibri"/>
                <w:color w:val="000000"/>
                <w:position w:val="-1"/>
                <w:sz w:val="20"/>
                <w:szCs w:val="20"/>
                <w:lang w:eastAsia="zh-CN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 Panią/Pana, iż stosownie do art. 15 ust. 1 Rozporządzenia (UE) 2016/679 jest Pani/ Pan uprawniony do uzyskania od administratora potwierdzenia, czy przetwarzane są dane osobowe jej dotyczące, a jeżeli ma to miejsce, do uzyskania dostępu do nich.</w:t>
            </w:r>
          </w:p>
          <w:p w14:paraId="56CB679E" w14:textId="3F899428" w:rsidR="008B7845" w:rsidRPr="002B646D" w:rsidRDefault="008C5B01" w:rsidP="009929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textDirection w:val="btLr"/>
              <w:textAlignment w:val="top"/>
              <w:outlineLvl w:val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  <w:r w:rsidRPr="008C5B01">
              <w:rPr>
                <w:rFonts w:ascii="Tahoma" w:eastAsia="Tahoma" w:hAnsi="Tahoma" w:cs="Tahoma"/>
                <w:color w:val="000000"/>
                <w:position w:val="-1"/>
                <w:sz w:val="20"/>
                <w:szCs w:val="20"/>
                <w:lang w:eastAsia="zh-CN"/>
              </w:rPr>
              <w:t>Informuję również, iż stosownie do art. 15 ust. 3 Rozporządzenia (UE) 2016/679  za wszelkie kolejne kopie danych osobowych administrator może pobrać opłatę w wysokości wynikającej z kosztów administracyjnych. Jeżeli osoba, której dane dotyczą, zwraca się o kopię drogą elektroniczną i jeżeli nie zaznaczy inaczej, informacji udziela się powszechnie stosowaną drogą elektroniczną.</w:t>
            </w:r>
          </w:p>
        </w:tc>
      </w:tr>
      <w:tr w:rsidR="008C5B01" w14:paraId="53B3EF44" w14:textId="77777777" w:rsidTr="00DC23D3">
        <w:tc>
          <w:tcPr>
            <w:tcW w:w="421" w:type="dxa"/>
          </w:tcPr>
          <w:p w14:paraId="179B70FC" w14:textId="321BA901" w:rsidR="008C5B01" w:rsidRDefault="008C5B01">
            <w:r>
              <w:lastRenderedPageBreak/>
              <w:t>7</w:t>
            </w:r>
          </w:p>
        </w:tc>
        <w:tc>
          <w:tcPr>
            <w:tcW w:w="8641" w:type="dxa"/>
          </w:tcPr>
          <w:p w14:paraId="414A1FD4" w14:textId="18DDA1F4" w:rsidR="008C5B01" w:rsidRPr="008B7845" w:rsidRDefault="008C5B01" w:rsidP="001D26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Ma Pani/Pan prawo wniesienia skargi do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 xml:space="preserve">Prezesa Urzędu Ochrony Danych Osobowych w przypadku, gdy Pani/Pana zdaniem przetwarzanie danych osobowych przez Administratora odbywa się z naruszeniem prawa pod adresem: ul. Stawki 2, 00-193 Warszawa. </w:t>
            </w:r>
          </w:p>
        </w:tc>
      </w:tr>
      <w:tr w:rsidR="001D261A" w14:paraId="32003D9C" w14:textId="77777777" w:rsidTr="00DC23D3">
        <w:tc>
          <w:tcPr>
            <w:tcW w:w="421" w:type="dxa"/>
          </w:tcPr>
          <w:p w14:paraId="0664FB87" w14:textId="7FC812AA" w:rsidR="001D261A" w:rsidRDefault="001D261A" w:rsidP="001D261A">
            <w:r>
              <w:t>8</w:t>
            </w:r>
          </w:p>
        </w:tc>
        <w:tc>
          <w:tcPr>
            <w:tcW w:w="8641" w:type="dxa"/>
          </w:tcPr>
          <w:p w14:paraId="6B12241C" w14:textId="200017C3" w:rsidR="001D261A" w:rsidRPr="008C5B01" w:rsidRDefault="001D261A" w:rsidP="00DC23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Administrator danych nie podejmuje decyzji w sposób zautomatyzowany, o  którym mowa w  art.  22  ust.  1 i  4 Rozporządzenia (UE) 2016/679. </w:t>
            </w:r>
            <w:r w:rsidRPr="008C5B01">
              <w:rPr>
                <w:rFonts w:ascii="Tahoma" w:eastAsia="Tahoma" w:hAnsi="Tahoma" w:cs="Tahoma"/>
                <w:sz w:val="20"/>
                <w:szCs w:val="20"/>
              </w:rPr>
              <w:t>Pani/Pana dane</w:t>
            </w:r>
            <w:r w:rsidRPr="008C5B01"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nie będą profilowane.</w:t>
            </w:r>
          </w:p>
        </w:tc>
      </w:tr>
    </w:tbl>
    <w:p w14:paraId="0CA4D229" w14:textId="77777777" w:rsidR="00DE79F3" w:rsidRDefault="00DE79F3"/>
    <w:sectPr w:rsidR="00DE7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6E876" w14:textId="77777777" w:rsidR="00AC405A" w:rsidRDefault="00AC405A" w:rsidP="00AC405A">
      <w:pPr>
        <w:spacing w:after="0" w:line="240" w:lineRule="auto"/>
      </w:pPr>
      <w:r>
        <w:separator/>
      </w:r>
    </w:p>
  </w:endnote>
  <w:endnote w:type="continuationSeparator" w:id="0">
    <w:p w14:paraId="550009A7" w14:textId="77777777" w:rsidR="00AC405A" w:rsidRDefault="00AC405A" w:rsidP="00AC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EE21" w14:textId="77777777" w:rsidR="00AC405A" w:rsidRDefault="00AC40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4DBE" w14:textId="77777777" w:rsidR="00AC405A" w:rsidRDefault="00AC40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4090" w14:textId="77777777" w:rsidR="00AC405A" w:rsidRDefault="00AC40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0C5B" w14:textId="77777777" w:rsidR="00AC405A" w:rsidRDefault="00AC405A" w:rsidP="00AC405A">
      <w:pPr>
        <w:spacing w:after="0" w:line="240" w:lineRule="auto"/>
      </w:pPr>
      <w:r>
        <w:separator/>
      </w:r>
    </w:p>
  </w:footnote>
  <w:footnote w:type="continuationSeparator" w:id="0">
    <w:p w14:paraId="20FCEAF6" w14:textId="77777777" w:rsidR="00AC405A" w:rsidRDefault="00AC405A" w:rsidP="00AC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EC84" w14:textId="77777777" w:rsidR="00AC405A" w:rsidRDefault="00AC40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5EEE" w14:textId="5FBA457E" w:rsidR="00AC405A" w:rsidRDefault="00AC405A" w:rsidP="00AC405A">
    <w:pPr>
      <w:spacing w:after="0" w:line="240" w:lineRule="auto"/>
      <w:jc w:val="right"/>
      <w:rPr>
        <w:rFonts w:ascii="Times New Roman" w:hAnsi="Times New Roman" w:cs="Times New Roman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Załącznik nr 4 </w:t>
    </w:r>
  </w:p>
  <w:p w14:paraId="04E08D75" w14:textId="77777777" w:rsidR="00AC405A" w:rsidRDefault="00AC405A" w:rsidP="00AC405A">
    <w:pPr>
      <w:spacing w:after="0" w:line="240" w:lineRule="auto"/>
      <w:jc w:val="right"/>
      <w:rPr>
        <w:rFonts w:ascii="Times New Roman" w:hAnsi="Times New Roman" w:cs="Calibri"/>
        <w:i/>
        <w:iCs/>
        <w:sz w:val="18"/>
        <w:szCs w:val="18"/>
      </w:rPr>
    </w:pPr>
    <w:r>
      <w:rPr>
        <w:rFonts w:ascii="Times New Roman" w:hAnsi="Times New Roman"/>
        <w:i/>
        <w:iCs/>
        <w:sz w:val="18"/>
        <w:szCs w:val="18"/>
      </w:rPr>
      <w:t xml:space="preserve">do zapytania ofertowego </w:t>
    </w:r>
  </w:p>
  <w:p w14:paraId="359F6F70" w14:textId="6B890BD8" w:rsidR="00AC405A" w:rsidRDefault="00AC405A" w:rsidP="00AC405A">
    <w:pPr>
      <w:spacing w:after="0" w:line="240" w:lineRule="auto"/>
      <w:jc w:val="right"/>
      <w:rPr>
        <w:rFonts w:ascii="Times New Roman" w:hAnsi="Times New Roman"/>
        <w:i/>
        <w:iCs/>
        <w:sz w:val="18"/>
        <w:szCs w:val="18"/>
        <w:lang w:eastAsia="zh-CN"/>
      </w:rPr>
    </w:pPr>
    <w:r>
      <w:rPr>
        <w:rFonts w:ascii="Times New Roman" w:hAnsi="Times New Roman"/>
        <w:i/>
        <w:iCs/>
        <w:sz w:val="18"/>
        <w:szCs w:val="18"/>
      </w:rPr>
      <w:t>AD.2600.1</w:t>
    </w:r>
    <w:r w:rsidR="00666B60">
      <w:rPr>
        <w:rFonts w:ascii="Times New Roman" w:hAnsi="Times New Roman"/>
        <w:i/>
        <w:iCs/>
        <w:sz w:val="18"/>
        <w:szCs w:val="18"/>
      </w:rPr>
      <w:t>7</w:t>
    </w:r>
    <w:r>
      <w:rPr>
        <w:rFonts w:ascii="Times New Roman" w:hAnsi="Times New Roman"/>
        <w:i/>
        <w:iCs/>
        <w:sz w:val="18"/>
        <w:szCs w:val="18"/>
      </w:rPr>
      <w:t>.2023 z dnia 3.10.2023 r.</w:t>
    </w:r>
  </w:p>
  <w:p w14:paraId="2C700019" w14:textId="77777777" w:rsidR="00AC405A" w:rsidRDefault="00AC40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C140" w14:textId="77777777" w:rsidR="00AC405A" w:rsidRDefault="00AC40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48AC7C9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1" w15:restartNumberingAfterBreak="0">
    <w:nsid w:val="3B295E0B"/>
    <w:multiLevelType w:val="hybridMultilevel"/>
    <w:tmpl w:val="2E6AF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90EE5"/>
    <w:multiLevelType w:val="multilevel"/>
    <w:tmpl w:val="2FEA8AD8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Tahoma" w:hAnsi="Tahoma" w:cs="Tahoma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42963BD1"/>
    <w:multiLevelType w:val="singleLevel"/>
    <w:tmpl w:val="4776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4" w15:restartNumberingAfterBreak="0">
    <w:nsid w:val="4EC92A8B"/>
    <w:multiLevelType w:val="multilevel"/>
    <w:tmpl w:val="BF4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CF2B46"/>
    <w:multiLevelType w:val="singleLevel"/>
    <w:tmpl w:val="4EF6AC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 w:hint="default"/>
        <w:color w:val="auto"/>
        <w:sz w:val="22"/>
        <w:lang w:eastAsia="pl-PL"/>
      </w:rPr>
    </w:lvl>
  </w:abstractNum>
  <w:abstractNum w:abstractNumId="6" w15:restartNumberingAfterBreak="0">
    <w:nsid w:val="694E20AE"/>
    <w:multiLevelType w:val="hybridMultilevel"/>
    <w:tmpl w:val="326A7B12"/>
    <w:lvl w:ilvl="0" w:tplc="FDE6F9F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169948">
    <w:abstractNumId w:val="3"/>
  </w:num>
  <w:num w:numId="2" w16cid:durableId="1914468426">
    <w:abstractNumId w:val="2"/>
  </w:num>
  <w:num w:numId="3" w16cid:durableId="932973410">
    <w:abstractNumId w:val="0"/>
  </w:num>
  <w:num w:numId="4" w16cid:durableId="877621197">
    <w:abstractNumId w:val="5"/>
  </w:num>
  <w:num w:numId="5" w16cid:durableId="1447776022">
    <w:abstractNumId w:val="1"/>
  </w:num>
  <w:num w:numId="6" w16cid:durableId="845676719">
    <w:abstractNumId w:val="4"/>
  </w:num>
  <w:num w:numId="7" w16cid:durableId="1127695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84"/>
    <w:rsid w:val="00085B06"/>
    <w:rsid w:val="001B3D49"/>
    <w:rsid w:val="001D261A"/>
    <w:rsid w:val="001D79D0"/>
    <w:rsid w:val="00280DC1"/>
    <w:rsid w:val="00494AD9"/>
    <w:rsid w:val="00666B60"/>
    <w:rsid w:val="00715784"/>
    <w:rsid w:val="00747785"/>
    <w:rsid w:val="007C1544"/>
    <w:rsid w:val="008219FB"/>
    <w:rsid w:val="008B7845"/>
    <w:rsid w:val="008C5B01"/>
    <w:rsid w:val="008D30F8"/>
    <w:rsid w:val="009929D1"/>
    <w:rsid w:val="00A92220"/>
    <w:rsid w:val="00AC405A"/>
    <w:rsid w:val="00B63CDB"/>
    <w:rsid w:val="00B9123F"/>
    <w:rsid w:val="00BD5A23"/>
    <w:rsid w:val="00C1483C"/>
    <w:rsid w:val="00D2294B"/>
    <w:rsid w:val="00D61BD6"/>
    <w:rsid w:val="00DC23D3"/>
    <w:rsid w:val="00DE79F3"/>
    <w:rsid w:val="00E54999"/>
    <w:rsid w:val="00ED6631"/>
    <w:rsid w:val="00F35EF2"/>
    <w:rsid w:val="00F6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74A9"/>
  <w15:chartTrackingRefBased/>
  <w15:docId w15:val="{EBF71B80-31F4-4F23-9B63-63D8568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5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663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631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ED6631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19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19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19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19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19FB"/>
    <w:rPr>
      <w:b/>
      <w:bCs/>
      <w:sz w:val="20"/>
      <w:szCs w:val="20"/>
    </w:rPr>
  </w:style>
  <w:style w:type="paragraph" w:customStyle="1" w:styleId="Akapitzlist2">
    <w:name w:val="Akapit z listą2"/>
    <w:basedOn w:val="Normalny"/>
    <w:rsid w:val="00A92220"/>
    <w:pPr>
      <w:suppressAutoHyphens/>
      <w:spacing w:line="252" w:lineRule="auto"/>
      <w:ind w:left="720"/>
    </w:pPr>
    <w:rPr>
      <w:rFonts w:ascii="Calibri" w:eastAsia="SimSun" w:hAnsi="Calibri" w:cs="Calibri"/>
      <w:lang w:eastAsia="zh-CN"/>
    </w:rPr>
  </w:style>
  <w:style w:type="paragraph" w:styleId="Akapitzlist">
    <w:name w:val="List Paragraph"/>
    <w:basedOn w:val="Normalny"/>
    <w:uiPriority w:val="34"/>
    <w:qFormat/>
    <w:rsid w:val="008D30F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8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05A"/>
  </w:style>
  <w:style w:type="paragraph" w:styleId="Stopka">
    <w:name w:val="footer"/>
    <w:basedOn w:val="Normalny"/>
    <w:link w:val="StopkaZnak"/>
    <w:uiPriority w:val="99"/>
    <w:unhideWhenUsed/>
    <w:rsid w:val="00AC4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Kraków - Agnieszka Michalik-Cyrwus</dc:creator>
  <cp:keywords/>
  <dc:description/>
  <cp:lastModifiedBy>PSSE Zakopane - Bożena Kunc</cp:lastModifiedBy>
  <cp:revision>4</cp:revision>
  <dcterms:created xsi:type="dcterms:W3CDTF">2023-10-02T13:09:00Z</dcterms:created>
  <dcterms:modified xsi:type="dcterms:W3CDTF">2023-10-05T08:47:00Z</dcterms:modified>
</cp:coreProperties>
</file>