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604A" w14:textId="2661AE2C" w:rsidR="003D7D85" w:rsidRPr="00CA076A" w:rsidRDefault="003D7D85" w:rsidP="003D7D85">
      <w:pPr>
        <w:ind w:left="0" w:firstLine="0"/>
        <w:rPr>
          <w:rFonts w:asciiTheme="minorHAnsi" w:hAnsiTheme="minorHAnsi" w:cstheme="minorHAnsi"/>
          <w:color w:val="auto"/>
          <w:sz w:val="24"/>
          <w:szCs w:val="24"/>
        </w:rPr>
      </w:pPr>
      <w:r w:rsidRPr="00CA076A">
        <w:rPr>
          <w:rFonts w:asciiTheme="minorHAnsi" w:hAnsiTheme="minorHAnsi" w:cstheme="minorHAnsi"/>
          <w:color w:val="auto"/>
          <w:sz w:val="24"/>
          <w:szCs w:val="24"/>
        </w:rPr>
        <w:t>Załącznik nr 1</w:t>
      </w:r>
      <w:r w:rsidR="00104A35">
        <w:rPr>
          <w:rFonts w:asciiTheme="minorHAnsi" w:hAnsiTheme="minorHAnsi" w:cstheme="minorHAnsi"/>
          <w:color w:val="auto"/>
          <w:sz w:val="24"/>
          <w:szCs w:val="24"/>
        </w:rPr>
        <w:t>5</w:t>
      </w:r>
      <w:r w:rsidRPr="00CA076A">
        <w:rPr>
          <w:rFonts w:asciiTheme="minorHAnsi" w:hAnsiTheme="minorHAnsi" w:cstheme="minorHAnsi"/>
          <w:color w:val="auto"/>
          <w:sz w:val="24"/>
          <w:szCs w:val="24"/>
        </w:rPr>
        <w:t xml:space="preserve"> do wniosku o dofinansowanie - nabór </w:t>
      </w:r>
      <w:r w:rsidRPr="00667180">
        <w:rPr>
          <w:rFonts w:asciiTheme="minorHAnsi" w:hAnsiTheme="minorHAnsi" w:cstheme="minorHAnsi"/>
          <w:color w:val="auto"/>
          <w:sz w:val="24"/>
          <w:szCs w:val="24"/>
        </w:rPr>
        <w:t>FENX.0</w:t>
      </w:r>
      <w:r w:rsidR="008A474E" w:rsidRPr="00667180">
        <w:rPr>
          <w:rFonts w:asciiTheme="minorHAnsi" w:hAnsiTheme="minorHAnsi" w:cstheme="minorHAnsi"/>
          <w:color w:val="auto"/>
          <w:sz w:val="24"/>
          <w:szCs w:val="24"/>
        </w:rPr>
        <w:t>2</w:t>
      </w:r>
      <w:r w:rsidRPr="00667180">
        <w:rPr>
          <w:rFonts w:asciiTheme="minorHAnsi" w:hAnsiTheme="minorHAnsi" w:cstheme="minorHAnsi"/>
          <w:color w:val="auto"/>
          <w:sz w:val="24"/>
          <w:szCs w:val="24"/>
        </w:rPr>
        <w:t>.0</w:t>
      </w:r>
      <w:r w:rsidR="008A474E" w:rsidRPr="00667180">
        <w:rPr>
          <w:rFonts w:asciiTheme="minorHAnsi" w:hAnsiTheme="minorHAnsi" w:cstheme="minorHAnsi"/>
          <w:color w:val="auto"/>
          <w:sz w:val="24"/>
          <w:szCs w:val="24"/>
        </w:rPr>
        <w:t>4</w:t>
      </w:r>
      <w:r w:rsidRPr="00667180">
        <w:rPr>
          <w:rFonts w:asciiTheme="minorHAnsi" w:hAnsiTheme="minorHAnsi" w:cstheme="minorHAnsi"/>
          <w:color w:val="auto"/>
          <w:sz w:val="24"/>
          <w:szCs w:val="24"/>
        </w:rPr>
        <w:t>-IW.01-0</w:t>
      </w:r>
      <w:r w:rsidR="008A474E" w:rsidRPr="00667180">
        <w:rPr>
          <w:rFonts w:asciiTheme="minorHAnsi" w:hAnsiTheme="minorHAnsi" w:cstheme="minorHAnsi"/>
          <w:color w:val="auto"/>
          <w:sz w:val="24"/>
          <w:szCs w:val="24"/>
        </w:rPr>
        <w:t>0</w:t>
      </w:r>
      <w:r w:rsidR="00104A35" w:rsidRPr="00667180">
        <w:rPr>
          <w:rFonts w:asciiTheme="minorHAnsi" w:hAnsiTheme="minorHAnsi" w:cstheme="minorHAnsi"/>
          <w:color w:val="auto"/>
          <w:sz w:val="24"/>
          <w:szCs w:val="24"/>
        </w:rPr>
        <w:t>1</w:t>
      </w:r>
      <w:r w:rsidRPr="00667180">
        <w:rPr>
          <w:rFonts w:asciiTheme="minorHAnsi" w:hAnsiTheme="minorHAnsi" w:cstheme="minorHAnsi"/>
          <w:color w:val="auto"/>
          <w:sz w:val="24"/>
          <w:szCs w:val="24"/>
        </w:rPr>
        <w:t>/2</w:t>
      </w:r>
      <w:r w:rsidR="008A474E" w:rsidRPr="00667180">
        <w:rPr>
          <w:rFonts w:asciiTheme="minorHAnsi" w:hAnsiTheme="minorHAnsi" w:cstheme="minorHAnsi"/>
          <w:color w:val="auto"/>
          <w:sz w:val="24"/>
          <w:szCs w:val="24"/>
        </w:rPr>
        <w:t>5</w:t>
      </w:r>
    </w:p>
    <w:p w14:paraId="24D7FC4A" w14:textId="77777777" w:rsidR="00446E36" w:rsidRDefault="00446E36" w:rsidP="00446E36">
      <w:pPr>
        <w:pStyle w:val="Nagwek1"/>
        <w:numPr>
          <w:ilvl w:val="0"/>
          <w:numId w:val="0"/>
        </w:numPr>
      </w:pPr>
    </w:p>
    <w:p w14:paraId="1FF4475E" w14:textId="7ED74DFE" w:rsidR="004170C7" w:rsidRPr="00CA076A" w:rsidRDefault="002B5A4C" w:rsidP="00446E36">
      <w:pPr>
        <w:pStyle w:val="Nagwek1"/>
        <w:numPr>
          <w:ilvl w:val="0"/>
          <w:numId w:val="0"/>
        </w:numPr>
      </w:pPr>
      <w:r w:rsidRPr="00CA076A">
        <w:t>Zakres studium wykonalności dla przedsięwzięć inwestycyjnych</w:t>
      </w:r>
      <w:r w:rsidR="00C83D08" w:rsidRPr="00CA076A">
        <w:t xml:space="preserve"> </w:t>
      </w:r>
    </w:p>
    <w:p w14:paraId="7962AE3F" w14:textId="77777777" w:rsidR="004170C7" w:rsidRPr="00CA076A" w:rsidRDefault="002B5A4C" w:rsidP="004D06AC">
      <w:pPr>
        <w:pStyle w:val="Nagwek1"/>
        <w:spacing w:before="240" w:after="60" w:line="360" w:lineRule="auto"/>
        <w:ind w:left="227" w:hanging="340"/>
        <w:rPr>
          <w:rFonts w:asciiTheme="minorHAnsi" w:hAnsiTheme="minorHAnsi" w:cstheme="minorHAnsi"/>
          <w:sz w:val="24"/>
          <w:szCs w:val="24"/>
        </w:rPr>
      </w:pPr>
      <w:r w:rsidRPr="00CA076A">
        <w:rPr>
          <w:rFonts w:asciiTheme="minorHAnsi" w:hAnsiTheme="minorHAnsi" w:cstheme="minorHAnsi"/>
          <w:sz w:val="24"/>
          <w:szCs w:val="24"/>
        </w:rPr>
        <w:t>Podsumowanie danych na temat przedsi</w:t>
      </w:r>
      <w:r w:rsidRPr="00CA076A">
        <w:rPr>
          <w:rFonts w:asciiTheme="minorHAnsi" w:hAnsiTheme="minorHAnsi" w:cstheme="minorHAnsi"/>
          <w:b w:val="0"/>
          <w:sz w:val="24"/>
          <w:szCs w:val="24"/>
        </w:rPr>
        <w:t>ę</w:t>
      </w:r>
      <w:r w:rsidRPr="00CA076A">
        <w:rPr>
          <w:rFonts w:asciiTheme="minorHAnsi" w:hAnsiTheme="minorHAnsi" w:cstheme="minorHAnsi"/>
          <w:sz w:val="24"/>
          <w:szCs w:val="24"/>
        </w:rPr>
        <w:t>wzi</w:t>
      </w:r>
      <w:r w:rsidRPr="00CA076A">
        <w:rPr>
          <w:rFonts w:asciiTheme="minorHAnsi" w:hAnsiTheme="minorHAnsi" w:cstheme="minorHAnsi"/>
          <w:b w:val="0"/>
          <w:sz w:val="24"/>
          <w:szCs w:val="24"/>
        </w:rPr>
        <w:t>ę</w:t>
      </w:r>
      <w:r w:rsidRPr="00CA076A">
        <w:rPr>
          <w:rFonts w:asciiTheme="minorHAnsi" w:hAnsiTheme="minorHAnsi" w:cstheme="minorHAnsi"/>
          <w:sz w:val="24"/>
          <w:szCs w:val="24"/>
        </w:rPr>
        <w:t>cia</w:t>
      </w:r>
    </w:p>
    <w:p w14:paraId="59C3A391"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166D51B"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210A4813"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227BBD85"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00226F23"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40E40B2"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71D4C23B"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0A2C4A4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602AF8A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6B915370"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13AE1CE"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AF567E4" w14:textId="77777777" w:rsidR="004170C7" w:rsidRPr="00751078"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751078">
        <w:rPr>
          <w:rFonts w:asciiTheme="minorHAnsi" w:hAnsiTheme="minorHAnsi" w:cstheme="minorHAnsi"/>
          <w:i/>
          <w:iCs/>
          <w:sz w:val="24"/>
          <w:szCs w:val="24"/>
        </w:rPr>
        <w:t>(o ile dotyczy)</w:t>
      </w:r>
    </w:p>
    <w:p w14:paraId="039F5752"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12E58ED4"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BA50AA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5597300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241ADB62"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355EF9B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Plan finansowania przedsięwzięcia</w:t>
      </w:r>
    </w:p>
    <w:p w14:paraId="179EEDC0"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713936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50B8AA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36D3CCAA"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765F69F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5717BF4"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2DAD1B48"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4FC5240"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3EEC4AD3" w14:textId="732C0F9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09FF57D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751078">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3EE01DEE"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36E8F938"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22ADB74E"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7D5DFCA1"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19B1AFC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0B0AEA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2529C65E"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EABBB5F"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2D400055" w14:textId="77777777"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w:t>
      </w:r>
      <w:r w:rsidR="00143140">
        <w:rPr>
          <w:rFonts w:asciiTheme="minorHAnsi" w:hAnsiTheme="minorHAnsi" w:cstheme="minorHAnsi"/>
          <w:sz w:val="24"/>
          <w:szCs w:val="24"/>
        </w:rPr>
        <w:t xml:space="preserve"> </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0B59880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04C47BDE"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00D0A8C7"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5FE78573"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FF77E98"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64C06F26"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574EE27"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31E136D8" w14:textId="77777777"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2801CC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681A56CB"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55809BC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751078">
        <w:rPr>
          <w:rFonts w:asciiTheme="minorHAnsi" w:hAnsiTheme="minorHAnsi" w:cstheme="minorHAnsi"/>
          <w:i/>
          <w:iCs/>
          <w:sz w:val="24"/>
          <w:szCs w:val="24"/>
        </w:rPr>
        <w:t>(o ile dotyczy)</w:t>
      </w:r>
    </w:p>
    <w:p w14:paraId="41E55964"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16A33656"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0E682F0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DE0D258"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206633C9"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57224638"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58ECA40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095D06D9" w14:textId="77777777" w:rsidR="004170C7" w:rsidRPr="00751078"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50DC5AB1"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30902A6B"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25B816DA"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225163B7"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276B3800"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57502DA4"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39F3DE05" w14:textId="77777777"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5B993FC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751078">
        <w:rPr>
          <w:rFonts w:asciiTheme="minorHAnsi" w:hAnsiTheme="minorHAnsi" w:cstheme="minorHAnsi"/>
          <w:b w:val="0"/>
          <w:bCs/>
          <w:sz w:val="24"/>
          <w:szCs w:val="24"/>
        </w:rPr>
        <w:t>(o ile dotyczy)</w:t>
      </w:r>
    </w:p>
    <w:p w14:paraId="1A30BC4A" w14:textId="4F022DBE"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FD3515">
        <w:rPr>
          <w:rFonts w:asciiTheme="minorHAnsi" w:hAnsiTheme="minorHAnsi" w:cstheme="minorHAnsi"/>
          <w:sz w:val="24"/>
          <w:szCs w:val="24"/>
        </w:rPr>
        <w:t>(o ile dotyczy)</w:t>
      </w:r>
    </w:p>
    <w:p w14:paraId="0A4BD518"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1A3AAC99"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57FC29DF"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7FDF2401" w14:textId="77777777"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2E752BF5"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60241791"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63A8ED0A"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629A90E4"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5EB5691F"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708EB27C"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2D62324A"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6BDAA6C7"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3E3D188E"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8E3C798"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656CDB0C"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C1C4A7B"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751078">
        <w:rPr>
          <w:rFonts w:asciiTheme="minorHAnsi" w:hAnsiTheme="minorHAnsi" w:cstheme="minorHAnsi"/>
          <w:i/>
          <w:iCs/>
          <w:sz w:val="24"/>
          <w:szCs w:val="24"/>
        </w:rPr>
        <w:t>(o ile dotyczy)</w:t>
      </w:r>
    </w:p>
    <w:p w14:paraId="04621279"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751078">
        <w:rPr>
          <w:rFonts w:asciiTheme="minorHAnsi" w:hAnsiTheme="minorHAnsi" w:cstheme="minorHAnsi"/>
          <w:i/>
          <w:iCs/>
          <w:sz w:val="24"/>
          <w:szCs w:val="24"/>
        </w:rPr>
        <w:t>(o ile dotyczy)</w:t>
      </w:r>
    </w:p>
    <w:p w14:paraId="416B71DE" w14:textId="693B076D"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751078">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751078">
        <w:rPr>
          <w:rFonts w:asciiTheme="minorHAnsi" w:eastAsia="Arial" w:hAnsiTheme="minorHAnsi" w:cstheme="minorHAnsi"/>
          <w:i/>
          <w:iCs/>
          <w:sz w:val="24"/>
          <w:szCs w:val="24"/>
        </w:rPr>
        <w:t xml:space="preserve"> dotyczy)</w:t>
      </w:r>
    </w:p>
    <w:p w14:paraId="51FC172E"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4F122F21"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07A6E2A7"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2851D618"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68F1DC0"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1B753016"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79C26D97"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751078">
        <w:rPr>
          <w:rFonts w:asciiTheme="minorHAnsi" w:hAnsiTheme="minorHAnsi" w:cstheme="minorHAnsi"/>
          <w:b w:val="0"/>
          <w:bCs/>
          <w:i/>
          <w:iCs/>
          <w:sz w:val="24"/>
          <w:szCs w:val="24"/>
        </w:rPr>
        <w:t>(o ile dotyczy)</w:t>
      </w:r>
    </w:p>
    <w:p w14:paraId="32F34380"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397152E7"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4B8633BF"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767BF954"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0D190EA5" w14:textId="1898D05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15537EA0" w14:textId="502BDAFF"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3F2D79D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EA741E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019757B8"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751078">
        <w:rPr>
          <w:rFonts w:asciiTheme="minorHAnsi" w:hAnsiTheme="minorHAnsi" w:cstheme="minorHAnsi"/>
          <w:i/>
          <w:iCs/>
          <w:sz w:val="24"/>
          <w:szCs w:val="24"/>
        </w:rPr>
        <w:t>(o ile dotyczy)</w:t>
      </w:r>
    </w:p>
    <w:p w14:paraId="260CCE71"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545879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6128CF4F"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75A5FB4A"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7BA62DCE" w14:textId="77777777"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13835A4" w14:textId="77777777"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751078">
        <w:rPr>
          <w:rFonts w:asciiTheme="minorHAnsi" w:hAnsiTheme="minorHAnsi" w:cstheme="minorHAnsi"/>
          <w:i/>
          <w:iCs/>
          <w:sz w:val="24"/>
          <w:szCs w:val="24"/>
        </w:rPr>
        <w:t>(o ile dotyczy)</w:t>
      </w:r>
    </w:p>
    <w:p w14:paraId="546EAD84"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35039219"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65088732"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13377943"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5233A8A0"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5EA8F824" w14:textId="77777777" w:rsidTr="000B6006">
        <w:tc>
          <w:tcPr>
            <w:tcW w:w="8786" w:type="dxa"/>
          </w:tcPr>
          <w:p w14:paraId="22D8DF30"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74F6FED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429B661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1B0B60" w14:textId="77777777" w:rsidTr="000B6006">
        <w:tc>
          <w:tcPr>
            <w:tcW w:w="8786" w:type="dxa"/>
          </w:tcPr>
          <w:p w14:paraId="1344713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43B839A6"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0D887A0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47BD7D5C"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4B7F1C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664BCB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41A8EB6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085BEBB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496DC941"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13CEA84B"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56C69160" w14:textId="77777777" w:rsidTr="000B6006">
        <w:tc>
          <w:tcPr>
            <w:tcW w:w="8786" w:type="dxa"/>
          </w:tcPr>
          <w:p w14:paraId="7A9062A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102669F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2CBC81A6"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004CF7E" w14:textId="77777777" w:rsidTr="000B6006">
        <w:tc>
          <w:tcPr>
            <w:tcW w:w="8786" w:type="dxa"/>
          </w:tcPr>
          <w:p w14:paraId="1AC3E213"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w:t>
            </w:r>
            <w:r w:rsidRPr="00663C34">
              <w:rPr>
                <w:rFonts w:asciiTheme="minorHAnsi" w:hAnsiTheme="minorHAnsi" w:cstheme="minorHAnsi"/>
                <w:iCs/>
                <w:sz w:val="24"/>
                <w:szCs w:val="24"/>
              </w:rPr>
              <w:lastRenderedPageBreak/>
              <w:t>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67C4B057"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7FADF7B5" w14:textId="77777777" w:rsidR="000B6006" w:rsidRPr="00663C34" w:rsidRDefault="00666B33" w:rsidP="004D06AC">
            <w:pPr>
              <w:spacing w:after="60" w:line="360" w:lineRule="auto"/>
              <w:ind w:left="0" w:firstLine="0"/>
              <w:jc w:val="left"/>
              <w:rPr>
                <w:rFonts w:asciiTheme="minorHAnsi" w:hAnsiTheme="minorHAnsi" w:cstheme="minorHAnsi"/>
                <w:b/>
                <w:sz w:val="24"/>
                <w:szCs w:val="24"/>
              </w:rPr>
            </w:pPr>
            <w:hyperlink r:id="rId11" w:history="1">
              <w:r w:rsidRPr="00666B33">
                <w:rPr>
                  <w:rStyle w:val="Hipercze"/>
                  <w:rFonts w:ascii="Calibri" w:hAnsi="Calibri" w:cs="Calibri"/>
                </w:rPr>
                <w:t>https://www.pois.gov.pl/media/108045/ocena_DNSH_FEnIKS_2021-2027.pdf</w:t>
              </w:r>
            </w:hyperlink>
          </w:p>
        </w:tc>
      </w:tr>
      <w:tr w:rsidR="000B6006" w:rsidRPr="00663C34" w14:paraId="49FB8CBE" w14:textId="77777777" w:rsidTr="000B6006">
        <w:tc>
          <w:tcPr>
            <w:tcW w:w="8786" w:type="dxa"/>
          </w:tcPr>
          <w:p w14:paraId="6398EE9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7D06CEB4"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0934CF26"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543D8D6C" w14:textId="77777777" w:rsidTr="000B6006">
        <w:tc>
          <w:tcPr>
            <w:tcW w:w="8786" w:type="dxa"/>
          </w:tcPr>
          <w:p w14:paraId="525327BE"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5B28923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3E7F35C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313F0AA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5A889011"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40BCF7E"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1423DD2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3EE80CD7"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67416E9E"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62E30196" w14:textId="77777777" w:rsidTr="000B6006">
        <w:tc>
          <w:tcPr>
            <w:tcW w:w="8786" w:type="dxa"/>
          </w:tcPr>
          <w:p w14:paraId="586742E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0C7E4328"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30202F0D" w14:textId="77777777" w:rsidTr="000B6006">
        <w:tc>
          <w:tcPr>
            <w:tcW w:w="8786" w:type="dxa"/>
          </w:tcPr>
          <w:p w14:paraId="39C0D034"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00264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61C8F49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755B2DC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45F8E41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1) przedsięwzięcie to może znacząco oddziaływać na obszar Natura 2000, a nie jest bezpośrednio związane z ochroną tego obszaru lub nie wynika z tej ochrony;</w:t>
            </w:r>
          </w:p>
          <w:p w14:paraId="78543A3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524A890D"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1078AAB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177FC5E7" wp14:editId="1BD7E744">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003AE78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6ED12232"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6819D78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26ECFA1"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29C975C4" w14:textId="77777777" w:rsidTr="000B6006">
        <w:tc>
          <w:tcPr>
            <w:tcW w:w="8786" w:type="dxa"/>
          </w:tcPr>
          <w:p w14:paraId="5DB9DE36"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3E8EAB50"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024EF2E9"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0F4D1002" w14:textId="77777777" w:rsidTr="000B6006">
        <w:tc>
          <w:tcPr>
            <w:tcW w:w="8786" w:type="dxa"/>
          </w:tcPr>
          <w:p w14:paraId="30B79E9F"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33BE3B7" w14:textId="77777777" w:rsidTr="000B6006">
        <w:tc>
          <w:tcPr>
            <w:tcW w:w="8786" w:type="dxa"/>
          </w:tcPr>
          <w:p w14:paraId="1A6BD2D4"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583C809"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7.2.2.2. Zadania bez oceny oddziaływania na środowisko wraz z uzasadnieniem braku kwalifikacji do oceny.</w:t>
            </w:r>
          </w:p>
          <w:p w14:paraId="1B9DE3E1"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1D650AE0" w14:textId="77777777" w:rsidTr="000B6006">
        <w:tc>
          <w:tcPr>
            <w:tcW w:w="8786" w:type="dxa"/>
          </w:tcPr>
          <w:p w14:paraId="7B9BA71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2FF722FC" w14:textId="77777777" w:rsidTr="000B6006">
        <w:tc>
          <w:tcPr>
            <w:tcW w:w="8786" w:type="dxa"/>
          </w:tcPr>
          <w:p w14:paraId="485EE2CE"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7B2FD1D9"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749269F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4E0DB90" w14:textId="77777777" w:rsidTr="000B6006">
        <w:tc>
          <w:tcPr>
            <w:tcW w:w="8786" w:type="dxa"/>
          </w:tcPr>
          <w:p w14:paraId="3705EEB2"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79A2F1A3"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t>
            </w:r>
            <w:proofErr w:type="spellStart"/>
            <w:r w:rsidR="007D3643" w:rsidRPr="00663C34">
              <w:rPr>
                <w:rFonts w:asciiTheme="minorHAnsi" w:hAnsiTheme="minorHAnsi" w:cstheme="minorHAnsi"/>
                <w:sz w:val="24"/>
                <w:szCs w:val="24"/>
              </w:rPr>
              <w:t>WoD</w:t>
            </w:r>
            <w:proofErr w:type="spellEnd"/>
            <w:r w:rsidR="007D3643" w:rsidRPr="00663C34">
              <w:rPr>
                <w:rFonts w:asciiTheme="minorHAnsi" w:hAnsiTheme="minorHAnsi" w:cstheme="minorHAnsi"/>
                <w:sz w:val="24"/>
                <w:szCs w:val="24"/>
              </w:rPr>
              <w:t>)</w:t>
            </w:r>
            <w:r w:rsidRPr="00663C34">
              <w:rPr>
                <w:rFonts w:asciiTheme="minorHAnsi" w:hAnsiTheme="minorHAnsi" w:cstheme="minorHAnsi"/>
                <w:sz w:val="24"/>
                <w:szCs w:val="24"/>
              </w:rPr>
              <w:t xml:space="preserve"> oraz mapę, na której wskazano lokalizację projektu i obszarów Natura 2000.</w:t>
            </w:r>
          </w:p>
          <w:p w14:paraId="7B1CE549"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1E95111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57BD64AA"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7CBA846"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7B034916" w14:textId="77777777" w:rsidR="00482A02" w:rsidRPr="00663C34" w:rsidRDefault="00482A02" w:rsidP="004D06AC">
            <w:pPr>
              <w:spacing w:after="60" w:line="360" w:lineRule="auto"/>
              <w:ind w:left="0" w:firstLine="0"/>
              <w:jc w:val="left"/>
              <w:rPr>
                <w:rStyle w:val="Hipercze"/>
                <w:rFonts w:asciiTheme="minorHAnsi" w:hAnsiTheme="minorHAnsi" w:cstheme="minorHAnsi"/>
                <w:sz w:val="24"/>
                <w:szCs w:val="24"/>
              </w:rPr>
            </w:pPr>
            <w:hyperlink r:id="rId15" w:history="1">
              <w:r w:rsidRPr="00663C34">
                <w:rPr>
                  <w:rStyle w:val="Hipercze"/>
                  <w:rFonts w:asciiTheme="minorHAnsi" w:hAnsiTheme="minorHAnsi" w:cstheme="minorHAnsi"/>
                  <w:sz w:val="24"/>
                  <w:szCs w:val="24"/>
                </w:rPr>
                <w:t>https://ec.europa.eu/environment/nature/natura2000/management/docs/art6/PL_art_6_guide_jun_2019.pdf</w:t>
              </w:r>
            </w:hyperlink>
          </w:p>
          <w:p w14:paraId="4817D205"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4ABE701" w14:textId="77777777" w:rsidTr="000B6006">
        <w:tc>
          <w:tcPr>
            <w:tcW w:w="8786" w:type="dxa"/>
          </w:tcPr>
          <w:p w14:paraId="515403A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F1DA797"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4FB317F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5C99EC9" w14:textId="77777777" w:rsidTr="000B6006">
        <w:tc>
          <w:tcPr>
            <w:tcW w:w="8786" w:type="dxa"/>
          </w:tcPr>
          <w:p w14:paraId="71C9DDA3"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6848B2F8"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4806BE91"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23668480" w14:textId="77777777" w:rsidTr="000B6006">
        <w:tc>
          <w:tcPr>
            <w:tcW w:w="8786" w:type="dxa"/>
          </w:tcPr>
          <w:p w14:paraId="62DD644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25BE648"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7A9E3BB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2ECDC854" w14:textId="77777777" w:rsidTr="000B6006">
        <w:tc>
          <w:tcPr>
            <w:tcW w:w="8786" w:type="dxa"/>
          </w:tcPr>
          <w:p w14:paraId="2EF5D6E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284127F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6A616D9"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0CC77BEB"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5BE9AE3A"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18BFD574" w14:textId="77777777" w:rsidTr="000B6006">
        <w:tc>
          <w:tcPr>
            <w:tcW w:w="8786" w:type="dxa"/>
          </w:tcPr>
          <w:p w14:paraId="278B0F84"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1CDEFBFE"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31760C3A"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7770D431" w14:textId="77777777" w:rsidTr="000B6006">
        <w:tc>
          <w:tcPr>
            <w:tcW w:w="8786" w:type="dxa"/>
          </w:tcPr>
          <w:p w14:paraId="126C8874"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8BB7E4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7BE8C6E7"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2C238CF2"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6AE2F1A9"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1F5DC0C1"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6AB8765D"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w:t>
            </w:r>
            <w:r w:rsidRPr="00663C34">
              <w:rPr>
                <w:rFonts w:asciiTheme="minorHAnsi" w:hAnsiTheme="minorHAnsi" w:cstheme="minorHAnsi"/>
                <w:iCs/>
                <w:sz w:val="24"/>
                <w:szCs w:val="24"/>
              </w:rPr>
              <w:lastRenderedPageBreak/>
              <w:t xml:space="preserve">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w:t>
            </w:r>
            <w:r w:rsidRPr="00663C34">
              <w:rPr>
                <w:rFonts w:asciiTheme="minorHAnsi" w:hAnsiTheme="minorHAnsi" w:cstheme="minorHAnsi"/>
                <w:iCs/>
                <w:sz w:val="24"/>
                <w:szCs w:val="24"/>
              </w:rPr>
              <w:lastRenderedPageBreak/>
              <w:t>infrastruktury przy odpowiednich scenariuszach VI Raportu IPCC, jako uwzględnienie zaleceń KE.</w:t>
            </w:r>
          </w:p>
          <w:p w14:paraId="41A1CE36"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B963CF3" w14:textId="77777777" w:rsidTr="000B6006">
        <w:tc>
          <w:tcPr>
            <w:tcW w:w="8786" w:type="dxa"/>
          </w:tcPr>
          <w:p w14:paraId="3E894F31"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4AFDA27"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5950CB5B"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7C1DF12F" w14:textId="77777777" w:rsidTr="000B6006">
        <w:tc>
          <w:tcPr>
            <w:tcW w:w="8786" w:type="dxa"/>
          </w:tcPr>
          <w:p w14:paraId="1DACF66B"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0F762CE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43A679E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64A086A3"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D59F99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7FCA43D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0D9A8646"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3840BBEC" w14:textId="77777777" w:rsidTr="000B6006">
        <w:tc>
          <w:tcPr>
            <w:tcW w:w="8786" w:type="dxa"/>
          </w:tcPr>
          <w:p w14:paraId="23BA9C66"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490EC68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56E20759"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4CA90D72" w14:textId="77777777" w:rsidTr="000B6006">
        <w:tc>
          <w:tcPr>
            <w:tcW w:w="8786" w:type="dxa"/>
          </w:tcPr>
          <w:p w14:paraId="2676175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1B6B2154"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77EA657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76443B4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32A429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5EE7710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E82701"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382D4F2B"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42FD9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w:t>
            </w:r>
            <w:r w:rsidRPr="00663C34">
              <w:rPr>
                <w:rFonts w:asciiTheme="minorHAnsi" w:hAnsiTheme="minorHAnsi" w:cstheme="minorHAnsi"/>
                <w:color w:val="auto"/>
                <w:sz w:val="24"/>
                <w:szCs w:val="24"/>
              </w:rPr>
              <w:lastRenderedPageBreak/>
              <w:t>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E064817"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62087ED5"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7AF6A178"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29D6E9B"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0C759FCA"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2B168" w14:textId="77777777" w:rsidR="00F90345" w:rsidRDefault="00F90345">
      <w:pPr>
        <w:spacing w:after="0" w:line="240" w:lineRule="auto"/>
      </w:pPr>
      <w:r>
        <w:separator/>
      </w:r>
    </w:p>
  </w:endnote>
  <w:endnote w:type="continuationSeparator" w:id="0">
    <w:p w14:paraId="074E8BEF" w14:textId="77777777" w:rsidR="00F90345" w:rsidRDefault="00F90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DF5E4"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9192F" w14:textId="0259CC3F"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104A35" w:rsidRPr="00104A35">
      <w:rPr>
        <w:noProof/>
        <w:sz w:val="19"/>
      </w:rPr>
      <w:t>2</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5A87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F4D3A" w14:textId="77777777" w:rsidR="00F90345" w:rsidRDefault="00F90345">
      <w:pPr>
        <w:spacing w:after="0" w:line="240" w:lineRule="auto"/>
      </w:pPr>
      <w:r>
        <w:separator/>
      </w:r>
    </w:p>
  </w:footnote>
  <w:footnote w:type="continuationSeparator" w:id="0">
    <w:p w14:paraId="0C45FD5A" w14:textId="77777777" w:rsidR="00F90345" w:rsidRDefault="00F90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DE049"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18871EC5" wp14:editId="12B430CE">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453BD8F5"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1995992194">
    <w:abstractNumId w:val="11"/>
  </w:num>
  <w:num w:numId="2" w16cid:durableId="381321192">
    <w:abstractNumId w:val="5"/>
  </w:num>
  <w:num w:numId="3" w16cid:durableId="731732259">
    <w:abstractNumId w:val="7"/>
  </w:num>
  <w:num w:numId="4" w16cid:durableId="193618852">
    <w:abstractNumId w:val="11"/>
  </w:num>
  <w:num w:numId="5" w16cid:durableId="253051680">
    <w:abstractNumId w:val="11"/>
  </w:num>
  <w:num w:numId="6" w16cid:durableId="1841240478">
    <w:abstractNumId w:val="11"/>
  </w:num>
  <w:num w:numId="7" w16cid:durableId="218515853">
    <w:abstractNumId w:val="11"/>
  </w:num>
  <w:num w:numId="8" w16cid:durableId="2130279164">
    <w:abstractNumId w:val="2"/>
  </w:num>
  <w:num w:numId="9" w16cid:durableId="316957037">
    <w:abstractNumId w:val="10"/>
  </w:num>
  <w:num w:numId="10" w16cid:durableId="1294630646">
    <w:abstractNumId w:val="1"/>
  </w:num>
  <w:num w:numId="11" w16cid:durableId="1082415008">
    <w:abstractNumId w:val="8"/>
  </w:num>
  <w:num w:numId="12" w16cid:durableId="806051527">
    <w:abstractNumId w:val="0"/>
  </w:num>
  <w:num w:numId="13" w16cid:durableId="1461996275">
    <w:abstractNumId w:val="11"/>
  </w:num>
  <w:num w:numId="14" w16cid:durableId="1719478221">
    <w:abstractNumId w:val="3"/>
  </w:num>
  <w:num w:numId="15" w16cid:durableId="450517629">
    <w:abstractNumId w:val="6"/>
  </w:num>
  <w:num w:numId="16" w16cid:durableId="1826360278">
    <w:abstractNumId w:val="9"/>
  </w:num>
  <w:num w:numId="17" w16cid:durableId="1752652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2D79"/>
    <w:rsid w:val="000356C9"/>
    <w:rsid w:val="0003768E"/>
    <w:rsid w:val="00072050"/>
    <w:rsid w:val="000758E3"/>
    <w:rsid w:val="000819D2"/>
    <w:rsid w:val="000859EF"/>
    <w:rsid w:val="00091D1A"/>
    <w:rsid w:val="000B50E6"/>
    <w:rsid w:val="000B6006"/>
    <w:rsid w:val="000D4A48"/>
    <w:rsid w:val="00102ABE"/>
    <w:rsid w:val="00104A35"/>
    <w:rsid w:val="00105BB6"/>
    <w:rsid w:val="001218AA"/>
    <w:rsid w:val="00125357"/>
    <w:rsid w:val="00126E67"/>
    <w:rsid w:val="00136A59"/>
    <w:rsid w:val="00143140"/>
    <w:rsid w:val="00157334"/>
    <w:rsid w:val="0016127C"/>
    <w:rsid w:val="0017685F"/>
    <w:rsid w:val="00176EBB"/>
    <w:rsid w:val="00176FE0"/>
    <w:rsid w:val="00194301"/>
    <w:rsid w:val="00197D2B"/>
    <w:rsid w:val="001A6912"/>
    <w:rsid w:val="001A762E"/>
    <w:rsid w:val="001B6737"/>
    <w:rsid w:val="001C4AAB"/>
    <w:rsid w:val="001C671C"/>
    <w:rsid w:val="001D46C7"/>
    <w:rsid w:val="001D7EC8"/>
    <w:rsid w:val="001E6788"/>
    <w:rsid w:val="001F4DDC"/>
    <w:rsid w:val="0021063A"/>
    <w:rsid w:val="00211F4C"/>
    <w:rsid w:val="00215441"/>
    <w:rsid w:val="00215D47"/>
    <w:rsid w:val="00216695"/>
    <w:rsid w:val="0022340A"/>
    <w:rsid w:val="00254C62"/>
    <w:rsid w:val="00273A1E"/>
    <w:rsid w:val="00275882"/>
    <w:rsid w:val="0028257F"/>
    <w:rsid w:val="002A0DA4"/>
    <w:rsid w:val="002A18DA"/>
    <w:rsid w:val="002A406B"/>
    <w:rsid w:val="002B57BD"/>
    <w:rsid w:val="002B5A4C"/>
    <w:rsid w:val="002D14DB"/>
    <w:rsid w:val="002D49A5"/>
    <w:rsid w:val="002D5B4F"/>
    <w:rsid w:val="00313B9A"/>
    <w:rsid w:val="00347B8D"/>
    <w:rsid w:val="00353C36"/>
    <w:rsid w:val="00355207"/>
    <w:rsid w:val="003665AB"/>
    <w:rsid w:val="00370140"/>
    <w:rsid w:val="00392EFC"/>
    <w:rsid w:val="003A2EF7"/>
    <w:rsid w:val="003C4704"/>
    <w:rsid w:val="003C709D"/>
    <w:rsid w:val="003D2A6A"/>
    <w:rsid w:val="003D7D85"/>
    <w:rsid w:val="003E3415"/>
    <w:rsid w:val="003F0EFF"/>
    <w:rsid w:val="003F6CBB"/>
    <w:rsid w:val="00407AA6"/>
    <w:rsid w:val="00411EF7"/>
    <w:rsid w:val="00413BB4"/>
    <w:rsid w:val="004170C7"/>
    <w:rsid w:val="00446E36"/>
    <w:rsid w:val="004600D4"/>
    <w:rsid w:val="0046022A"/>
    <w:rsid w:val="00461D0B"/>
    <w:rsid w:val="00464178"/>
    <w:rsid w:val="00473DAD"/>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B0465"/>
    <w:rsid w:val="005B6324"/>
    <w:rsid w:val="005B641B"/>
    <w:rsid w:val="005C5A48"/>
    <w:rsid w:val="005D3EF1"/>
    <w:rsid w:val="005E31B8"/>
    <w:rsid w:val="005F3358"/>
    <w:rsid w:val="00603F76"/>
    <w:rsid w:val="00653625"/>
    <w:rsid w:val="00655769"/>
    <w:rsid w:val="00655D5E"/>
    <w:rsid w:val="006614E2"/>
    <w:rsid w:val="00663A24"/>
    <w:rsid w:val="00663C34"/>
    <w:rsid w:val="00666B33"/>
    <w:rsid w:val="00667180"/>
    <w:rsid w:val="0067005D"/>
    <w:rsid w:val="00680F73"/>
    <w:rsid w:val="00683D35"/>
    <w:rsid w:val="00685FF3"/>
    <w:rsid w:val="00692E76"/>
    <w:rsid w:val="006A042F"/>
    <w:rsid w:val="006A145C"/>
    <w:rsid w:val="006C3266"/>
    <w:rsid w:val="006C3706"/>
    <w:rsid w:val="006F576B"/>
    <w:rsid w:val="00701EE6"/>
    <w:rsid w:val="00706251"/>
    <w:rsid w:val="00710A8D"/>
    <w:rsid w:val="00714654"/>
    <w:rsid w:val="00722B24"/>
    <w:rsid w:val="00727C4C"/>
    <w:rsid w:val="0074753B"/>
    <w:rsid w:val="00751078"/>
    <w:rsid w:val="00757BEE"/>
    <w:rsid w:val="007657E7"/>
    <w:rsid w:val="00777ED1"/>
    <w:rsid w:val="0078309C"/>
    <w:rsid w:val="007A6217"/>
    <w:rsid w:val="007B1FDE"/>
    <w:rsid w:val="007C3E49"/>
    <w:rsid w:val="007D0D6A"/>
    <w:rsid w:val="007D3643"/>
    <w:rsid w:val="007D4BD2"/>
    <w:rsid w:val="00812930"/>
    <w:rsid w:val="00815DBA"/>
    <w:rsid w:val="00822728"/>
    <w:rsid w:val="00843989"/>
    <w:rsid w:val="00846FBE"/>
    <w:rsid w:val="008573D2"/>
    <w:rsid w:val="008642F7"/>
    <w:rsid w:val="00877ABB"/>
    <w:rsid w:val="0088037E"/>
    <w:rsid w:val="00880F03"/>
    <w:rsid w:val="00884089"/>
    <w:rsid w:val="00890684"/>
    <w:rsid w:val="008A474E"/>
    <w:rsid w:val="008A5155"/>
    <w:rsid w:val="008B3759"/>
    <w:rsid w:val="008B3C82"/>
    <w:rsid w:val="008B6CA6"/>
    <w:rsid w:val="008C4097"/>
    <w:rsid w:val="008D000F"/>
    <w:rsid w:val="008D2F52"/>
    <w:rsid w:val="008E2442"/>
    <w:rsid w:val="008E3EE4"/>
    <w:rsid w:val="008E450C"/>
    <w:rsid w:val="008F3632"/>
    <w:rsid w:val="0090021F"/>
    <w:rsid w:val="009152E2"/>
    <w:rsid w:val="00915BB8"/>
    <w:rsid w:val="00920B62"/>
    <w:rsid w:val="00937F9A"/>
    <w:rsid w:val="00941024"/>
    <w:rsid w:val="00965B20"/>
    <w:rsid w:val="009862E3"/>
    <w:rsid w:val="00991311"/>
    <w:rsid w:val="009977A3"/>
    <w:rsid w:val="009A341B"/>
    <w:rsid w:val="009C5450"/>
    <w:rsid w:val="009D110B"/>
    <w:rsid w:val="009D2407"/>
    <w:rsid w:val="009E5FEB"/>
    <w:rsid w:val="009F474A"/>
    <w:rsid w:val="00A1589D"/>
    <w:rsid w:val="00A161F0"/>
    <w:rsid w:val="00A27397"/>
    <w:rsid w:val="00A336F1"/>
    <w:rsid w:val="00A35083"/>
    <w:rsid w:val="00A4205F"/>
    <w:rsid w:val="00A55F99"/>
    <w:rsid w:val="00A61F31"/>
    <w:rsid w:val="00A67E12"/>
    <w:rsid w:val="00A97DB9"/>
    <w:rsid w:val="00AC27CA"/>
    <w:rsid w:val="00AD6616"/>
    <w:rsid w:val="00AF36AC"/>
    <w:rsid w:val="00B12417"/>
    <w:rsid w:val="00B201B9"/>
    <w:rsid w:val="00B409CC"/>
    <w:rsid w:val="00B43451"/>
    <w:rsid w:val="00B52810"/>
    <w:rsid w:val="00B64377"/>
    <w:rsid w:val="00B658F2"/>
    <w:rsid w:val="00B722BB"/>
    <w:rsid w:val="00BA224E"/>
    <w:rsid w:val="00BA481E"/>
    <w:rsid w:val="00BC3AAA"/>
    <w:rsid w:val="00BD765A"/>
    <w:rsid w:val="00BE316B"/>
    <w:rsid w:val="00BE36C3"/>
    <w:rsid w:val="00BF1A1F"/>
    <w:rsid w:val="00BF1B62"/>
    <w:rsid w:val="00BF74EC"/>
    <w:rsid w:val="00C01362"/>
    <w:rsid w:val="00C119A2"/>
    <w:rsid w:val="00C15F4B"/>
    <w:rsid w:val="00C24055"/>
    <w:rsid w:val="00C347D3"/>
    <w:rsid w:val="00C44927"/>
    <w:rsid w:val="00C54989"/>
    <w:rsid w:val="00C72D04"/>
    <w:rsid w:val="00C81D4A"/>
    <w:rsid w:val="00C83D08"/>
    <w:rsid w:val="00C9484E"/>
    <w:rsid w:val="00C974B1"/>
    <w:rsid w:val="00CA076A"/>
    <w:rsid w:val="00CA5FE1"/>
    <w:rsid w:val="00CB0E0E"/>
    <w:rsid w:val="00CC432F"/>
    <w:rsid w:val="00CD1C20"/>
    <w:rsid w:val="00D16CA3"/>
    <w:rsid w:val="00D337A9"/>
    <w:rsid w:val="00D4392E"/>
    <w:rsid w:val="00D840F2"/>
    <w:rsid w:val="00D966F4"/>
    <w:rsid w:val="00DB180A"/>
    <w:rsid w:val="00DC3A80"/>
    <w:rsid w:val="00DC5147"/>
    <w:rsid w:val="00DC796E"/>
    <w:rsid w:val="00DD22E1"/>
    <w:rsid w:val="00DE7317"/>
    <w:rsid w:val="00DF0005"/>
    <w:rsid w:val="00E02C9D"/>
    <w:rsid w:val="00E23F36"/>
    <w:rsid w:val="00E26792"/>
    <w:rsid w:val="00E43444"/>
    <w:rsid w:val="00E52C2F"/>
    <w:rsid w:val="00E56B00"/>
    <w:rsid w:val="00E63023"/>
    <w:rsid w:val="00E66847"/>
    <w:rsid w:val="00E70658"/>
    <w:rsid w:val="00E72C38"/>
    <w:rsid w:val="00E839CF"/>
    <w:rsid w:val="00E85198"/>
    <w:rsid w:val="00EA0A94"/>
    <w:rsid w:val="00EB0183"/>
    <w:rsid w:val="00EB289F"/>
    <w:rsid w:val="00ED5ABC"/>
    <w:rsid w:val="00ED5DAE"/>
    <w:rsid w:val="00ED66A3"/>
    <w:rsid w:val="00EE09D2"/>
    <w:rsid w:val="00F10BAD"/>
    <w:rsid w:val="00F12E83"/>
    <w:rsid w:val="00F15F47"/>
    <w:rsid w:val="00F16FED"/>
    <w:rsid w:val="00F17F59"/>
    <w:rsid w:val="00F21D00"/>
    <w:rsid w:val="00F45A24"/>
    <w:rsid w:val="00F60C6B"/>
    <w:rsid w:val="00F64889"/>
    <w:rsid w:val="00F71EEE"/>
    <w:rsid w:val="00F778CC"/>
    <w:rsid w:val="00F85B15"/>
    <w:rsid w:val="00F90345"/>
    <w:rsid w:val="00F939BC"/>
    <w:rsid w:val="00FB32E9"/>
    <w:rsid w:val="00FB7110"/>
    <w:rsid w:val="00FC4A9E"/>
    <w:rsid w:val="00FC7A7D"/>
    <w:rsid w:val="00FD2B00"/>
    <w:rsid w:val="00FD3515"/>
    <w:rsid w:val="00FE194B"/>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9AEE0"/>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customStyle="1" w:styleId="NagowekFENIKS">
    <w:name w:val="Nagłowek FENIKS"/>
    <w:basedOn w:val="Nagwek1"/>
    <w:link w:val="NagowekFENIKSZnak"/>
    <w:autoRedefine/>
    <w:qFormat/>
    <w:rsid w:val="003D7D85"/>
    <w:pPr>
      <w:numPr>
        <w:numId w:val="0"/>
      </w:numPr>
      <w:spacing w:before="360" w:after="240" w:line="240" w:lineRule="auto"/>
      <w:jc w:val="center"/>
    </w:pPr>
    <w:rPr>
      <w:rFonts w:eastAsiaTheme="majorEastAsia" w:cstheme="minorHAnsi"/>
      <w:b w:val="0"/>
      <w:bCs/>
      <w:sz w:val="28"/>
      <w:szCs w:val="28"/>
      <w:lang w:eastAsia="en-GB"/>
    </w:rPr>
  </w:style>
  <w:style w:type="character" w:customStyle="1" w:styleId="NagowekFENIKSZnak">
    <w:name w:val="Nagłowek FENIKS Znak"/>
    <w:basedOn w:val="Nagwek1Znak"/>
    <w:link w:val="NagowekFENIKS"/>
    <w:rsid w:val="003D7D85"/>
    <w:rPr>
      <w:rFonts w:ascii="Times New Roman" w:eastAsiaTheme="majorEastAsia" w:hAnsi="Times New Roman" w:cstheme="minorHAnsi"/>
      <w:b w:val="0"/>
      <w:bCs/>
      <w:color w:val="00000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E15B-1303-4EE1-B538-A8334572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4088</Words>
  <Characters>24531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Zał. nr 15 do WoD Zakres studium wykonalności dla przedsięwzięć inwestycyjnych</vt:lpstr>
    </vt:vector>
  </TitlesOfParts>
  <Company>NFOSiGW</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15 do WoD Zakres studium wykonalności dla przedsięwzięć inwestycyjnych</dc:title>
  <dc:subject/>
  <dc:creator>marcin_bialek</dc:creator>
  <cp:keywords/>
  <cp:lastModifiedBy>Kowalski Piotr</cp:lastModifiedBy>
  <cp:revision>13</cp:revision>
  <cp:lastPrinted>2023-08-16T05:11:00Z</cp:lastPrinted>
  <dcterms:created xsi:type="dcterms:W3CDTF">2024-03-12T14:07:00Z</dcterms:created>
  <dcterms:modified xsi:type="dcterms:W3CDTF">2025-01-02T09:08:00Z</dcterms:modified>
</cp:coreProperties>
</file>