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33EE2E4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9833A5">
        <w:rPr>
          <w:rFonts w:ascii="Arial" w:hAnsi="Arial" w:cs="Arial"/>
          <w:b/>
          <w:bCs/>
          <w:sz w:val="24"/>
          <w:szCs w:val="24"/>
        </w:rPr>
        <w:t>7</w:t>
      </w:r>
      <w:r w:rsidR="00C22374">
        <w:rPr>
          <w:rFonts w:ascii="Arial" w:hAnsi="Arial" w:cs="Arial"/>
          <w:b/>
          <w:bCs/>
          <w:sz w:val="24"/>
          <w:szCs w:val="24"/>
        </w:rPr>
        <w:t>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BBA2BFA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0382E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9FB9B19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10</w:t>
      </w:r>
      <w:r w:rsidR="00C22374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39695128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kern w:val="3"/>
          <w:sz w:val="24"/>
          <w:szCs w:val="24"/>
        </w:rPr>
        <w:t>Klimi</w:t>
      </w:r>
      <w:r w:rsidR="00987912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>k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6B0FA045" w:rsidR="00ED26BE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ED26BE">
        <w:rPr>
          <w:rFonts w:ascii="Arial" w:hAnsi="Arial" w:cs="Arial"/>
          <w:bCs/>
          <w:sz w:val="24"/>
          <w:szCs w:val="24"/>
        </w:rPr>
        <w:t xml:space="preserve">K B Z, H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H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 T-S, </w:t>
      </w:r>
      <w:r w:rsidR="00A03B80">
        <w:rPr>
          <w:rFonts w:ascii="Arial" w:hAnsi="Arial" w:cs="Arial"/>
          <w:bCs/>
          <w:sz w:val="24"/>
          <w:szCs w:val="24"/>
        </w:rPr>
        <w:t xml:space="preserve">następców prawnych  </w:t>
      </w:r>
      <w:r w:rsidR="00ED26BE">
        <w:rPr>
          <w:rFonts w:ascii="Arial" w:hAnsi="Arial" w:cs="Arial"/>
          <w:bCs/>
          <w:sz w:val="24"/>
          <w:szCs w:val="24"/>
        </w:rPr>
        <w:t xml:space="preserve">B M T, A J </w:t>
      </w:r>
      <w:r w:rsidR="006A5E4A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W J </w:t>
      </w:r>
      <w:r w:rsidR="0070382E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E R-K, M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M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, J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J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 K, T S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S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, J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J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 C, Z A T-A, M S Ł, I M S, M J S, B M Z,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Z P S, </w:t>
      </w:r>
      <w:r w:rsidR="001B3F45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K I </w:t>
      </w:r>
      <w:r w:rsidR="0070382E">
        <w:rPr>
          <w:rFonts w:ascii="Arial" w:hAnsi="Arial" w:cs="Arial"/>
          <w:bCs/>
          <w:sz w:val="24"/>
          <w:szCs w:val="24"/>
        </w:rPr>
        <w:t>S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4A3CAD49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ED26BE">
        <w:rPr>
          <w:rFonts w:ascii="Arial" w:hAnsi="Arial" w:cs="Arial"/>
          <w:b/>
          <w:sz w:val="24"/>
          <w:szCs w:val="24"/>
        </w:rPr>
        <w:t>Saskiej 54</w:t>
      </w:r>
      <w:r w:rsidRPr="00EB3548">
        <w:rPr>
          <w:rFonts w:ascii="Arial" w:hAnsi="Arial" w:cs="Arial"/>
          <w:bCs/>
          <w:sz w:val="24"/>
          <w:szCs w:val="24"/>
        </w:rPr>
        <w:t>,</w:t>
      </w:r>
      <w:r w:rsidRPr="00C327BC">
        <w:rPr>
          <w:rFonts w:ascii="Arial" w:hAnsi="Arial" w:cs="Arial"/>
          <w:b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C22374">
        <w:rPr>
          <w:rFonts w:ascii="Arial" w:hAnsi="Arial" w:cs="Arial"/>
          <w:sz w:val="24"/>
          <w:szCs w:val="24"/>
        </w:rPr>
        <w:t xml:space="preserve"> – na udziale części (suma udziałów w nieruchomości wspólnej przysługująca każdoczesnemu właścicieli lokali nr)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987912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89854">
    <w:abstractNumId w:val="4"/>
  </w:num>
  <w:num w:numId="2" w16cid:durableId="271941066">
    <w:abstractNumId w:val="1"/>
  </w:num>
  <w:num w:numId="3" w16cid:durableId="1261065516">
    <w:abstractNumId w:val="2"/>
  </w:num>
  <w:num w:numId="4" w16cid:durableId="1291859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1021855">
    <w:abstractNumId w:val="7"/>
  </w:num>
  <w:num w:numId="6" w16cid:durableId="1794865819">
    <w:abstractNumId w:val="6"/>
  </w:num>
  <w:num w:numId="7" w16cid:durableId="1708216674">
    <w:abstractNumId w:val="0"/>
  </w:num>
  <w:num w:numId="8" w16cid:durableId="1365211187">
    <w:abstractNumId w:val="5"/>
  </w:num>
  <w:num w:numId="9" w16cid:durableId="1513496880">
    <w:abstractNumId w:val="5"/>
  </w:num>
  <w:num w:numId="10" w16cid:durableId="876772993">
    <w:abstractNumId w:val="3"/>
  </w:num>
  <w:num w:numId="11" w16cid:durableId="723213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0AFC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5E4A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33A5"/>
    <w:rsid w:val="00986270"/>
    <w:rsid w:val="00986E8A"/>
    <w:rsid w:val="00987912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2756E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6B0B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374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3548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76/22 w przedmiocie zabezpieczenia postępowania</dc:title>
  <dc:creator>Dalkowska Anna  (DWOiP)</dc:creator>
  <cp:lastModifiedBy>Styś Katarzyna  (DPA)</cp:lastModifiedBy>
  <cp:revision>53</cp:revision>
  <cp:lastPrinted>2019-01-30T15:24:00Z</cp:lastPrinted>
  <dcterms:created xsi:type="dcterms:W3CDTF">2021-11-19T09:23:00Z</dcterms:created>
  <dcterms:modified xsi:type="dcterms:W3CDTF">2022-11-02T09:36:00Z</dcterms:modified>
</cp:coreProperties>
</file>