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61" w:rsidRDefault="00686B61" w:rsidP="00AC3B9B">
      <w:pPr>
        <w:jc w:val="center"/>
        <w:rPr>
          <w:rFonts w:ascii="Constantia" w:hAnsi="Constantia"/>
          <w:b/>
          <w:sz w:val="24"/>
          <w:szCs w:val="24"/>
          <w:lang w:val="ru-RU"/>
        </w:rPr>
      </w:pPr>
      <w:r>
        <w:rPr>
          <w:rStyle w:val="Odwoanieprzypisudolnego"/>
          <w:rFonts w:ascii="Constantia" w:hAnsi="Constantia"/>
          <w:b/>
          <w:sz w:val="24"/>
          <w:szCs w:val="24"/>
          <w:lang w:val="ru-RU"/>
        </w:rPr>
        <w:footnoteReference w:id="1"/>
      </w:r>
    </w:p>
    <w:p w:rsidR="00AC3B9B" w:rsidRPr="00DE37E4" w:rsidRDefault="00102C6B" w:rsidP="00AC3B9B">
      <w:pPr>
        <w:jc w:val="center"/>
        <w:rPr>
          <w:rFonts w:ascii="Constantia" w:hAnsi="Constantia"/>
          <w:b/>
          <w:sz w:val="24"/>
          <w:szCs w:val="24"/>
          <w:lang w:val="ru-RU"/>
        </w:rPr>
      </w:pPr>
      <w:r>
        <w:rPr>
          <w:rFonts w:ascii="Constantia" w:hAnsi="Constantia"/>
          <w:b/>
          <w:sz w:val="24"/>
          <w:szCs w:val="24"/>
          <w:lang w:val="ru-RU"/>
        </w:rPr>
        <w:t xml:space="preserve"> </w:t>
      </w:r>
      <w:r w:rsidR="00AC3B9B" w:rsidRPr="00DE37E4">
        <w:rPr>
          <w:rFonts w:ascii="Constantia" w:hAnsi="Constantia"/>
          <w:b/>
          <w:sz w:val="24"/>
          <w:szCs w:val="24"/>
          <w:lang w:val="ru-RU"/>
        </w:rPr>
        <w:t>3.  ПОУЧЕНИЕ О ПРАВАХ И ОБЯЗАННОСТЯХ ПОДОЗРЕВАЕМОГО ЛИЦА В УГОЛОВНОМ ПРОИЗВОДСТВЕ</w:t>
      </w:r>
    </w:p>
    <w:p w:rsidR="00AC3B9B" w:rsidRDefault="00AC3B9B" w:rsidP="00AC3B9B">
      <w:pPr>
        <w:jc w:val="both"/>
        <w:rPr>
          <w:rFonts w:ascii="Constantia" w:hAnsi="Constantia"/>
          <w:i/>
          <w:sz w:val="24"/>
          <w:szCs w:val="24"/>
          <w:lang w:val="ru-RU"/>
        </w:rPr>
      </w:pPr>
      <w:r w:rsidRPr="00DE37E4">
        <w:rPr>
          <w:rFonts w:ascii="Constantia" w:hAnsi="Constantia"/>
          <w:i/>
          <w:sz w:val="24"/>
          <w:szCs w:val="24"/>
          <w:lang w:val="ru-RU"/>
        </w:rPr>
        <w:t>Источник: Распоряжение Министра Юстиции от 14 Сентября 2020 г. (поз. 1618)</w:t>
      </w:r>
    </w:p>
    <w:p w:rsidR="00AC3B9B" w:rsidRDefault="00AC3B9B" w:rsidP="00AC3B9B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 w:rsidRPr="00DE37E4">
        <w:rPr>
          <w:rFonts w:ascii="Constantia" w:hAnsi="Constantia"/>
          <w:sz w:val="24"/>
          <w:szCs w:val="24"/>
          <w:lang w:val="ru-RU"/>
        </w:rPr>
        <w:t xml:space="preserve">Как подозреваемому лицу Вам в уголовном производстве принадлежат следующие полномочия: </w:t>
      </w:r>
    </w:p>
    <w:p w:rsidR="00AC3B9B" w:rsidRPr="00DE37E4" w:rsidRDefault="00AC3B9B" w:rsidP="00AC3B9B">
      <w:pPr>
        <w:pStyle w:val="Bezodstpw"/>
        <w:jc w:val="both"/>
        <w:rPr>
          <w:rFonts w:ascii="Constantia" w:hAnsi="Constantia"/>
          <w:sz w:val="16"/>
          <w:szCs w:val="16"/>
          <w:lang w:val="ru-RU"/>
        </w:rPr>
      </w:pPr>
    </w:p>
    <w:p w:rsidR="00AC3B9B" w:rsidRPr="00DD5FE5" w:rsidRDefault="00AC3B9B" w:rsidP="007A0116">
      <w:pPr>
        <w:pStyle w:val="Bezodstpw"/>
        <w:spacing w:line="276" w:lineRule="auto"/>
        <w:rPr>
          <w:rFonts w:ascii="Constantia" w:hAnsi="Constantia"/>
          <w:b/>
          <w:sz w:val="24"/>
          <w:szCs w:val="24"/>
          <w:lang w:val="ru-RU"/>
        </w:rPr>
      </w:pPr>
      <w:r w:rsidRPr="001D62B7">
        <w:rPr>
          <w:rFonts w:ascii="Constantia" w:hAnsi="Constantia"/>
          <w:b/>
          <w:sz w:val="24"/>
          <w:szCs w:val="24"/>
          <w:lang w:val="ru-RU"/>
        </w:rPr>
        <w:t>1. Объяснения</w:t>
      </w:r>
    </w:p>
    <w:p w:rsidR="00CF6E62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1D62B7">
        <w:rPr>
          <w:rFonts w:ascii="Constantia" w:hAnsi="Constantia"/>
          <w:sz w:val="24"/>
          <w:szCs w:val="24"/>
          <w:lang w:val="ru-RU"/>
        </w:rPr>
        <w:t>Во время допроса Вы можете давать объяснения или отказать дачи объяснений, или отказать дачи ответа на отдельные вопросы без необходимости указания причины отказа (ст. 175 § 1)</w:t>
      </w:r>
      <w:r w:rsidR="001D62B7">
        <w:rPr>
          <w:rFonts w:ascii="Constantia" w:hAnsi="Constantia"/>
          <w:sz w:val="24"/>
          <w:szCs w:val="24"/>
          <w:vertAlign w:val="superscript"/>
          <w:lang w:val="ru-RU"/>
        </w:rPr>
        <w:t>1</w:t>
      </w:r>
      <w:r w:rsidR="001D62B7">
        <w:rPr>
          <w:rFonts w:ascii="Constantia" w:hAnsi="Constantia"/>
          <w:sz w:val="24"/>
          <w:szCs w:val="24"/>
          <w:lang w:val="ru-RU"/>
        </w:rPr>
        <w:t>.</w:t>
      </w:r>
      <w:r w:rsidR="00CF6E62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CF6E62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CF6E62">
        <w:rPr>
          <w:rFonts w:ascii="Constantia" w:hAnsi="Constantia"/>
          <w:sz w:val="24"/>
          <w:szCs w:val="24"/>
          <w:lang w:val="ru-RU"/>
        </w:rPr>
        <w:t xml:space="preserve">В ходе допроса, по Вашему требованию или по требованию Вашего защитника, можете давать объяснения также в письменной форме, однако в это время не можете навязывать контактов с другими лицами. </w:t>
      </w:r>
      <w:r w:rsidR="00AE5C04">
        <w:rPr>
          <w:rFonts w:ascii="Constantia" w:hAnsi="Constantia"/>
          <w:sz w:val="24"/>
          <w:szCs w:val="24"/>
          <w:lang w:val="ru-RU"/>
        </w:rPr>
        <w:t xml:space="preserve">Допрашивающее лицо, по уважительным причинам, может отказать согласия, чтобы Вы сложили объяснения в этом виде (ст. 176 § 1 и 2).  </w:t>
      </w:r>
    </w:p>
    <w:p w:rsidR="00334BF0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CF6E62">
        <w:rPr>
          <w:rFonts w:ascii="Constantia" w:hAnsi="Constantia"/>
          <w:sz w:val="24"/>
          <w:szCs w:val="24"/>
          <w:lang w:val="ru-RU"/>
        </w:rPr>
        <w:t>Если Вы будете присутствовать при доказательственных действиях, то можете дать объяснения относительно каждого доказательства отдельно</w:t>
      </w:r>
      <w:r w:rsidR="00334BF0">
        <w:rPr>
          <w:rFonts w:ascii="Constantia" w:hAnsi="Constantia"/>
          <w:sz w:val="24"/>
          <w:szCs w:val="24"/>
          <w:lang w:val="ru-RU"/>
        </w:rPr>
        <w:t xml:space="preserve"> </w:t>
      </w:r>
      <w:r w:rsidR="00CF6E62">
        <w:rPr>
          <w:rFonts w:ascii="Constantia" w:hAnsi="Constantia"/>
          <w:sz w:val="24"/>
          <w:szCs w:val="24"/>
          <w:lang w:val="ru-RU"/>
        </w:rPr>
        <w:t>(ст. 175 § 2).</w:t>
      </w:r>
    </w:p>
    <w:p w:rsidR="00334BF0" w:rsidRPr="00334BF0" w:rsidRDefault="00334BF0" w:rsidP="00334BF0">
      <w:pPr>
        <w:pStyle w:val="Bezodstpw"/>
        <w:jc w:val="both"/>
        <w:rPr>
          <w:rFonts w:ascii="Constantia" w:hAnsi="Constantia"/>
          <w:sz w:val="16"/>
          <w:szCs w:val="16"/>
          <w:lang w:val="ru-RU"/>
        </w:rPr>
      </w:pPr>
    </w:p>
    <w:p w:rsidR="00334BF0" w:rsidRPr="00334BF0" w:rsidRDefault="00334BF0" w:rsidP="007A0116">
      <w:pPr>
        <w:pStyle w:val="Bezodstpw"/>
        <w:spacing w:line="276" w:lineRule="auto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334BF0">
        <w:rPr>
          <w:rFonts w:ascii="Constantia" w:hAnsi="Constantia"/>
          <w:b/>
          <w:sz w:val="24"/>
          <w:szCs w:val="24"/>
          <w:lang w:val="ru-RU"/>
        </w:rPr>
        <w:t>2. Правовая помощь</w:t>
      </w:r>
    </w:p>
    <w:p w:rsidR="001E592E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334BF0">
        <w:rPr>
          <w:rFonts w:ascii="Constantia" w:hAnsi="Constantia"/>
          <w:sz w:val="24"/>
          <w:szCs w:val="24"/>
          <w:lang w:val="ru-RU"/>
        </w:rPr>
        <w:t xml:space="preserve">Вы имеете право пользоваться помощью установленного собой защитника. </w:t>
      </w:r>
      <w:r w:rsidR="00102C6B">
        <w:rPr>
          <w:rFonts w:ascii="Constantia" w:hAnsi="Constantia"/>
          <w:sz w:val="24"/>
          <w:szCs w:val="24"/>
          <w:lang w:val="ru-RU"/>
        </w:rPr>
        <w:t>Н</w:t>
      </w:r>
      <w:r w:rsidR="00334BF0">
        <w:rPr>
          <w:rFonts w:ascii="Constantia" w:hAnsi="Constantia"/>
          <w:sz w:val="24"/>
          <w:szCs w:val="24"/>
          <w:lang w:val="ru-RU"/>
        </w:rPr>
        <w:t xml:space="preserve">е можете </w:t>
      </w:r>
      <w:r w:rsidR="00A706B1">
        <w:rPr>
          <w:rFonts w:ascii="Constantia" w:hAnsi="Constantia"/>
          <w:sz w:val="24"/>
          <w:szCs w:val="24"/>
          <w:lang w:val="ru-RU"/>
        </w:rPr>
        <w:t xml:space="preserve">одновременно иметь </w:t>
      </w:r>
      <w:r w:rsidR="00334BF0">
        <w:rPr>
          <w:rFonts w:ascii="Constantia" w:hAnsi="Constantia"/>
          <w:sz w:val="24"/>
          <w:szCs w:val="24"/>
          <w:lang w:val="ru-RU"/>
        </w:rPr>
        <w:t xml:space="preserve">больше, чем трёх </w:t>
      </w:r>
      <w:r w:rsidR="00A706B1">
        <w:rPr>
          <w:rFonts w:ascii="Constantia" w:hAnsi="Constantia"/>
          <w:sz w:val="24"/>
          <w:szCs w:val="24"/>
          <w:lang w:val="ru-RU"/>
        </w:rPr>
        <w:t>защитников с выбора (ст. 77)</w:t>
      </w:r>
      <w:r w:rsidR="001E592E">
        <w:rPr>
          <w:rFonts w:ascii="Constantia" w:hAnsi="Constantia"/>
          <w:sz w:val="24"/>
          <w:szCs w:val="24"/>
          <w:lang w:val="ru-RU"/>
        </w:rPr>
        <w:t>.</w:t>
      </w:r>
    </w:p>
    <w:p w:rsidR="00AE5C04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1E592E">
        <w:rPr>
          <w:rFonts w:ascii="Constantia" w:hAnsi="Constantia"/>
          <w:sz w:val="24"/>
          <w:szCs w:val="24"/>
          <w:lang w:val="ru-RU"/>
        </w:rPr>
        <w:t>Если Вы являетесь заключенным/заключенной под стражу, то можете общаться с защитником во время отсутствия иных лиц или по корреспонденции. Прокурор может оговорить</w:t>
      </w:r>
      <w:r w:rsidR="00AE5C04">
        <w:rPr>
          <w:rFonts w:ascii="Constantia" w:hAnsi="Constantia"/>
          <w:sz w:val="24"/>
          <w:szCs w:val="24"/>
          <w:lang w:val="ru-RU"/>
        </w:rPr>
        <w:t>,</w:t>
      </w:r>
      <w:r w:rsidR="001E592E">
        <w:rPr>
          <w:rFonts w:ascii="Constantia" w:hAnsi="Constantia"/>
          <w:sz w:val="24"/>
          <w:szCs w:val="24"/>
          <w:lang w:val="ru-RU"/>
        </w:rPr>
        <w:t xml:space="preserve"> в особо обоснованных случаях, если требует этого добро предварительного расследования, что будет при этом присутствовать </w:t>
      </w:r>
      <w:r w:rsidR="00AE5C04">
        <w:rPr>
          <w:rFonts w:ascii="Constantia" w:hAnsi="Constantia"/>
          <w:sz w:val="24"/>
          <w:szCs w:val="24"/>
          <w:lang w:val="ru-RU"/>
        </w:rPr>
        <w:t xml:space="preserve">он </w:t>
      </w:r>
      <w:r w:rsidR="001E592E">
        <w:rPr>
          <w:rFonts w:ascii="Constantia" w:hAnsi="Constantia"/>
          <w:sz w:val="24"/>
          <w:szCs w:val="24"/>
          <w:lang w:val="ru-RU"/>
        </w:rPr>
        <w:t>сам или уполномоченное им лицо</w:t>
      </w:r>
      <w:r w:rsidR="00AE5C04">
        <w:rPr>
          <w:rFonts w:ascii="Constantia" w:hAnsi="Constantia"/>
          <w:sz w:val="24"/>
          <w:szCs w:val="24"/>
          <w:lang w:val="ru-RU"/>
        </w:rPr>
        <w:t xml:space="preserve">. Прокурор может также по тем же причинам оговорить контроль Вашей корреспонденции с защитником. Эти оговорки не могут быть удержаны, ни совершены после истечения 14 дней со дня заключения под стражу (ст. 73). </w:t>
      </w:r>
      <w:r w:rsidR="001E592E">
        <w:rPr>
          <w:rFonts w:ascii="Constantia" w:hAnsi="Constantia"/>
          <w:sz w:val="24"/>
          <w:szCs w:val="24"/>
          <w:lang w:val="ru-RU"/>
        </w:rPr>
        <w:t xml:space="preserve">   </w:t>
      </w:r>
    </w:p>
    <w:p w:rsidR="000B5DAA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AE5C04">
        <w:rPr>
          <w:rFonts w:ascii="Constantia" w:hAnsi="Constantia"/>
          <w:sz w:val="24"/>
          <w:szCs w:val="24"/>
          <w:lang w:val="ru-RU"/>
        </w:rPr>
        <w:t xml:space="preserve">Если Вы докажете, что не являетесь в состоянии нанять защитника (не в состоянии нести расходов защиты с выбора без ущерба для надлежащего содержания себя и семьи), суд может по Вашему запросу назначить защитника подолгу службы, также с целью совершения определенного </w:t>
      </w:r>
      <w:r w:rsidR="00B94B72">
        <w:rPr>
          <w:rFonts w:ascii="Constantia" w:hAnsi="Constantia"/>
          <w:sz w:val="24"/>
          <w:szCs w:val="24"/>
          <w:lang w:val="ru-RU"/>
        </w:rPr>
        <w:t>процессуального действия</w:t>
      </w:r>
      <w:r w:rsidR="00AE5C04">
        <w:rPr>
          <w:rFonts w:ascii="Constantia" w:hAnsi="Constantia"/>
          <w:sz w:val="24"/>
          <w:szCs w:val="24"/>
          <w:lang w:val="ru-RU"/>
        </w:rPr>
        <w:t xml:space="preserve"> </w:t>
      </w:r>
      <w:r w:rsidR="00B94B72">
        <w:rPr>
          <w:rFonts w:ascii="Constantia" w:hAnsi="Constantia"/>
          <w:sz w:val="24"/>
          <w:szCs w:val="24"/>
          <w:lang w:val="ru-RU"/>
        </w:rPr>
        <w:t xml:space="preserve">(ст. 78). </w:t>
      </w:r>
      <w:r w:rsidR="00AE5C04">
        <w:rPr>
          <w:rFonts w:ascii="Constantia" w:hAnsi="Constantia"/>
          <w:sz w:val="24"/>
          <w:szCs w:val="24"/>
          <w:lang w:val="ru-RU"/>
        </w:rPr>
        <w:t xml:space="preserve"> </w:t>
      </w:r>
      <w:r w:rsidR="00A706B1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004B3E" w:rsidRDefault="000B5DAA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lastRenderedPageBreak/>
        <w:t>- Требование назначения защитника подолгу службы в суд</w:t>
      </w:r>
      <w:r w:rsidR="0065524C">
        <w:rPr>
          <w:rFonts w:ascii="Constantia" w:hAnsi="Constantia"/>
          <w:sz w:val="24"/>
          <w:szCs w:val="24"/>
          <w:lang w:val="ru-RU"/>
        </w:rPr>
        <w:t>е</w:t>
      </w:r>
      <w:r>
        <w:rPr>
          <w:rFonts w:ascii="Constantia" w:hAnsi="Constantia"/>
          <w:sz w:val="24"/>
          <w:szCs w:val="24"/>
          <w:lang w:val="ru-RU"/>
        </w:rPr>
        <w:t xml:space="preserve">бном производстве </w:t>
      </w:r>
      <w:r w:rsidR="0065524C">
        <w:rPr>
          <w:rFonts w:ascii="Constantia" w:hAnsi="Constantia"/>
          <w:sz w:val="24"/>
          <w:szCs w:val="24"/>
          <w:lang w:val="ru-RU"/>
        </w:rPr>
        <w:t>Вы можете заявить в сроке 7 дней со дня вручения Вам копии обвинительного акта. Если свои требования внесёте после истечения этого срока, или не приобщите к нему доказательств, с помощью которых выкажете, что не можете нести расходов защиты, то это может вызвать рассмотрение запроса после назначенного срока разбирательства, или заседания (ст.</w:t>
      </w:r>
      <w:r w:rsidR="0065524C" w:rsidRPr="0065524C">
        <w:rPr>
          <w:rFonts w:ascii="Constantia" w:hAnsi="Constantia"/>
          <w:sz w:val="24"/>
          <w:szCs w:val="24"/>
          <w:lang w:val="ru-RU"/>
        </w:rPr>
        <w:t xml:space="preserve"> </w:t>
      </w:r>
      <w:r w:rsidR="0065524C">
        <w:rPr>
          <w:rFonts w:ascii="Constantia" w:hAnsi="Constantia"/>
          <w:sz w:val="24"/>
          <w:szCs w:val="24"/>
          <w:lang w:val="ru-RU"/>
        </w:rPr>
        <w:t>338"</w:t>
      </w:r>
      <w:r w:rsidR="0065524C">
        <w:rPr>
          <w:rFonts w:ascii="Constantia" w:hAnsi="Constantia"/>
          <w:sz w:val="24"/>
          <w:szCs w:val="24"/>
        </w:rPr>
        <w:t>b</w:t>
      </w:r>
      <w:r w:rsidR="0065524C" w:rsidRPr="0065524C">
        <w:rPr>
          <w:rFonts w:ascii="Constantia" w:hAnsi="Constantia"/>
          <w:sz w:val="24"/>
          <w:szCs w:val="24"/>
          <w:lang w:val="ru-RU"/>
        </w:rPr>
        <w:t>"</w:t>
      </w:r>
      <w:r w:rsidR="0065524C">
        <w:rPr>
          <w:rFonts w:ascii="Constantia" w:hAnsi="Constantia"/>
          <w:sz w:val="24"/>
          <w:szCs w:val="24"/>
          <w:lang w:val="ru-RU"/>
        </w:rPr>
        <w:t xml:space="preserve"> § 1 и 2). </w:t>
      </w:r>
      <w:r w:rsidR="0065524C" w:rsidRPr="0065524C">
        <w:rPr>
          <w:rFonts w:ascii="Constantia" w:hAnsi="Constantia"/>
          <w:sz w:val="24"/>
          <w:szCs w:val="24"/>
          <w:lang w:val="ru-RU"/>
        </w:rPr>
        <w:t xml:space="preserve"> </w:t>
      </w:r>
      <w:r w:rsidR="0065524C">
        <w:rPr>
          <w:rFonts w:ascii="Constantia" w:hAnsi="Constantia"/>
          <w:sz w:val="24"/>
          <w:szCs w:val="24"/>
          <w:lang w:val="ru-RU"/>
        </w:rPr>
        <w:t xml:space="preserve">  </w:t>
      </w:r>
      <w:r w:rsidR="00334BF0">
        <w:rPr>
          <w:rFonts w:ascii="Constantia" w:hAnsi="Constantia"/>
          <w:sz w:val="24"/>
          <w:szCs w:val="24"/>
          <w:lang w:val="ru-RU"/>
        </w:rPr>
        <w:t xml:space="preserve">   </w:t>
      </w:r>
      <w:r w:rsidR="00CF6E62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AC3B9B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F869B6">
        <w:rPr>
          <w:rFonts w:ascii="Constantia" w:hAnsi="Constantia"/>
          <w:sz w:val="24"/>
          <w:szCs w:val="24"/>
          <w:lang w:val="ru-RU"/>
        </w:rPr>
        <w:t>Требование назначения защитника подолгу службы после первого срока разбирательства или заседания Вы должны внести в такй срок, чтобы его рассмотрение не вызвало изменения очередного срока разбирательства или заседания (ст. 338"</w:t>
      </w:r>
      <w:r w:rsidR="00102C6B">
        <w:rPr>
          <w:rFonts w:ascii="Constantia" w:hAnsi="Constantia"/>
          <w:sz w:val="24"/>
          <w:szCs w:val="24"/>
        </w:rPr>
        <w:t>b</w:t>
      </w:r>
      <w:r w:rsidR="00F869B6">
        <w:rPr>
          <w:rFonts w:ascii="Constantia" w:hAnsi="Constantia"/>
          <w:sz w:val="24"/>
          <w:szCs w:val="24"/>
          <w:lang w:val="ru-RU"/>
        </w:rPr>
        <w:t xml:space="preserve">" § </w:t>
      </w:r>
      <w:r w:rsidR="0065524C">
        <w:rPr>
          <w:rFonts w:ascii="Constantia" w:hAnsi="Constantia"/>
          <w:sz w:val="24"/>
          <w:szCs w:val="24"/>
          <w:lang w:val="ru-RU"/>
        </w:rPr>
        <w:t>3</w:t>
      </w:r>
      <w:r w:rsidR="00F869B6">
        <w:rPr>
          <w:rFonts w:ascii="Constantia" w:hAnsi="Constantia"/>
          <w:sz w:val="24"/>
          <w:szCs w:val="24"/>
          <w:lang w:val="ru-RU"/>
        </w:rPr>
        <w:t xml:space="preserve">).      </w:t>
      </w:r>
    </w:p>
    <w:p w:rsidR="009A2205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9A2205">
        <w:rPr>
          <w:rFonts w:ascii="Constantia" w:hAnsi="Constantia"/>
          <w:sz w:val="24"/>
          <w:szCs w:val="24"/>
          <w:lang w:val="ru-RU"/>
        </w:rPr>
        <w:t xml:space="preserve">Вы можете требовать, чтобы в Вашем допросе принимал участие установленный защитник. Однако неявка защитника не задерживает допроса (ст. 301). </w:t>
      </w:r>
    </w:p>
    <w:p w:rsidR="009A2205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F869B6">
        <w:rPr>
          <w:rFonts w:ascii="Constantia" w:hAnsi="Constantia"/>
          <w:sz w:val="24"/>
          <w:szCs w:val="24"/>
          <w:lang w:val="ru-RU"/>
        </w:rPr>
        <w:t xml:space="preserve">В случае осуждения, или условного прекращения уголовного производства Вы можете быть отягощены расходами защиты подолгу службы (ст. 627 и ст. 629). </w:t>
      </w:r>
    </w:p>
    <w:p w:rsidR="00F869B6" w:rsidRPr="00F869B6" w:rsidRDefault="00F869B6" w:rsidP="00F869B6">
      <w:pPr>
        <w:pStyle w:val="Bezodstpw"/>
        <w:jc w:val="both"/>
        <w:rPr>
          <w:rFonts w:ascii="Constantia" w:hAnsi="Constantia"/>
          <w:sz w:val="16"/>
          <w:szCs w:val="16"/>
          <w:lang w:val="ru-RU"/>
        </w:rPr>
      </w:pPr>
    </w:p>
    <w:p w:rsidR="00DD5FE5" w:rsidRDefault="00F869B6" w:rsidP="00DD5FE5">
      <w:pPr>
        <w:pStyle w:val="Bezodstpw"/>
        <w:spacing w:line="276" w:lineRule="auto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F869B6">
        <w:rPr>
          <w:rFonts w:ascii="Constantia" w:hAnsi="Constantia"/>
          <w:b/>
          <w:sz w:val="24"/>
          <w:szCs w:val="24"/>
          <w:lang w:val="ru-RU"/>
        </w:rPr>
        <w:t>3. Оправдание отсутствия</w:t>
      </w:r>
    </w:p>
    <w:p w:rsidR="00F869B6" w:rsidRPr="00DD5FE5" w:rsidRDefault="00F869B6" w:rsidP="00DD5FE5">
      <w:pPr>
        <w:pStyle w:val="Bezodstpw"/>
        <w:spacing w:line="276" w:lineRule="auto"/>
        <w:jc w:val="both"/>
        <w:rPr>
          <w:rFonts w:ascii="Constantia" w:hAnsi="Constantia"/>
          <w:b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В случае, когда Вы были вызваны к личной явке, оправдание отсутствия по поводу болезни является возможным исключительно после предъявления справки, выданной судебным врачом. Иная справка или больничный бюллетень являются недостаточными (ст. 117 § 2"а").    </w:t>
      </w:r>
    </w:p>
    <w:p w:rsidR="00245A74" w:rsidRDefault="00245A74" w:rsidP="00245A74">
      <w:pPr>
        <w:pStyle w:val="Bezodstpw"/>
        <w:spacing w:line="276" w:lineRule="auto"/>
        <w:jc w:val="both"/>
        <w:rPr>
          <w:rFonts w:ascii="Constantia" w:hAnsi="Constantia"/>
          <w:sz w:val="16"/>
          <w:szCs w:val="16"/>
          <w:lang w:val="ru-RU"/>
        </w:rPr>
      </w:pPr>
    </w:p>
    <w:p w:rsidR="00245A74" w:rsidRPr="00245A74" w:rsidRDefault="00245A74" w:rsidP="00245A74">
      <w:pPr>
        <w:pStyle w:val="Bezodstpw"/>
        <w:spacing w:line="276" w:lineRule="auto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245A74">
        <w:rPr>
          <w:rFonts w:ascii="Constantia" w:hAnsi="Constantia"/>
          <w:b/>
          <w:sz w:val="24"/>
          <w:szCs w:val="24"/>
          <w:lang w:val="ru-RU"/>
        </w:rPr>
        <w:t>4. Использование помощи переводчика</w:t>
      </w:r>
    </w:p>
    <w:p w:rsidR="00245A74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245A74">
        <w:rPr>
          <w:rFonts w:ascii="Constantia" w:hAnsi="Constantia"/>
          <w:sz w:val="24"/>
          <w:szCs w:val="24"/>
          <w:lang w:val="ru-RU"/>
        </w:rPr>
        <w:t xml:space="preserve">Если Вы не знаете достаточно польского языка, </w:t>
      </w:r>
      <w:r w:rsidR="001A08EB">
        <w:rPr>
          <w:rFonts w:ascii="Constantia" w:hAnsi="Constantia"/>
          <w:sz w:val="24"/>
          <w:szCs w:val="24"/>
          <w:lang w:val="ru-RU"/>
        </w:rPr>
        <w:t xml:space="preserve">имеете право бесплатно пользоваться услугами переводчика. </w:t>
      </w:r>
      <w:r w:rsidR="00E36FA4">
        <w:rPr>
          <w:rFonts w:ascii="Constantia" w:hAnsi="Constantia"/>
          <w:sz w:val="24"/>
          <w:szCs w:val="24"/>
          <w:lang w:val="ru-RU"/>
        </w:rPr>
        <w:t xml:space="preserve">По Вашему запросу или по запросу Вашего защитника будет вызван переводчик для контакта с защитником в связи с действием, в котором Вы имеете право участвовать (ст. 72 § 1 и 2).   </w:t>
      </w:r>
    </w:p>
    <w:p w:rsidR="00224F41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1A08EB">
        <w:rPr>
          <w:rFonts w:ascii="Constantia" w:hAnsi="Constantia"/>
          <w:sz w:val="24"/>
          <w:szCs w:val="24"/>
          <w:lang w:val="ru-RU"/>
        </w:rPr>
        <w:t>Если Вы не знаете достаточно польского языка, получите вместе с переводом постановление о предъявлении, дополнении, а также изменении обвинений, обвинительный акт, а также постановления, которые подлежат обжалованию или оканчивающие производство. Если согласите</w:t>
      </w:r>
      <w:r w:rsidR="00E36FA4">
        <w:rPr>
          <w:rFonts w:ascii="Constantia" w:hAnsi="Constantia"/>
          <w:sz w:val="24"/>
          <w:szCs w:val="24"/>
          <w:lang w:val="ru-RU"/>
        </w:rPr>
        <w:t>с</w:t>
      </w:r>
      <w:r w:rsidR="001A08EB">
        <w:rPr>
          <w:rFonts w:ascii="Constantia" w:hAnsi="Constantia"/>
          <w:sz w:val="24"/>
          <w:szCs w:val="24"/>
          <w:lang w:val="ru-RU"/>
        </w:rPr>
        <w:t>ь</w:t>
      </w:r>
      <w:r w:rsidR="00E36FA4">
        <w:rPr>
          <w:rFonts w:ascii="Constantia" w:hAnsi="Constantia"/>
          <w:sz w:val="24"/>
          <w:szCs w:val="24"/>
          <w:lang w:val="ru-RU"/>
        </w:rPr>
        <w:t xml:space="preserve">, то ведущее производство лицо может ограничиться до объявления Вам переведенного постановления, которое оканчивает производство, если оно не подлежит обжалованию (ст. 72 § 3). </w:t>
      </w:r>
      <w:r w:rsidR="001A08EB">
        <w:rPr>
          <w:rFonts w:ascii="Constantia" w:hAnsi="Constantia"/>
          <w:sz w:val="24"/>
          <w:szCs w:val="24"/>
          <w:lang w:val="ru-RU"/>
        </w:rPr>
        <w:t xml:space="preserve">    </w:t>
      </w:r>
    </w:p>
    <w:p w:rsidR="00B9380C" w:rsidRPr="00B9380C" w:rsidRDefault="00B9380C" w:rsidP="00B9380C">
      <w:pPr>
        <w:pStyle w:val="Bezodstpw"/>
        <w:spacing w:line="276" w:lineRule="auto"/>
        <w:ind w:left="360"/>
        <w:jc w:val="both"/>
        <w:rPr>
          <w:rFonts w:ascii="Constantia" w:hAnsi="Constantia"/>
          <w:sz w:val="16"/>
          <w:szCs w:val="16"/>
          <w:lang w:val="ru-RU"/>
        </w:rPr>
      </w:pPr>
    </w:p>
    <w:p w:rsidR="00B9380C" w:rsidRDefault="00B9380C" w:rsidP="004D3FE7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B9380C">
        <w:rPr>
          <w:rFonts w:ascii="Constantia" w:hAnsi="Constantia"/>
          <w:b/>
          <w:sz w:val="24"/>
          <w:szCs w:val="24"/>
          <w:lang w:val="ru-RU"/>
        </w:rPr>
        <w:t>5. Информация о содержании обвинений</w:t>
      </w:r>
    </w:p>
    <w:p w:rsidR="009C4A65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787255">
        <w:rPr>
          <w:rFonts w:ascii="Constantia" w:hAnsi="Constantia"/>
          <w:sz w:val="24"/>
          <w:szCs w:val="24"/>
          <w:lang w:val="ru-RU"/>
        </w:rPr>
        <w:t>И</w:t>
      </w:r>
      <w:r w:rsidR="004D3FE7" w:rsidRPr="004D3FE7">
        <w:rPr>
          <w:rFonts w:ascii="Constantia" w:hAnsi="Constantia"/>
          <w:sz w:val="24"/>
          <w:szCs w:val="24"/>
          <w:lang w:val="ru-RU"/>
        </w:rPr>
        <w:t>меете право до информации</w:t>
      </w:r>
      <w:r w:rsidR="009C4A65">
        <w:rPr>
          <w:rFonts w:ascii="Constantia" w:hAnsi="Constantia"/>
          <w:sz w:val="24"/>
          <w:szCs w:val="24"/>
          <w:lang w:val="ru-RU"/>
        </w:rPr>
        <w:t>,</w:t>
      </w:r>
      <w:r w:rsidR="004D3FE7">
        <w:rPr>
          <w:rFonts w:ascii="Constantia" w:hAnsi="Constantia"/>
          <w:sz w:val="24"/>
          <w:szCs w:val="24"/>
          <w:lang w:val="ru-RU"/>
        </w:rPr>
        <w:t xml:space="preserve"> </w:t>
      </w:r>
      <w:r w:rsidR="00787255" w:rsidRPr="00787255">
        <w:rPr>
          <w:rFonts w:ascii="Constantia" w:hAnsi="Constantia"/>
          <w:sz w:val="24"/>
          <w:szCs w:val="24"/>
          <w:lang w:val="ru-RU"/>
        </w:rPr>
        <w:t xml:space="preserve">в чём </w:t>
      </w:r>
      <w:r w:rsidR="00787255">
        <w:rPr>
          <w:rFonts w:ascii="Constantia" w:hAnsi="Constantia"/>
          <w:sz w:val="24"/>
          <w:szCs w:val="24"/>
          <w:lang w:val="ru-RU"/>
        </w:rPr>
        <w:t xml:space="preserve">Вы </w:t>
      </w:r>
      <w:r w:rsidR="004D3FE7">
        <w:rPr>
          <w:rFonts w:ascii="Constantia" w:hAnsi="Constantia"/>
          <w:sz w:val="24"/>
          <w:szCs w:val="24"/>
          <w:lang w:val="ru-RU"/>
        </w:rPr>
        <w:t>являет</w:t>
      </w:r>
      <w:r w:rsidR="00787255">
        <w:rPr>
          <w:rFonts w:ascii="Constantia" w:hAnsi="Constantia"/>
          <w:sz w:val="24"/>
          <w:szCs w:val="24"/>
          <w:lang w:val="ru-RU"/>
        </w:rPr>
        <w:t>есь</w:t>
      </w:r>
      <w:r w:rsidR="004D3FE7">
        <w:rPr>
          <w:rFonts w:ascii="Constantia" w:hAnsi="Constantia"/>
          <w:sz w:val="24"/>
          <w:szCs w:val="24"/>
          <w:lang w:val="ru-RU"/>
        </w:rPr>
        <w:t xml:space="preserve"> подозреваемым лицом: о содержании обвинений, их дополнении и изменениях, а также о правовой квалификации предъявленного Вам преступления </w:t>
      </w:r>
      <w:r w:rsidR="00787255">
        <w:rPr>
          <w:rFonts w:ascii="Constantia" w:hAnsi="Constantia"/>
          <w:sz w:val="24"/>
          <w:szCs w:val="24"/>
          <w:lang w:val="ru-RU"/>
        </w:rPr>
        <w:t>(ст. 313 § 1, ст. 314, ст. 325"</w:t>
      </w:r>
      <w:r w:rsidR="00787255">
        <w:rPr>
          <w:rFonts w:ascii="Constantia" w:hAnsi="Constantia"/>
          <w:sz w:val="24"/>
          <w:szCs w:val="24"/>
        </w:rPr>
        <w:t>g</w:t>
      </w:r>
      <w:r w:rsidR="004D3FE7">
        <w:rPr>
          <w:rFonts w:ascii="Constantia" w:hAnsi="Constantia"/>
          <w:sz w:val="24"/>
          <w:szCs w:val="24"/>
          <w:lang w:val="ru-RU"/>
        </w:rPr>
        <w:t xml:space="preserve">" § 2 и ст. 308).     </w:t>
      </w:r>
    </w:p>
    <w:p w:rsidR="004D3FE7" w:rsidRPr="00B94654" w:rsidRDefault="00DD5FE5" w:rsidP="00DD5FE5">
      <w:pPr>
        <w:pStyle w:val="Bezodstpw"/>
        <w:spacing w:line="276" w:lineRule="auto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lastRenderedPageBreak/>
        <w:t xml:space="preserve">- </w:t>
      </w:r>
      <w:r w:rsidR="009C4A65" w:rsidRPr="00B94654">
        <w:rPr>
          <w:rFonts w:ascii="Constantia" w:hAnsi="Constantia"/>
          <w:sz w:val="24"/>
          <w:szCs w:val="24"/>
          <w:lang w:val="ru-RU"/>
        </w:rPr>
        <w:t xml:space="preserve">Вы имеете право требовать, до времени уведомления о сроке ознакомления с материалами производства, чтобы указали Вам устно основания обвинений, а также составления мотивировки в письменном виде в сроке 14 дней (ст. 313 § 3). </w:t>
      </w:r>
      <w:r w:rsidR="004D3FE7" w:rsidRPr="00B94654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B9380C" w:rsidRPr="00B94654" w:rsidRDefault="00B9380C" w:rsidP="00B94654">
      <w:pPr>
        <w:pStyle w:val="Bezodstpw"/>
        <w:rPr>
          <w:rFonts w:ascii="Constantia" w:hAnsi="Constantia"/>
          <w:b/>
          <w:sz w:val="16"/>
          <w:szCs w:val="16"/>
          <w:lang w:val="ru-RU"/>
        </w:rPr>
      </w:pPr>
    </w:p>
    <w:p w:rsidR="00B94654" w:rsidRPr="00B94654" w:rsidRDefault="00B94654" w:rsidP="00B94654">
      <w:pPr>
        <w:pStyle w:val="Bezodstpw"/>
        <w:rPr>
          <w:rFonts w:ascii="Constantia" w:hAnsi="Constantia"/>
          <w:b/>
          <w:sz w:val="24"/>
          <w:szCs w:val="24"/>
          <w:lang w:val="ru-RU"/>
        </w:rPr>
      </w:pPr>
      <w:r w:rsidRPr="00B94654">
        <w:rPr>
          <w:rFonts w:ascii="Constantia" w:hAnsi="Constantia"/>
          <w:b/>
          <w:sz w:val="24"/>
          <w:szCs w:val="24"/>
          <w:lang w:val="ru-RU"/>
        </w:rPr>
        <w:t>6. Доказательственные ходатайства и участие в действиях</w:t>
      </w:r>
    </w:p>
    <w:p w:rsidR="00B94654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6B4E5F" w:rsidRPr="006B4E5F">
        <w:rPr>
          <w:rFonts w:ascii="Constantia" w:hAnsi="Constantia"/>
          <w:sz w:val="24"/>
          <w:szCs w:val="24"/>
          <w:lang w:val="ru-RU"/>
        </w:rPr>
        <w:t xml:space="preserve">Вы можете подать ходатайство </w:t>
      </w:r>
      <w:r w:rsidR="006B4E5F">
        <w:rPr>
          <w:rFonts w:ascii="Constantia" w:hAnsi="Constantia"/>
          <w:sz w:val="24"/>
          <w:szCs w:val="24"/>
          <w:lang w:val="ru-RU"/>
        </w:rPr>
        <w:t xml:space="preserve">о выполнение действия в проводимом производстве, например о допрос свидетеля, приобретение документа, допущение заключения беглого, (ст. 315 § 1). </w:t>
      </w:r>
    </w:p>
    <w:p w:rsidR="006B4E5F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6B4E5F">
        <w:rPr>
          <w:rFonts w:ascii="Constantia" w:hAnsi="Constantia"/>
          <w:sz w:val="24"/>
          <w:szCs w:val="24"/>
          <w:lang w:val="ru-RU"/>
        </w:rPr>
        <w:t>Ваше ходатайство не будет удовлетворено, если (ст. 170 § 1):</w:t>
      </w:r>
    </w:p>
    <w:p w:rsidR="006B4E5F" w:rsidRDefault="006B4E5F" w:rsidP="006B4E5F">
      <w:pPr>
        <w:pStyle w:val="Bezodstpw"/>
        <w:numPr>
          <w:ilvl w:val="0"/>
          <w:numId w:val="5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проведение доказательства является недопустимым, </w:t>
      </w:r>
    </w:p>
    <w:p w:rsidR="006B4E5F" w:rsidRDefault="006B4E5F" w:rsidP="006B4E5F">
      <w:pPr>
        <w:pStyle w:val="Bezodstpw"/>
        <w:numPr>
          <w:ilvl w:val="0"/>
          <w:numId w:val="5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обстоятельство, которое должно быть доказано, не имеет значения для решения дела либо уже является доказанной, соответственно Вашему утверждению, </w:t>
      </w:r>
    </w:p>
    <w:p w:rsidR="006B4E5F" w:rsidRDefault="006B4E5F" w:rsidP="006B4E5F">
      <w:pPr>
        <w:pStyle w:val="Bezodstpw"/>
        <w:numPr>
          <w:ilvl w:val="0"/>
          <w:numId w:val="5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>доказательство является непригодным для определения данного обстоятельства,</w:t>
      </w:r>
    </w:p>
    <w:p w:rsidR="006B4E5F" w:rsidRDefault="00C14B5A" w:rsidP="006B4E5F">
      <w:pPr>
        <w:pStyle w:val="Bezodstpw"/>
        <w:numPr>
          <w:ilvl w:val="0"/>
          <w:numId w:val="5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>доказательства нет возможности провести,</w:t>
      </w:r>
    </w:p>
    <w:p w:rsidR="00C14B5A" w:rsidRDefault="00C14B5A" w:rsidP="006B4E5F">
      <w:pPr>
        <w:pStyle w:val="Bezodstpw"/>
        <w:numPr>
          <w:ilvl w:val="0"/>
          <w:numId w:val="5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ходатайство о выполнение действия очевидным способом </w:t>
      </w:r>
      <w:r w:rsidR="005448F9">
        <w:rPr>
          <w:rFonts w:ascii="Constantia" w:hAnsi="Constantia"/>
          <w:sz w:val="24"/>
          <w:szCs w:val="24"/>
          <w:lang w:val="ru-RU"/>
        </w:rPr>
        <w:t>направляется к продлению производства или было внесено после истечения срока, определённого ведущим производство лицом, о котором Вы были уведомлены.</w:t>
      </w:r>
    </w:p>
    <w:p w:rsidR="00EE5759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5448F9">
        <w:rPr>
          <w:rFonts w:ascii="Constantia" w:hAnsi="Constantia"/>
          <w:sz w:val="24"/>
          <w:szCs w:val="24"/>
          <w:lang w:val="ru-RU"/>
        </w:rPr>
        <w:t>Ведущее производство лицо не может отказать Вам и Вашему защитнику участия в действии, если Вы внесли ходатайство об его проведение (ст. 315 § 2).</w:t>
      </w:r>
    </w:p>
    <w:p w:rsidR="00EE5759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EE5759">
        <w:rPr>
          <w:rFonts w:ascii="Constantia" w:hAnsi="Constantia"/>
          <w:sz w:val="24"/>
          <w:szCs w:val="24"/>
          <w:lang w:val="ru-RU"/>
        </w:rPr>
        <w:t>Вы можете требовать допущения к участию в иных действиях производства. Прокурор может отказать Вам участия в действиях в особо обоснованном случае, исходя из важного интереса производства, а в случае, если Вы являетесь лишённым/лишённой свободы, когда это приведение Вас вызвало бы серьёзные трудности (ст. 317).</w:t>
      </w:r>
    </w:p>
    <w:p w:rsidR="00EC5D8F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EE5759">
        <w:rPr>
          <w:rFonts w:ascii="Constantia" w:hAnsi="Constantia"/>
          <w:sz w:val="24"/>
          <w:szCs w:val="24"/>
          <w:lang w:val="ru-RU"/>
        </w:rPr>
        <w:t>Если действия производства не будет возможности повторить, Вы и Ваш защитник может</w:t>
      </w:r>
      <w:r w:rsidR="00EC5D8F">
        <w:rPr>
          <w:rFonts w:ascii="Constantia" w:hAnsi="Constantia"/>
          <w:sz w:val="24"/>
          <w:szCs w:val="24"/>
          <w:lang w:val="ru-RU"/>
        </w:rPr>
        <w:t>е</w:t>
      </w:r>
      <w:r w:rsidR="00EE5759">
        <w:rPr>
          <w:rFonts w:ascii="Constantia" w:hAnsi="Constantia"/>
          <w:sz w:val="24"/>
          <w:szCs w:val="24"/>
          <w:lang w:val="ru-RU"/>
        </w:rPr>
        <w:t xml:space="preserve"> принять в нём участие, разве что возникает опасность утраты </w:t>
      </w:r>
      <w:r w:rsidR="009D3AD7">
        <w:rPr>
          <w:rFonts w:ascii="Constantia" w:hAnsi="Constantia"/>
          <w:sz w:val="24"/>
          <w:szCs w:val="24"/>
          <w:lang w:val="ru-RU"/>
        </w:rPr>
        <w:t xml:space="preserve">или искажения доказательства в случае </w:t>
      </w:r>
      <w:r w:rsidR="00EC5D8F">
        <w:rPr>
          <w:rFonts w:ascii="Constantia" w:hAnsi="Constantia"/>
          <w:sz w:val="24"/>
          <w:szCs w:val="24"/>
          <w:lang w:val="ru-RU"/>
        </w:rPr>
        <w:t xml:space="preserve">отлагательства (ст. 316 § 1). </w:t>
      </w:r>
      <w:r w:rsidR="00EE5759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303ABC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EC5D8F">
        <w:rPr>
          <w:rFonts w:ascii="Constantia" w:hAnsi="Constantia"/>
          <w:sz w:val="24"/>
          <w:szCs w:val="24"/>
          <w:lang w:val="ru-RU"/>
        </w:rPr>
        <w:t>Если существует опасение, что свидетеля не будет возможности допросить на разбирательстве, Вы можете выступить о его допрос судом или обратиться к прокурору</w:t>
      </w:r>
      <w:r w:rsidR="00023830">
        <w:rPr>
          <w:rFonts w:ascii="Constantia" w:hAnsi="Constantia"/>
          <w:sz w:val="24"/>
          <w:szCs w:val="24"/>
          <w:lang w:val="ru-RU"/>
        </w:rPr>
        <w:t>, чтобы стал причиной допроса свидетеля в этом порядке (ст. 316 § 3).</w:t>
      </w:r>
      <w:r w:rsidR="00EC5D8F">
        <w:rPr>
          <w:rFonts w:ascii="Constantia" w:hAnsi="Constantia"/>
          <w:sz w:val="24"/>
          <w:szCs w:val="24"/>
          <w:lang w:val="ru-RU"/>
        </w:rPr>
        <w:t xml:space="preserve"> </w:t>
      </w:r>
      <w:r w:rsidR="00EE5759">
        <w:rPr>
          <w:rFonts w:ascii="Constantia" w:hAnsi="Constantia"/>
          <w:sz w:val="24"/>
          <w:szCs w:val="24"/>
          <w:lang w:val="ru-RU"/>
        </w:rPr>
        <w:t xml:space="preserve">   </w:t>
      </w:r>
      <w:r w:rsidR="005448F9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15223B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303ABC">
        <w:rPr>
          <w:rFonts w:ascii="Constantia" w:hAnsi="Constantia"/>
          <w:sz w:val="24"/>
          <w:szCs w:val="24"/>
          <w:lang w:val="ru-RU"/>
        </w:rPr>
        <w:t xml:space="preserve">Если в производстве будет допущено доказательство </w:t>
      </w:r>
      <w:r w:rsidR="0015223B">
        <w:rPr>
          <w:rFonts w:ascii="Constantia" w:hAnsi="Constantia"/>
          <w:sz w:val="24"/>
          <w:szCs w:val="24"/>
          <w:lang w:val="ru-RU"/>
        </w:rPr>
        <w:t>с заключения беглого, то Вы и Ваш защитник можете принять участие в допросе беглого, а также ознакомиться с его заключением, если оно было внесено в письменном виде (ст. 318).</w:t>
      </w:r>
    </w:p>
    <w:p w:rsidR="0015223B" w:rsidRDefault="0015223B" w:rsidP="0015223B">
      <w:pPr>
        <w:pStyle w:val="Bezodstpw"/>
        <w:jc w:val="both"/>
        <w:rPr>
          <w:rFonts w:ascii="Constantia" w:hAnsi="Constantia"/>
          <w:sz w:val="16"/>
          <w:szCs w:val="16"/>
          <w:lang w:val="ru-RU"/>
        </w:rPr>
      </w:pPr>
    </w:p>
    <w:p w:rsidR="0015223B" w:rsidRPr="0015223B" w:rsidRDefault="0015223B" w:rsidP="0015223B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15223B">
        <w:rPr>
          <w:rFonts w:ascii="Constantia" w:hAnsi="Constantia"/>
          <w:b/>
          <w:sz w:val="24"/>
          <w:szCs w:val="24"/>
          <w:lang w:val="ru-RU"/>
        </w:rPr>
        <w:t>7. Доступ к материалам дела</w:t>
      </w:r>
    </w:p>
    <w:p w:rsidR="00A234B8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15223B">
        <w:rPr>
          <w:rFonts w:ascii="Constantia" w:hAnsi="Constantia"/>
          <w:sz w:val="24"/>
          <w:szCs w:val="24"/>
          <w:lang w:val="ru-RU"/>
        </w:rPr>
        <w:t xml:space="preserve">Вы можете требовать доступа к материалам дела, составления из них выписок и копий, также после окончания предварительного расследования (дознания или следствия). В предварительном расследовании можно отказать Вам доступа к материалам дела по поводу важного интереса государства или </w:t>
      </w:r>
      <w:r w:rsidR="0015223B">
        <w:rPr>
          <w:rFonts w:ascii="Constantia" w:hAnsi="Constantia"/>
          <w:sz w:val="24"/>
          <w:szCs w:val="24"/>
          <w:lang w:val="ru-RU"/>
        </w:rPr>
        <w:lastRenderedPageBreak/>
        <w:t>блага следствия.</w:t>
      </w:r>
      <w:r w:rsidR="00A234B8">
        <w:rPr>
          <w:rFonts w:ascii="Constantia" w:hAnsi="Constantia"/>
          <w:sz w:val="24"/>
          <w:szCs w:val="24"/>
          <w:lang w:val="ru-RU"/>
        </w:rPr>
        <w:t xml:space="preserve"> К материалам может быть предоставлен доступ в электронном виде (ст. 156).</w:t>
      </w:r>
    </w:p>
    <w:p w:rsidR="006B4E5F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A234B8">
        <w:rPr>
          <w:rFonts w:ascii="Constantia" w:hAnsi="Constantia"/>
          <w:sz w:val="24"/>
          <w:szCs w:val="24"/>
          <w:lang w:val="ru-RU"/>
        </w:rPr>
        <w:t>Если до направления в суд дела внесено ходатайство о применение или продление в отношении Вас заключения под стражу, то одинаково как Вам</w:t>
      </w:r>
      <w:r w:rsidR="00342A9B">
        <w:rPr>
          <w:rFonts w:ascii="Constantia" w:hAnsi="Constantia"/>
          <w:sz w:val="24"/>
          <w:szCs w:val="24"/>
          <w:lang w:val="ru-RU"/>
        </w:rPr>
        <w:t>,</w:t>
      </w:r>
      <w:r w:rsidR="00A234B8">
        <w:rPr>
          <w:rFonts w:ascii="Constantia" w:hAnsi="Constantia"/>
          <w:sz w:val="24"/>
          <w:szCs w:val="24"/>
          <w:lang w:val="ru-RU"/>
        </w:rPr>
        <w:t xml:space="preserve"> так и Вашему защитнику предоставляется доступ к материалам дела в той части, которая содержит приобщённые к ходатайству доказательства. Если существует обоснованное опасение для жизни, здоровья либо свободы свидетеля или ближайшего ему лица, то к показаниям такого свидетеля не будет предоставлен Вам доступ (ст. 156 § 5"а"</w:t>
      </w:r>
      <w:r w:rsidR="00342A9B">
        <w:rPr>
          <w:rFonts w:ascii="Constantia" w:hAnsi="Constantia"/>
          <w:sz w:val="24"/>
          <w:szCs w:val="24"/>
          <w:lang w:val="ru-RU"/>
        </w:rPr>
        <w:t>)</w:t>
      </w:r>
      <w:r w:rsidR="00A234B8">
        <w:rPr>
          <w:rFonts w:ascii="Constantia" w:hAnsi="Constantia"/>
          <w:sz w:val="24"/>
          <w:szCs w:val="24"/>
          <w:lang w:val="ru-RU"/>
        </w:rPr>
        <w:t xml:space="preserve">.     </w:t>
      </w:r>
      <w:r w:rsidR="0015223B">
        <w:rPr>
          <w:rFonts w:ascii="Constantia" w:hAnsi="Constantia"/>
          <w:sz w:val="24"/>
          <w:szCs w:val="24"/>
          <w:lang w:val="ru-RU"/>
        </w:rPr>
        <w:t xml:space="preserve">   </w:t>
      </w:r>
      <w:r w:rsidR="006B4E5F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9D6E7B" w:rsidRDefault="009D6E7B" w:rsidP="009D6E7B">
      <w:pPr>
        <w:pStyle w:val="Bezodstpw"/>
        <w:jc w:val="both"/>
        <w:rPr>
          <w:rFonts w:ascii="Constantia" w:hAnsi="Constantia"/>
          <w:sz w:val="16"/>
          <w:szCs w:val="16"/>
          <w:lang w:val="ru-RU"/>
        </w:rPr>
      </w:pPr>
    </w:p>
    <w:p w:rsidR="0066643C" w:rsidRPr="0066643C" w:rsidRDefault="009D6E7B" w:rsidP="009D6E7B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66643C">
        <w:rPr>
          <w:rFonts w:ascii="Constantia" w:hAnsi="Constantia"/>
          <w:b/>
          <w:sz w:val="24"/>
          <w:szCs w:val="24"/>
          <w:lang w:val="ru-RU"/>
        </w:rPr>
        <w:t xml:space="preserve">8. </w:t>
      </w:r>
      <w:r w:rsidR="0066643C" w:rsidRPr="0066643C">
        <w:rPr>
          <w:rFonts w:ascii="Constantia" w:hAnsi="Constantia"/>
          <w:b/>
          <w:sz w:val="24"/>
          <w:szCs w:val="24"/>
          <w:lang w:val="ru-RU"/>
        </w:rPr>
        <w:t>Окончательное ознакомление с материалами производства</w:t>
      </w:r>
    </w:p>
    <w:p w:rsidR="0066643C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66643C">
        <w:rPr>
          <w:rFonts w:ascii="Constantia" w:hAnsi="Constantia"/>
          <w:sz w:val="24"/>
          <w:szCs w:val="24"/>
          <w:lang w:val="ru-RU"/>
        </w:rPr>
        <w:t>Вы можете требовать окончательного ознакомления с материалами производства до его закрытия. В этом действии может принимать участие Ваш защитник (ст. 321 § 1 и 3).</w:t>
      </w:r>
    </w:p>
    <w:p w:rsidR="00DF5C37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DF5C37">
        <w:rPr>
          <w:rFonts w:ascii="Constantia" w:hAnsi="Constantia"/>
          <w:sz w:val="24"/>
          <w:szCs w:val="24"/>
          <w:lang w:val="ru-RU"/>
        </w:rPr>
        <w:t>В сроке 3 дней со дня ознакомления с материалами производства Вы можете внести ходатайство о дополнение производства (ст. 321 § 5).</w:t>
      </w:r>
    </w:p>
    <w:p w:rsidR="009D6E7B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DF5C37">
        <w:rPr>
          <w:rFonts w:ascii="Constantia" w:hAnsi="Constantia"/>
          <w:sz w:val="24"/>
          <w:szCs w:val="24"/>
          <w:lang w:val="ru-RU"/>
        </w:rPr>
        <w:t xml:space="preserve">До окончательного ознакомления с материалами производства Вы имеете право просмотра материалов дела, к которым может быть предоставлен доступ также в электронном виде (ст. 321 § 1).  </w:t>
      </w:r>
      <w:r w:rsidR="0066643C">
        <w:rPr>
          <w:rFonts w:ascii="Constantia" w:hAnsi="Constantia"/>
          <w:sz w:val="24"/>
          <w:szCs w:val="24"/>
          <w:lang w:val="ru-RU"/>
        </w:rPr>
        <w:t xml:space="preserve">  </w:t>
      </w:r>
    </w:p>
    <w:p w:rsidR="0005011D" w:rsidRDefault="0005011D" w:rsidP="0005011D">
      <w:pPr>
        <w:pStyle w:val="Bezodstpw"/>
        <w:jc w:val="both"/>
        <w:rPr>
          <w:rFonts w:ascii="Constantia" w:hAnsi="Constantia"/>
          <w:sz w:val="16"/>
          <w:szCs w:val="16"/>
          <w:lang w:val="ru-RU"/>
        </w:rPr>
      </w:pPr>
    </w:p>
    <w:p w:rsidR="0005011D" w:rsidRPr="0005011D" w:rsidRDefault="0005011D" w:rsidP="0005011D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05011D">
        <w:rPr>
          <w:rFonts w:ascii="Constantia" w:hAnsi="Constantia"/>
          <w:b/>
          <w:sz w:val="24"/>
          <w:szCs w:val="24"/>
          <w:lang w:val="ru-RU"/>
        </w:rPr>
        <w:t>9. Производство медиации</w:t>
      </w:r>
    </w:p>
    <w:p w:rsidR="0005011D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3B21A7">
        <w:rPr>
          <w:rFonts w:ascii="Constantia" w:hAnsi="Constantia"/>
          <w:sz w:val="24"/>
          <w:szCs w:val="24"/>
          <w:lang w:val="ru-RU"/>
        </w:rPr>
        <w:t xml:space="preserve">Вы можете требовать направления дела в производство медиации, чтобы помириться с пострадавшим лицом и возможно согласовать с ним способ исправления вреда (ст. 23"а" § 1). Участие в производстве медиации является добровольным. Положительные результаты медиации принимаются во внимание судом, во время назначения размера наказания (ст. 53 § 3 закона от 6 июня 1997 года - Уголовный кодекс (Вестник Законов с 2020 г., поз. 1444 и 1517).   </w:t>
      </w:r>
    </w:p>
    <w:p w:rsidR="005D170F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A152B8">
        <w:rPr>
          <w:rFonts w:ascii="Constantia" w:hAnsi="Constantia"/>
          <w:sz w:val="24"/>
          <w:szCs w:val="24"/>
          <w:lang w:val="ru-RU"/>
        </w:rPr>
        <w:t>Производство медиации ведёт установленный медиатор</w:t>
      </w:r>
      <w:r w:rsidR="005D170F">
        <w:rPr>
          <w:rFonts w:ascii="Constantia" w:hAnsi="Constantia"/>
          <w:sz w:val="24"/>
          <w:szCs w:val="24"/>
          <w:lang w:val="ru-RU"/>
        </w:rPr>
        <w:t xml:space="preserve">, который является обязанным сохранить в тайне ход производства медиации (ст. 178"а"). </w:t>
      </w:r>
    </w:p>
    <w:p w:rsidR="005D170F" w:rsidRDefault="005D170F" w:rsidP="006D7D5C">
      <w:pPr>
        <w:pStyle w:val="Bezodstpw"/>
        <w:jc w:val="both"/>
        <w:rPr>
          <w:rFonts w:ascii="Constantia" w:hAnsi="Constantia"/>
          <w:sz w:val="16"/>
          <w:szCs w:val="16"/>
          <w:lang w:val="ru-RU"/>
        </w:rPr>
      </w:pPr>
    </w:p>
    <w:p w:rsidR="006D7D5C" w:rsidRPr="00F72003" w:rsidRDefault="006D7D5C" w:rsidP="006D7D5C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F72003">
        <w:rPr>
          <w:rFonts w:ascii="Constantia" w:hAnsi="Constantia"/>
          <w:b/>
          <w:sz w:val="24"/>
          <w:szCs w:val="24"/>
          <w:lang w:val="ru-RU"/>
        </w:rPr>
        <w:t xml:space="preserve">10. </w:t>
      </w:r>
      <w:r w:rsidR="00F72003" w:rsidRPr="00F72003">
        <w:rPr>
          <w:rFonts w:ascii="Constantia" w:hAnsi="Constantia"/>
          <w:b/>
          <w:sz w:val="24"/>
          <w:szCs w:val="24"/>
          <w:lang w:val="ru-RU"/>
        </w:rPr>
        <w:t>Согласование назначение наказания</w:t>
      </w:r>
    </w:p>
    <w:p w:rsidR="00E81A1D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F72003">
        <w:rPr>
          <w:rFonts w:ascii="Constantia" w:hAnsi="Constantia"/>
          <w:sz w:val="24"/>
          <w:szCs w:val="24"/>
          <w:lang w:val="ru-RU"/>
        </w:rPr>
        <w:t xml:space="preserve">В случае, когда нижний предел наказания лишения свободы за предъявленное Вам преступление является низший, чем 3 года, то до направления обвинительного акта Вы можете согласовать с прокурором содержание запроса о выдачу приговора и назначение судом согласованных наказаний или иных мер, без проведения доказательств. </w:t>
      </w:r>
      <w:r w:rsidR="00E81A1D">
        <w:rPr>
          <w:rFonts w:ascii="Constantia" w:hAnsi="Constantia"/>
          <w:sz w:val="24"/>
          <w:szCs w:val="24"/>
          <w:lang w:val="ru-RU"/>
        </w:rPr>
        <w:t xml:space="preserve">В таком случае Вам принадлежит право просмотра материалов дела (ст. 335 § 1 и 3). Прокурор может также приобщить такой запрос к обвинительному акту (ст. 335 § 2). Запрос может быть удовлетворен судом, если пострадавшее лицо не супротивиться этому (ст. 343 § 2). </w:t>
      </w:r>
    </w:p>
    <w:p w:rsidR="00840232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F048F6">
        <w:rPr>
          <w:rFonts w:ascii="Constantia" w:hAnsi="Constantia"/>
          <w:sz w:val="24"/>
          <w:szCs w:val="24"/>
          <w:lang w:val="ru-RU"/>
        </w:rPr>
        <w:t>Если предъявлено Вам преступление, за которое угрожает наказание</w:t>
      </w:r>
      <w:r w:rsidR="00840232">
        <w:rPr>
          <w:rFonts w:ascii="Constantia" w:hAnsi="Constantia"/>
          <w:sz w:val="24"/>
          <w:szCs w:val="24"/>
          <w:lang w:val="ru-RU"/>
        </w:rPr>
        <w:t>,</w:t>
      </w:r>
      <w:r w:rsidR="00F048F6">
        <w:rPr>
          <w:rFonts w:ascii="Constantia" w:hAnsi="Constantia"/>
          <w:sz w:val="24"/>
          <w:szCs w:val="24"/>
          <w:lang w:val="ru-RU"/>
        </w:rPr>
        <w:t xml:space="preserve"> не</w:t>
      </w:r>
      <w:r w:rsidR="00840232">
        <w:rPr>
          <w:rFonts w:ascii="Constantia" w:hAnsi="Constantia"/>
          <w:sz w:val="24"/>
          <w:szCs w:val="24"/>
          <w:lang w:val="ru-RU"/>
        </w:rPr>
        <w:t xml:space="preserve"> </w:t>
      </w:r>
      <w:r w:rsidR="00F048F6">
        <w:rPr>
          <w:rFonts w:ascii="Constantia" w:hAnsi="Constantia"/>
          <w:sz w:val="24"/>
          <w:szCs w:val="24"/>
          <w:lang w:val="ru-RU"/>
        </w:rPr>
        <w:t>превышающее 15 лет</w:t>
      </w:r>
      <w:r w:rsidR="00F72003">
        <w:rPr>
          <w:rFonts w:ascii="Constantia" w:hAnsi="Constantia"/>
          <w:sz w:val="24"/>
          <w:szCs w:val="24"/>
          <w:lang w:val="ru-RU"/>
        </w:rPr>
        <w:t xml:space="preserve"> </w:t>
      </w:r>
      <w:r w:rsidR="00F048F6">
        <w:rPr>
          <w:rFonts w:ascii="Constantia" w:hAnsi="Constantia"/>
          <w:sz w:val="24"/>
          <w:szCs w:val="24"/>
          <w:lang w:val="ru-RU"/>
        </w:rPr>
        <w:t xml:space="preserve">лишения свободы, </w:t>
      </w:r>
      <w:r w:rsidR="00266447">
        <w:rPr>
          <w:rFonts w:ascii="Constantia" w:hAnsi="Constantia"/>
          <w:sz w:val="24"/>
          <w:szCs w:val="24"/>
          <w:lang w:val="ru-RU"/>
        </w:rPr>
        <w:t xml:space="preserve">то </w:t>
      </w:r>
      <w:r w:rsidR="00840232">
        <w:rPr>
          <w:rFonts w:ascii="Constantia" w:hAnsi="Constantia"/>
          <w:sz w:val="24"/>
          <w:szCs w:val="24"/>
          <w:lang w:val="ru-RU"/>
        </w:rPr>
        <w:t xml:space="preserve">такое ходатайство можете также внести самостоятельно, перед вручением Вам уведомления о сроке разбирательства (ст. 338"а". Суд может его удовлетворить только тогда, когда не супротивятся этому прокурор и пострадавшее лицо (ст. 343"а" § 2). </w:t>
      </w:r>
    </w:p>
    <w:p w:rsidR="00905266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840232">
        <w:rPr>
          <w:rFonts w:ascii="Constantia" w:hAnsi="Constantia"/>
          <w:sz w:val="24"/>
          <w:szCs w:val="24"/>
          <w:lang w:val="ru-RU"/>
        </w:rPr>
        <w:t>Если предъявлено Вам преступление, за которое угрожает наказание</w:t>
      </w:r>
      <w:r w:rsidR="00905266">
        <w:rPr>
          <w:rFonts w:ascii="Constantia" w:hAnsi="Constantia"/>
          <w:sz w:val="24"/>
          <w:szCs w:val="24"/>
          <w:lang w:val="ru-RU"/>
        </w:rPr>
        <w:t>,</w:t>
      </w:r>
      <w:r w:rsidR="00840232">
        <w:rPr>
          <w:rFonts w:ascii="Constantia" w:hAnsi="Constantia"/>
          <w:sz w:val="24"/>
          <w:szCs w:val="24"/>
          <w:lang w:val="ru-RU"/>
        </w:rPr>
        <w:t xml:space="preserve"> не превышающее 15 лет лишения свободы, такое ходатайство Вы можете внести </w:t>
      </w:r>
      <w:r w:rsidR="00840232">
        <w:rPr>
          <w:rFonts w:ascii="Constantia" w:hAnsi="Constantia"/>
          <w:sz w:val="24"/>
          <w:szCs w:val="24"/>
          <w:lang w:val="ru-RU"/>
        </w:rPr>
        <w:lastRenderedPageBreak/>
        <w:t xml:space="preserve">также на разбирательстве, но только до момента окончания первого допроса всех обвиняемых лиц. </w:t>
      </w:r>
      <w:r w:rsidR="00905266">
        <w:rPr>
          <w:rFonts w:ascii="Constantia" w:hAnsi="Constantia"/>
          <w:sz w:val="24"/>
          <w:szCs w:val="24"/>
          <w:lang w:val="ru-RU"/>
        </w:rPr>
        <w:t xml:space="preserve">Если Вы не имеете защитника с выбора, суд, по Вашему запросу может назначить Вам защитника подолгу службы (ст. 387 § 1). Суд может его удовлетворить только тогда, когда не супротивятся этому прокурор и пострадавшее лицо (ст. 387 § 2). </w:t>
      </w:r>
    </w:p>
    <w:p w:rsidR="00AB17AE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AB17AE">
        <w:rPr>
          <w:rFonts w:ascii="Constantia" w:hAnsi="Constantia"/>
          <w:sz w:val="24"/>
          <w:szCs w:val="24"/>
          <w:lang w:val="ru-RU"/>
        </w:rPr>
        <w:t xml:space="preserve">Если Вы внесли такой запрос, то основанием апелляции не могут быть обвинения ошибки в фактических определениях и разительной несправедливости наказания, уголовной меры, денежного возмещения или неправильного применения, либо неприменения обеспечивающей меры, пропажи, либо иной меры, связанных с заключенным соглашением (ст. 447 § 5).   </w:t>
      </w:r>
    </w:p>
    <w:p w:rsidR="00AB17AE" w:rsidRPr="00AB17AE" w:rsidRDefault="00AB17AE" w:rsidP="00AB17AE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AB17AE">
        <w:rPr>
          <w:rFonts w:ascii="Constantia" w:hAnsi="Constantia"/>
          <w:b/>
          <w:sz w:val="24"/>
          <w:szCs w:val="24"/>
          <w:lang w:val="ru-RU"/>
        </w:rPr>
        <w:t>11. Участие в ускоренном производстве</w:t>
      </w:r>
    </w:p>
    <w:p w:rsidR="009723FB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AB17AE">
        <w:rPr>
          <w:rFonts w:ascii="Constantia" w:hAnsi="Constantia"/>
          <w:sz w:val="24"/>
          <w:szCs w:val="24"/>
          <w:lang w:val="ru-RU"/>
        </w:rPr>
        <w:t xml:space="preserve">Если Вы будете участвовать  в ускоренном производстве </w:t>
      </w:r>
      <w:r w:rsidR="009723FB">
        <w:rPr>
          <w:rFonts w:ascii="Constantia" w:hAnsi="Constantia"/>
          <w:sz w:val="24"/>
          <w:szCs w:val="24"/>
          <w:lang w:val="ru-RU"/>
        </w:rPr>
        <w:t>в действиях в виде видеоконференции, то Полиция вручит Вам копию запроса о рассмотрение дела, а также предоставит доступ к копиям документов доказательственного материала, переданного в суд (ст. 517"</w:t>
      </w:r>
      <w:r w:rsidR="009723FB">
        <w:rPr>
          <w:rFonts w:ascii="Constantia" w:hAnsi="Constantia"/>
          <w:sz w:val="24"/>
          <w:szCs w:val="24"/>
        </w:rPr>
        <w:t>b</w:t>
      </w:r>
      <w:r w:rsidR="009723FB">
        <w:rPr>
          <w:rFonts w:ascii="Constantia" w:hAnsi="Constantia"/>
          <w:sz w:val="24"/>
          <w:szCs w:val="24"/>
          <w:lang w:val="ru-RU"/>
        </w:rPr>
        <w:t>"</w:t>
      </w:r>
      <w:r w:rsidR="009723FB" w:rsidRPr="009723FB">
        <w:rPr>
          <w:rFonts w:ascii="Constantia" w:hAnsi="Constantia"/>
          <w:sz w:val="24"/>
          <w:szCs w:val="24"/>
          <w:lang w:val="ru-RU"/>
        </w:rPr>
        <w:t xml:space="preserve"> § 2"</w:t>
      </w:r>
      <w:r w:rsidR="009723FB">
        <w:rPr>
          <w:rFonts w:ascii="Constantia" w:hAnsi="Constantia"/>
          <w:sz w:val="24"/>
          <w:szCs w:val="24"/>
        </w:rPr>
        <w:t>a</w:t>
      </w:r>
      <w:r w:rsidR="009723FB" w:rsidRPr="009723FB">
        <w:rPr>
          <w:rFonts w:ascii="Constantia" w:hAnsi="Constantia"/>
          <w:sz w:val="24"/>
          <w:szCs w:val="24"/>
          <w:lang w:val="ru-RU"/>
        </w:rPr>
        <w:t xml:space="preserve">" </w:t>
      </w:r>
      <w:r w:rsidR="009723FB">
        <w:rPr>
          <w:rFonts w:ascii="Constantia" w:hAnsi="Constantia"/>
          <w:sz w:val="24"/>
          <w:szCs w:val="24"/>
          <w:lang w:val="ru-RU"/>
        </w:rPr>
        <w:t xml:space="preserve">и ст. 517"е" § 1"а"). </w:t>
      </w:r>
    </w:p>
    <w:p w:rsidR="00A152B8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283ECC">
        <w:rPr>
          <w:rFonts w:ascii="Constantia" w:hAnsi="Constantia"/>
          <w:sz w:val="24"/>
          <w:szCs w:val="24"/>
          <w:lang w:val="ru-RU"/>
        </w:rPr>
        <w:t xml:space="preserve">Если Вы принимаете участие в производстве в виде видеоконференции, то в местности, в которой пребываете, в действиях участвует Ваш защитник, если был установленный, а также переводчик, когда не владеете польским языком или являетесь глухим или немым лицом, а </w:t>
      </w:r>
      <w:r w:rsidR="00B316F8">
        <w:rPr>
          <w:rFonts w:ascii="Constantia" w:hAnsi="Constantia"/>
          <w:sz w:val="24"/>
          <w:szCs w:val="24"/>
          <w:lang w:val="ru-RU"/>
        </w:rPr>
        <w:t>не достаточно объясняться с помощью письма</w:t>
      </w:r>
      <w:r w:rsidR="00B316F8" w:rsidRPr="00B316F8">
        <w:rPr>
          <w:rFonts w:ascii="Constantia" w:hAnsi="Constantia"/>
          <w:sz w:val="24"/>
          <w:szCs w:val="24"/>
          <w:lang w:val="ru-RU"/>
        </w:rPr>
        <w:t xml:space="preserve">. </w:t>
      </w:r>
      <w:r w:rsidR="00B316F8">
        <w:rPr>
          <w:rFonts w:ascii="Constantia" w:hAnsi="Constantia"/>
          <w:sz w:val="24"/>
          <w:szCs w:val="24"/>
          <w:lang w:val="ru-RU"/>
        </w:rPr>
        <w:t>Как тоже тогда, когда нужно перевести на польский язык письмо, составленное в иностранном языке или наоборот, либо ознакомиться с содержанием проведенного доказательства (ст. 517"</w:t>
      </w:r>
      <w:r w:rsidR="00B316F8">
        <w:rPr>
          <w:rFonts w:ascii="Constantia" w:hAnsi="Constantia"/>
          <w:sz w:val="24"/>
          <w:szCs w:val="24"/>
        </w:rPr>
        <w:t>b</w:t>
      </w:r>
      <w:r w:rsidR="00B316F8">
        <w:rPr>
          <w:rFonts w:ascii="Constantia" w:hAnsi="Constantia"/>
          <w:sz w:val="24"/>
          <w:szCs w:val="24"/>
          <w:lang w:val="ru-RU"/>
        </w:rPr>
        <w:t>" §</w:t>
      </w:r>
      <w:r w:rsidR="00B316F8" w:rsidRPr="00B316F8">
        <w:rPr>
          <w:rFonts w:ascii="Constantia" w:hAnsi="Constantia"/>
          <w:sz w:val="24"/>
          <w:szCs w:val="24"/>
          <w:lang w:val="ru-RU"/>
        </w:rPr>
        <w:t xml:space="preserve"> 2"</w:t>
      </w:r>
      <w:r w:rsidR="00B316F8">
        <w:rPr>
          <w:rFonts w:ascii="Constantia" w:hAnsi="Constantia"/>
          <w:sz w:val="24"/>
          <w:szCs w:val="24"/>
        </w:rPr>
        <w:t>c</w:t>
      </w:r>
      <w:r w:rsidR="00B316F8" w:rsidRPr="00B316F8">
        <w:rPr>
          <w:rFonts w:ascii="Constantia" w:hAnsi="Constantia"/>
          <w:sz w:val="24"/>
          <w:szCs w:val="24"/>
          <w:lang w:val="ru-RU"/>
        </w:rPr>
        <w:t>" и 2</w:t>
      </w:r>
      <w:r w:rsidR="00B316F8">
        <w:rPr>
          <w:rFonts w:ascii="Constantia" w:hAnsi="Constantia"/>
          <w:sz w:val="24"/>
          <w:szCs w:val="24"/>
          <w:lang w:val="ru-RU"/>
        </w:rPr>
        <w:t>"</w:t>
      </w:r>
      <w:r w:rsidR="00B316F8">
        <w:rPr>
          <w:rFonts w:ascii="Constantia" w:hAnsi="Constantia"/>
          <w:sz w:val="24"/>
          <w:szCs w:val="24"/>
        </w:rPr>
        <w:t>d</w:t>
      </w:r>
      <w:r w:rsidR="00B316F8">
        <w:rPr>
          <w:rFonts w:ascii="Constantia" w:hAnsi="Constantia"/>
          <w:sz w:val="24"/>
          <w:szCs w:val="24"/>
          <w:lang w:val="ru-RU"/>
        </w:rPr>
        <w:t>"</w:t>
      </w:r>
      <w:r w:rsidR="00B316F8" w:rsidRPr="00B316F8">
        <w:rPr>
          <w:rFonts w:ascii="Constantia" w:hAnsi="Constantia"/>
          <w:sz w:val="24"/>
          <w:szCs w:val="24"/>
          <w:lang w:val="ru-RU"/>
        </w:rPr>
        <w:t>)</w:t>
      </w:r>
      <w:r w:rsidR="00B316F8">
        <w:rPr>
          <w:rFonts w:ascii="Constantia" w:hAnsi="Constantia"/>
          <w:sz w:val="24"/>
          <w:szCs w:val="24"/>
          <w:lang w:val="ru-RU"/>
        </w:rPr>
        <w:t>.</w:t>
      </w:r>
      <w:r w:rsidR="00B316F8" w:rsidRPr="00B316F8">
        <w:rPr>
          <w:rFonts w:ascii="Constantia" w:hAnsi="Constantia"/>
          <w:sz w:val="24"/>
          <w:szCs w:val="24"/>
          <w:lang w:val="ru-RU"/>
        </w:rPr>
        <w:t xml:space="preserve"> </w:t>
      </w:r>
      <w:r w:rsidR="00283ECC">
        <w:rPr>
          <w:rFonts w:ascii="Constantia" w:hAnsi="Constantia"/>
          <w:sz w:val="24"/>
          <w:szCs w:val="24"/>
          <w:lang w:val="ru-RU"/>
        </w:rPr>
        <w:t xml:space="preserve">     </w:t>
      </w:r>
      <w:r w:rsidR="009723FB">
        <w:rPr>
          <w:rFonts w:ascii="Constantia" w:hAnsi="Constantia"/>
          <w:sz w:val="24"/>
          <w:szCs w:val="24"/>
          <w:lang w:val="ru-RU"/>
        </w:rPr>
        <w:t xml:space="preserve">   </w:t>
      </w:r>
      <w:r w:rsidR="00AB17AE">
        <w:rPr>
          <w:rFonts w:ascii="Constantia" w:hAnsi="Constantia"/>
          <w:sz w:val="24"/>
          <w:szCs w:val="24"/>
          <w:lang w:val="ru-RU"/>
        </w:rPr>
        <w:t xml:space="preserve">         </w:t>
      </w:r>
    </w:p>
    <w:p w:rsidR="008A4A2B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B316F8">
        <w:rPr>
          <w:rFonts w:ascii="Constantia" w:hAnsi="Constantia"/>
          <w:sz w:val="24"/>
          <w:szCs w:val="24"/>
          <w:lang w:val="ru-RU"/>
        </w:rPr>
        <w:t>Если Вы принимаете участие в производстве путём видеоконференции, то можете подавать запросы и заявления, а также совершат</w:t>
      </w:r>
      <w:r w:rsidR="008A4A2B">
        <w:rPr>
          <w:rFonts w:ascii="Constantia" w:hAnsi="Constantia"/>
          <w:sz w:val="24"/>
          <w:szCs w:val="24"/>
          <w:lang w:val="ru-RU"/>
        </w:rPr>
        <w:t>ь</w:t>
      </w:r>
      <w:r w:rsidR="00B316F8">
        <w:rPr>
          <w:rFonts w:ascii="Constantia" w:hAnsi="Constantia"/>
          <w:sz w:val="24"/>
          <w:szCs w:val="24"/>
          <w:lang w:val="ru-RU"/>
        </w:rPr>
        <w:t xml:space="preserve"> процессуальные действия </w:t>
      </w:r>
      <w:r w:rsidR="008A4A2B">
        <w:rPr>
          <w:rFonts w:ascii="Constantia" w:hAnsi="Constantia"/>
          <w:sz w:val="24"/>
          <w:szCs w:val="24"/>
          <w:lang w:val="ru-RU"/>
        </w:rPr>
        <w:t xml:space="preserve">исключительно устно к протоколу. </w:t>
      </w:r>
      <w:r w:rsidR="00D841CC">
        <w:rPr>
          <w:rFonts w:ascii="Constantia" w:hAnsi="Constantia"/>
          <w:sz w:val="24"/>
          <w:szCs w:val="24"/>
          <w:lang w:val="ru-RU"/>
        </w:rPr>
        <w:t>Вы будете проинформированы/</w:t>
      </w:r>
      <w:r w:rsidR="00213895" w:rsidRPr="00213895">
        <w:rPr>
          <w:rFonts w:ascii="Constantia" w:hAnsi="Constantia"/>
          <w:sz w:val="24"/>
          <w:szCs w:val="24"/>
          <w:lang w:val="ru-RU"/>
        </w:rPr>
        <w:t xml:space="preserve"> </w:t>
      </w:r>
      <w:r w:rsidR="00D841CC">
        <w:rPr>
          <w:rFonts w:ascii="Constantia" w:hAnsi="Constantia"/>
          <w:sz w:val="24"/>
          <w:szCs w:val="24"/>
          <w:lang w:val="ru-RU"/>
        </w:rPr>
        <w:t xml:space="preserve">проинформирована судом о содержании всех процессуальных писем, которые поступили к материалам дела с момента передачи в суд запроса о рассмотрение дела. </w:t>
      </w:r>
      <w:r w:rsidR="008A4A2B">
        <w:rPr>
          <w:rFonts w:ascii="Constantia" w:hAnsi="Constantia"/>
          <w:sz w:val="24"/>
          <w:szCs w:val="24"/>
          <w:lang w:val="ru-RU"/>
        </w:rPr>
        <w:t>Если этого требуете, суд прочитает их содержание. Процессуальные письма, которых не было возможности передать в суд, могут быть прочитаны на разбирательстве (ст. 517</w:t>
      </w:r>
      <w:r w:rsidR="00213895" w:rsidRPr="00213895">
        <w:rPr>
          <w:rFonts w:ascii="Constantia" w:hAnsi="Constantia"/>
          <w:sz w:val="24"/>
          <w:szCs w:val="24"/>
          <w:lang w:val="ru-RU"/>
        </w:rPr>
        <w:t>"</w:t>
      </w:r>
      <w:r w:rsidR="008A4A2B">
        <w:rPr>
          <w:rFonts w:ascii="Constantia" w:hAnsi="Constantia"/>
          <w:sz w:val="24"/>
          <w:szCs w:val="24"/>
          <w:lang w:val="ru-RU"/>
        </w:rPr>
        <w:t>еа</w:t>
      </w:r>
      <w:r w:rsidR="00213895" w:rsidRPr="00213895">
        <w:rPr>
          <w:rFonts w:ascii="Constantia" w:hAnsi="Constantia"/>
          <w:sz w:val="24"/>
          <w:szCs w:val="24"/>
          <w:lang w:val="ru-RU"/>
        </w:rPr>
        <w:t>"</w:t>
      </w:r>
      <w:r w:rsidR="008A4A2B">
        <w:rPr>
          <w:rFonts w:ascii="Constantia" w:hAnsi="Constantia"/>
          <w:sz w:val="24"/>
          <w:szCs w:val="24"/>
          <w:lang w:val="ru-RU"/>
        </w:rPr>
        <w:t xml:space="preserve"> § 1 и 2). </w:t>
      </w:r>
    </w:p>
    <w:p w:rsidR="00695F4F" w:rsidRPr="00695F4F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EE6CC4">
        <w:rPr>
          <w:rFonts w:ascii="Constantia" w:hAnsi="Constantia"/>
          <w:sz w:val="24"/>
          <w:szCs w:val="24"/>
          <w:lang w:val="ru-RU"/>
        </w:rPr>
        <w:t xml:space="preserve">В ускоренном производстве запрос о составление и вручение письменной мотивировки приговора вы можете подать в письменном виде в сроке 3 дней со дня объявления приговора </w:t>
      </w:r>
      <w:r w:rsidR="00695F4F">
        <w:rPr>
          <w:rFonts w:ascii="Constantia" w:hAnsi="Constantia"/>
          <w:sz w:val="24"/>
          <w:szCs w:val="24"/>
          <w:lang w:val="ru-RU"/>
        </w:rPr>
        <w:t>либо его вручения (если закон предусматривает его вручение). Запрос можете внести также устно к протоколу разбирательства или заседания (ст. 517"</w:t>
      </w:r>
      <w:r w:rsidR="00695F4F">
        <w:rPr>
          <w:rFonts w:ascii="Constantia" w:hAnsi="Constantia"/>
          <w:sz w:val="24"/>
          <w:szCs w:val="24"/>
        </w:rPr>
        <w:t>h</w:t>
      </w:r>
      <w:r w:rsidR="00695F4F">
        <w:rPr>
          <w:rFonts w:ascii="Constantia" w:hAnsi="Constantia"/>
          <w:sz w:val="24"/>
          <w:szCs w:val="24"/>
          <w:lang w:val="ru-RU"/>
        </w:rPr>
        <w:t>"</w:t>
      </w:r>
      <w:r w:rsidR="00695F4F" w:rsidRPr="00695F4F">
        <w:rPr>
          <w:rFonts w:ascii="Constantia" w:hAnsi="Constantia"/>
          <w:sz w:val="24"/>
          <w:szCs w:val="24"/>
          <w:lang w:val="ru-RU"/>
        </w:rPr>
        <w:t xml:space="preserve"> § 1). </w:t>
      </w:r>
    </w:p>
    <w:p w:rsidR="00695F4F" w:rsidRDefault="00DD5FE5" w:rsidP="00DD5FE5">
      <w:pPr>
        <w:pStyle w:val="Bezodstpw"/>
        <w:ind w:left="360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- </w:t>
      </w:r>
      <w:r w:rsidR="00695F4F" w:rsidRPr="00695F4F">
        <w:rPr>
          <w:rFonts w:ascii="Constantia" w:hAnsi="Constantia"/>
          <w:sz w:val="24"/>
          <w:szCs w:val="24"/>
          <w:lang w:val="ru-RU"/>
        </w:rPr>
        <w:t>Вы имеете 7 дней</w:t>
      </w:r>
      <w:r w:rsidR="00695F4F">
        <w:rPr>
          <w:rFonts w:ascii="Constantia" w:hAnsi="Constantia"/>
          <w:sz w:val="24"/>
          <w:szCs w:val="24"/>
          <w:lang w:val="ru-RU"/>
        </w:rPr>
        <w:t>,</w:t>
      </w:r>
      <w:r w:rsidR="00695F4F" w:rsidRPr="00695F4F">
        <w:rPr>
          <w:rFonts w:ascii="Constantia" w:hAnsi="Constantia"/>
          <w:sz w:val="24"/>
          <w:szCs w:val="24"/>
          <w:lang w:val="ru-RU"/>
        </w:rPr>
        <w:t xml:space="preserve"> со дня вручения приговора с мотивировкой</w:t>
      </w:r>
      <w:r w:rsidR="00695F4F">
        <w:rPr>
          <w:rFonts w:ascii="Constantia" w:hAnsi="Constantia"/>
          <w:sz w:val="24"/>
          <w:szCs w:val="24"/>
          <w:lang w:val="ru-RU"/>
        </w:rPr>
        <w:t>,</w:t>
      </w:r>
      <w:r w:rsidR="00695F4F" w:rsidRPr="00695F4F">
        <w:rPr>
          <w:rFonts w:ascii="Constantia" w:hAnsi="Constantia"/>
          <w:sz w:val="24"/>
          <w:szCs w:val="24"/>
          <w:lang w:val="ru-RU"/>
        </w:rPr>
        <w:t xml:space="preserve"> на возможное внесение апелляции </w:t>
      </w:r>
      <w:r w:rsidR="00695F4F">
        <w:rPr>
          <w:rFonts w:ascii="Constantia" w:hAnsi="Constantia"/>
          <w:sz w:val="24"/>
          <w:szCs w:val="24"/>
          <w:lang w:val="ru-RU"/>
        </w:rPr>
        <w:t>(ст. 517"</w:t>
      </w:r>
      <w:r w:rsidR="00695F4F">
        <w:rPr>
          <w:rFonts w:ascii="Constantia" w:hAnsi="Constantia"/>
          <w:sz w:val="24"/>
          <w:szCs w:val="24"/>
        </w:rPr>
        <w:t>h</w:t>
      </w:r>
      <w:r w:rsidR="00695F4F">
        <w:rPr>
          <w:rFonts w:ascii="Constantia" w:hAnsi="Constantia"/>
          <w:sz w:val="24"/>
          <w:szCs w:val="24"/>
          <w:lang w:val="ru-RU"/>
        </w:rPr>
        <w:t>"</w:t>
      </w:r>
      <w:r w:rsidR="00695F4F" w:rsidRPr="00695F4F">
        <w:rPr>
          <w:rFonts w:ascii="Constantia" w:hAnsi="Constantia"/>
          <w:sz w:val="24"/>
          <w:szCs w:val="24"/>
          <w:lang w:val="ru-RU"/>
        </w:rPr>
        <w:t xml:space="preserve"> §</w:t>
      </w:r>
      <w:r w:rsidR="00695F4F">
        <w:rPr>
          <w:rFonts w:ascii="Constantia" w:hAnsi="Constantia"/>
          <w:sz w:val="24"/>
          <w:szCs w:val="24"/>
          <w:lang w:val="ru-RU"/>
        </w:rPr>
        <w:t xml:space="preserve"> 3).   </w:t>
      </w:r>
      <w:r w:rsidR="008A4A2B">
        <w:rPr>
          <w:rFonts w:ascii="Constantia" w:hAnsi="Constantia"/>
          <w:sz w:val="24"/>
          <w:szCs w:val="24"/>
          <w:lang w:val="ru-RU"/>
        </w:rPr>
        <w:t xml:space="preserve">     </w:t>
      </w:r>
    </w:p>
    <w:p w:rsidR="00695F4F" w:rsidRDefault="00695F4F" w:rsidP="00695F4F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ab/>
        <w:t xml:space="preserve">Если Вы являетесь подозреваемым лицом в уголовном производстве, Вас отягощают следующие обязанности: </w:t>
      </w:r>
    </w:p>
    <w:p w:rsidR="00695F4F" w:rsidRDefault="00695F4F" w:rsidP="00695F4F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ab/>
        <w:t xml:space="preserve">Вы не имеете обязанности доказывать свою невинность, ни обязанности предоставления доказательств </w:t>
      </w:r>
      <w:r w:rsidR="0082116B">
        <w:rPr>
          <w:rFonts w:ascii="Constantia" w:hAnsi="Constantia"/>
          <w:sz w:val="24"/>
          <w:szCs w:val="24"/>
          <w:lang w:val="ru-RU"/>
        </w:rPr>
        <w:t xml:space="preserve">на свой ущерб (ст. 74 § 1). </w:t>
      </w:r>
      <w:r w:rsidR="00D841CC">
        <w:rPr>
          <w:rFonts w:ascii="Constantia" w:hAnsi="Constantia"/>
          <w:sz w:val="24"/>
          <w:szCs w:val="24"/>
          <w:lang w:val="ru-RU"/>
        </w:rPr>
        <w:t xml:space="preserve">Являетесь, однако, обязанным/обязанной поддаться:   </w:t>
      </w:r>
    </w:p>
    <w:p w:rsidR="00695F4F" w:rsidRDefault="0082116B" w:rsidP="00695F4F">
      <w:pPr>
        <w:pStyle w:val="Bezodstpw"/>
        <w:numPr>
          <w:ilvl w:val="0"/>
          <w:numId w:val="6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осмотру тела и исследованиям, несвязанным с нарушением интегральности тела, взятию отпечатков пальцев, фотографированию, а также предъявлению иным лицам (ст. 74 § 2 пункт 1); </w:t>
      </w:r>
    </w:p>
    <w:p w:rsidR="00F11314" w:rsidRDefault="00F11314" w:rsidP="00695F4F">
      <w:pPr>
        <w:pStyle w:val="Bezodstpw"/>
        <w:numPr>
          <w:ilvl w:val="0"/>
          <w:numId w:val="6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lastRenderedPageBreak/>
        <w:t>психологическим и психиатрическим исследованиям, а также исследованиям, связанным с совершением вмешательства на теле, за исключением хирургических, при условии, что это не угрожает здоровью, если проведение этих исследований является необходимым (особенно взятие крови, волос или выделяемых организма, например слюны); исследования должны быть проведены уполномоченным до этого работником службы охраны здоровья (ст. 74 § 2 пункт 2);</w:t>
      </w:r>
    </w:p>
    <w:p w:rsidR="00171107" w:rsidRDefault="00F11314" w:rsidP="00695F4F">
      <w:pPr>
        <w:pStyle w:val="Bezodstpw"/>
        <w:numPr>
          <w:ilvl w:val="0"/>
          <w:numId w:val="6"/>
        </w:numPr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>взятию работником Полиции или иным уполномоченным лицом мазков из слизистой оболочки щёк,</w:t>
      </w:r>
      <w:r w:rsidR="00171107">
        <w:rPr>
          <w:rFonts w:ascii="Constantia" w:hAnsi="Constantia"/>
          <w:sz w:val="24"/>
          <w:szCs w:val="24"/>
          <w:lang w:val="ru-RU"/>
        </w:rPr>
        <w:t xml:space="preserve"> если это является необходимо и не угрожает здоровью (ст. 74 § 2 пункт 3). </w:t>
      </w:r>
    </w:p>
    <w:p w:rsidR="009A3733" w:rsidRDefault="00171107" w:rsidP="00171107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ab/>
        <w:t xml:space="preserve">Невыполнение этих обязанностей может вести к задержанию Вас и принудительному доведению, как тоже действовать применением в отношении Вас, в необходимом пределе, физической силы или технических средств, </w:t>
      </w:r>
      <w:r w:rsidR="00CC333A">
        <w:rPr>
          <w:rFonts w:ascii="Constantia" w:hAnsi="Constantia"/>
          <w:sz w:val="24"/>
          <w:szCs w:val="24"/>
          <w:lang w:val="ru-RU"/>
        </w:rPr>
        <w:t xml:space="preserve">предназначенных </w:t>
      </w:r>
      <w:r>
        <w:rPr>
          <w:rFonts w:ascii="Constantia" w:hAnsi="Constantia"/>
          <w:sz w:val="24"/>
          <w:szCs w:val="24"/>
          <w:lang w:val="ru-RU"/>
        </w:rPr>
        <w:t>до обезвреживания (ст. 74 § 3"а"</w:t>
      </w:r>
      <w:r w:rsidR="00434F22">
        <w:rPr>
          <w:rFonts w:ascii="Constantia" w:hAnsi="Constantia"/>
          <w:sz w:val="24"/>
          <w:szCs w:val="24"/>
          <w:lang w:val="ru-RU"/>
        </w:rPr>
        <w:t>)</w:t>
      </w:r>
      <w:r>
        <w:rPr>
          <w:rFonts w:ascii="Constantia" w:hAnsi="Constantia"/>
          <w:sz w:val="24"/>
          <w:szCs w:val="24"/>
          <w:lang w:val="ru-RU"/>
        </w:rPr>
        <w:t xml:space="preserve">.   </w:t>
      </w:r>
    </w:p>
    <w:p w:rsidR="00171107" w:rsidRDefault="009A3733" w:rsidP="00171107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ab/>
        <w:t>Вы являетесь обязанным/обязанная тоже:</w:t>
      </w:r>
    </w:p>
    <w:p w:rsidR="00BC27E3" w:rsidRDefault="009A3733" w:rsidP="009A3733">
      <w:pPr>
        <w:pStyle w:val="Bezodstpw"/>
        <w:ind w:left="426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>1) являться по каждому вызову и уведомить орган, ведущий производство о каждом изменении мест</w:t>
      </w:r>
      <w:r w:rsidR="00BC27E3">
        <w:rPr>
          <w:rFonts w:ascii="Constantia" w:hAnsi="Constantia"/>
          <w:sz w:val="24"/>
          <w:szCs w:val="24"/>
          <w:lang w:val="ru-RU"/>
        </w:rPr>
        <w:t>а</w:t>
      </w:r>
      <w:r>
        <w:rPr>
          <w:rFonts w:ascii="Constantia" w:hAnsi="Constantia"/>
          <w:sz w:val="24"/>
          <w:szCs w:val="24"/>
          <w:lang w:val="ru-RU"/>
        </w:rPr>
        <w:t xml:space="preserve"> жительства или пребывания, продолжающегося более чем 7 дней, в том числе также по поводу лишения свободы по иному делу (заключения под стражу, помещения в </w:t>
      </w:r>
      <w:r w:rsidR="00EA42C7">
        <w:rPr>
          <w:rFonts w:ascii="Constantia" w:hAnsi="Constantia"/>
          <w:sz w:val="24"/>
          <w:szCs w:val="24"/>
          <w:lang w:val="ru-RU"/>
        </w:rPr>
        <w:t>пенитенциарном учреждении с целью отбытия наказания), как тоже о каждом изменении данных, которые дают возможность навязать с Вами контакт</w:t>
      </w:r>
      <w:r w:rsidR="00BC27E3">
        <w:rPr>
          <w:rFonts w:ascii="Constantia" w:hAnsi="Constantia"/>
          <w:sz w:val="24"/>
          <w:szCs w:val="24"/>
          <w:lang w:val="ru-RU"/>
        </w:rPr>
        <w:t xml:space="preserve"> (номер телефона, адрес электронной почты, телефакс</w:t>
      </w:r>
      <w:r w:rsidR="00264686">
        <w:rPr>
          <w:rFonts w:ascii="Constantia" w:hAnsi="Constantia"/>
          <w:sz w:val="24"/>
          <w:szCs w:val="24"/>
          <w:lang w:val="ru-RU"/>
        </w:rPr>
        <w:t>а</w:t>
      </w:r>
      <w:r w:rsidR="00BC27E3">
        <w:rPr>
          <w:rFonts w:ascii="Constantia" w:hAnsi="Constantia"/>
          <w:sz w:val="24"/>
          <w:szCs w:val="24"/>
          <w:lang w:val="ru-RU"/>
        </w:rPr>
        <w:t xml:space="preserve">). В случае неявки можете быть задержанным/задержана и принудительно доведенным/доведенная (ст. 75 § 1 и 2); </w:t>
      </w:r>
      <w:r w:rsidR="00EA42C7">
        <w:rPr>
          <w:rFonts w:ascii="Constantia" w:hAnsi="Constantia"/>
          <w:sz w:val="24"/>
          <w:szCs w:val="24"/>
          <w:lang w:val="ru-RU"/>
        </w:rPr>
        <w:t xml:space="preserve"> </w:t>
      </w:r>
    </w:p>
    <w:p w:rsidR="00131A40" w:rsidRDefault="00BC27E3" w:rsidP="009A3733">
      <w:pPr>
        <w:pStyle w:val="Bezodstpw"/>
        <w:ind w:left="426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2) указать адресата (то значит лицо или учреждение с адресными данными) по вручениям в стране или в другом членском государстве Европейского Союза, когда не пребываете в стране или в другом членском государстве Европейского Союза, будет признано эффективно врученным (ст. 138);     </w:t>
      </w:r>
    </w:p>
    <w:p w:rsidR="00131A40" w:rsidRDefault="00131A40" w:rsidP="009A3733">
      <w:pPr>
        <w:pStyle w:val="Bezodstpw"/>
        <w:ind w:left="426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>3) указать новый адрес в случае изменения места жительства или пребывания, в том числе также по поводу лишения свободы по другому делу (заключения под стражу, помещения в пенитенциарном учреждении с целью отбытия наказания) или изменения адреса почтового ящика или прекращения им пользоваться; в противоположном случае письмо, высланное на известный до сих пор адрес (в том числе на адрес обозначенного почтового ящика) будет признано эффективно врученным  (ст. 139).</w:t>
      </w:r>
    </w:p>
    <w:p w:rsidR="00131A40" w:rsidRDefault="00131A40" w:rsidP="00131A40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ab/>
      </w:r>
      <w:r w:rsidR="009777B2">
        <w:rPr>
          <w:rFonts w:ascii="Constantia" w:hAnsi="Constantia"/>
          <w:sz w:val="24"/>
          <w:szCs w:val="24"/>
          <w:lang w:val="ru-RU"/>
        </w:rPr>
        <w:t xml:space="preserve">Если вручения нет возможности произвести лично адресату, взрослому домочадцу либо на указанный подозреваемым лицом адрес почтового ящика, то письмо, высланное за посредничеством почтового оператора, оставляется в ближайшем почтовом представительстве этого оператора, а пересланное иным способом - в ближайшем отделении Полиции, либо в соответствующем учреждении гмины. </w:t>
      </w:r>
      <w:r w:rsidR="00893588">
        <w:rPr>
          <w:rFonts w:ascii="Constantia" w:hAnsi="Constantia"/>
          <w:sz w:val="24"/>
          <w:szCs w:val="24"/>
          <w:lang w:val="ru-RU"/>
        </w:rPr>
        <w:t>Об</w:t>
      </w:r>
      <w:r w:rsidR="009777B2">
        <w:rPr>
          <w:rFonts w:ascii="Constantia" w:hAnsi="Constantia"/>
          <w:sz w:val="24"/>
          <w:szCs w:val="24"/>
          <w:lang w:val="ru-RU"/>
        </w:rPr>
        <w:t xml:space="preserve"> оставлении письма вручающее лицо помещает уведомление в ящике для вручения корреспонденции или на дверях квартиры адресата или в ином видимом месте с указанием, где и когда было оставлено письмо, а также что письмо следует взять </w:t>
      </w:r>
      <w:r w:rsidR="0096038C">
        <w:rPr>
          <w:rFonts w:ascii="Constantia" w:hAnsi="Constantia"/>
          <w:sz w:val="24"/>
          <w:szCs w:val="24"/>
          <w:lang w:val="ru-RU"/>
        </w:rPr>
        <w:t xml:space="preserve">в течение 7 дней. В случае безрезультатного истечения этого срока, действие уведомления следует </w:t>
      </w:r>
      <w:r w:rsidR="0096038C">
        <w:rPr>
          <w:rFonts w:ascii="Constantia" w:hAnsi="Constantia"/>
          <w:sz w:val="24"/>
          <w:szCs w:val="24"/>
          <w:lang w:val="ru-RU"/>
        </w:rPr>
        <w:lastRenderedPageBreak/>
        <w:t xml:space="preserve">повторить один раз. В случае выполнения этих действий, письмо признаётся врученным (ст. 133 § 2).      </w:t>
      </w:r>
      <w:r w:rsidR="009777B2">
        <w:rPr>
          <w:rFonts w:ascii="Constantia" w:hAnsi="Constantia"/>
          <w:sz w:val="24"/>
          <w:szCs w:val="24"/>
          <w:lang w:val="ru-RU"/>
        </w:rPr>
        <w:t xml:space="preserve">     </w:t>
      </w:r>
    </w:p>
    <w:p w:rsidR="00893588" w:rsidRDefault="00893588" w:rsidP="009A3733">
      <w:pPr>
        <w:pStyle w:val="Bezodstpw"/>
        <w:ind w:left="426"/>
        <w:jc w:val="both"/>
        <w:rPr>
          <w:rFonts w:ascii="Constantia" w:hAnsi="Constantia"/>
          <w:sz w:val="16"/>
          <w:szCs w:val="16"/>
          <w:lang w:val="ru-RU"/>
        </w:rPr>
      </w:pPr>
    </w:p>
    <w:p w:rsidR="00131A40" w:rsidRDefault="00893588" w:rsidP="00893588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>
        <w:rPr>
          <w:rFonts w:ascii="Constantia" w:hAnsi="Constantia"/>
          <w:b/>
          <w:sz w:val="24"/>
          <w:szCs w:val="24"/>
          <w:lang w:val="ru-RU"/>
        </w:rPr>
        <w:t xml:space="preserve">12. </w:t>
      </w:r>
      <w:r w:rsidRPr="00893588">
        <w:rPr>
          <w:rFonts w:ascii="Constantia" w:hAnsi="Constantia"/>
          <w:b/>
          <w:sz w:val="24"/>
          <w:szCs w:val="24"/>
          <w:lang w:val="ru-RU"/>
        </w:rPr>
        <w:t>Допрос консулом</w:t>
      </w:r>
      <w:r w:rsidR="00131A40" w:rsidRPr="00893588">
        <w:rPr>
          <w:rFonts w:ascii="Constantia" w:hAnsi="Constantia"/>
          <w:b/>
          <w:sz w:val="24"/>
          <w:szCs w:val="24"/>
          <w:lang w:val="ru-RU"/>
        </w:rPr>
        <w:t xml:space="preserve"> </w:t>
      </w:r>
    </w:p>
    <w:p w:rsidR="00893588" w:rsidRDefault="00893588" w:rsidP="00893588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b/>
          <w:sz w:val="24"/>
          <w:szCs w:val="24"/>
          <w:lang w:val="ru-RU"/>
        </w:rPr>
        <w:tab/>
      </w:r>
      <w:r w:rsidRPr="00893588">
        <w:rPr>
          <w:rFonts w:ascii="Constantia" w:hAnsi="Constantia"/>
          <w:sz w:val="24"/>
          <w:szCs w:val="24"/>
          <w:lang w:val="ru-RU"/>
        </w:rPr>
        <w:t>Если пребываете за границей</w:t>
      </w:r>
      <w:r>
        <w:rPr>
          <w:rFonts w:ascii="Constantia" w:hAnsi="Constantia"/>
          <w:sz w:val="24"/>
          <w:szCs w:val="24"/>
          <w:lang w:val="ru-RU"/>
        </w:rPr>
        <w:t xml:space="preserve">, можете быть допрошенным/допрошенной консулом. </w:t>
      </w:r>
    </w:p>
    <w:p w:rsidR="00893588" w:rsidRDefault="00893588" w:rsidP="00893588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ab/>
        <w:t xml:space="preserve">Допрос может произойти только тогда, когда Вы выразите на это согласие. В таком случае не применяется положений об обязанности явки и связанных с этим последствий (ст. 26 абзац 1 пункт 2 закона от 25 июня 2015 года - </w:t>
      </w:r>
      <w:r w:rsidR="00B434AD">
        <w:rPr>
          <w:rFonts w:ascii="Constantia" w:hAnsi="Constantia"/>
          <w:sz w:val="24"/>
          <w:szCs w:val="24"/>
          <w:lang w:val="ru-RU"/>
        </w:rPr>
        <w:t xml:space="preserve">Консульское Право (Вестник Законов с 2020 г., позиция 195 и 1086). </w:t>
      </w:r>
    </w:p>
    <w:p w:rsidR="00B434AD" w:rsidRDefault="00B434AD" w:rsidP="00893588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</w:p>
    <w:p w:rsidR="00B434AD" w:rsidRPr="00B434AD" w:rsidRDefault="00B434AD" w:rsidP="00893588">
      <w:pPr>
        <w:pStyle w:val="Bezodstpw"/>
        <w:jc w:val="both"/>
        <w:rPr>
          <w:rFonts w:ascii="Constantia" w:hAnsi="Constantia"/>
          <w:b/>
          <w:sz w:val="24"/>
          <w:szCs w:val="24"/>
          <w:lang w:val="ru-RU"/>
        </w:rPr>
      </w:pPr>
      <w:r w:rsidRPr="00B434AD">
        <w:rPr>
          <w:rFonts w:ascii="Constantia" w:hAnsi="Constantia"/>
          <w:b/>
          <w:sz w:val="24"/>
          <w:szCs w:val="24"/>
          <w:lang w:val="ru-RU"/>
        </w:rPr>
        <w:tab/>
        <w:t xml:space="preserve">Запомните, что если представленное поучение кажется Вам неясное или неполное, то Вы можете требовать от ведущего производство лица дополнительных, подробных информаций о Ваших правомочиях и обязанностях. </w:t>
      </w:r>
    </w:p>
    <w:p w:rsidR="00B434AD" w:rsidRPr="00893588" w:rsidRDefault="00B434AD" w:rsidP="00893588">
      <w:pPr>
        <w:pStyle w:val="Bezodstpw"/>
        <w:jc w:val="both"/>
        <w:rPr>
          <w:rFonts w:ascii="Constantia" w:hAnsi="Constantia"/>
          <w:sz w:val="24"/>
          <w:szCs w:val="24"/>
          <w:lang w:val="ru-RU"/>
        </w:rPr>
      </w:pPr>
      <w:r w:rsidRPr="00B434AD">
        <w:rPr>
          <w:rFonts w:ascii="Constantia" w:hAnsi="Constantia"/>
          <w:b/>
          <w:sz w:val="24"/>
          <w:szCs w:val="24"/>
          <w:lang w:val="ru-RU"/>
        </w:rPr>
        <w:tab/>
        <w:t>Вы обязаны сложить в материалах дела заявление, что настоящие поучения получили.</w:t>
      </w:r>
      <w:r>
        <w:rPr>
          <w:rFonts w:ascii="Constantia" w:hAnsi="Constantia"/>
          <w:sz w:val="24"/>
          <w:szCs w:val="24"/>
          <w:lang w:val="ru-RU"/>
        </w:rPr>
        <w:t xml:space="preserve">   </w:t>
      </w:r>
    </w:p>
    <w:p w:rsidR="00893588" w:rsidRDefault="00893588" w:rsidP="009A3733">
      <w:pPr>
        <w:pStyle w:val="Bezodstpw"/>
        <w:ind w:left="426"/>
        <w:jc w:val="both"/>
        <w:rPr>
          <w:rFonts w:ascii="Constantia" w:hAnsi="Constantia"/>
          <w:sz w:val="24"/>
          <w:szCs w:val="24"/>
          <w:lang w:val="ru-RU"/>
        </w:rPr>
      </w:pPr>
    </w:p>
    <w:p w:rsidR="0082116B" w:rsidRDefault="00131A40" w:rsidP="009A3733">
      <w:pPr>
        <w:pStyle w:val="Bezodstpw"/>
        <w:ind w:left="426"/>
        <w:jc w:val="both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   </w:t>
      </w:r>
      <w:r w:rsidR="00BC27E3">
        <w:rPr>
          <w:rFonts w:ascii="Constantia" w:hAnsi="Constantia"/>
          <w:sz w:val="24"/>
          <w:szCs w:val="24"/>
          <w:lang w:val="ru-RU"/>
        </w:rPr>
        <w:t xml:space="preserve">        </w:t>
      </w:r>
    </w:p>
    <w:p w:rsidR="00695F4F" w:rsidRDefault="009132EB" w:rsidP="009132EB">
      <w:pPr>
        <w:pStyle w:val="Bezodstpw"/>
        <w:jc w:val="center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 xml:space="preserve">31.10.2020 г. </w:t>
      </w:r>
    </w:p>
    <w:p w:rsidR="009132EB" w:rsidRPr="006B4E5F" w:rsidRDefault="009132EB" w:rsidP="009132EB">
      <w:pPr>
        <w:pStyle w:val="Bezodstpw"/>
        <w:jc w:val="center"/>
        <w:rPr>
          <w:rFonts w:ascii="Constantia" w:hAnsi="Constantia"/>
          <w:sz w:val="24"/>
          <w:szCs w:val="24"/>
          <w:lang w:val="ru-RU"/>
        </w:rPr>
      </w:pPr>
      <w:r>
        <w:rPr>
          <w:rFonts w:ascii="Constantia" w:hAnsi="Constantia"/>
          <w:sz w:val="24"/>
          <w:szCs w:val="24"/>
          <w:lang w:val="ru-RU"/>
        </w:rPr>
        <w:t>ВК</w:t>
      </w:r>
    </w:p>
    <w:sectPr w:rsidR="009132EB" w:rsidRPr="006B4E5F" w:rsidSect="005632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E1" w:rsidRDefault="001833E1" w:rsidP="00161939">
      <w:pPr>
        <w:spacing w:after="0" w:line="240" w:lineRule="auto"/>
      </w:pPr>
      <w:r>
        <w:separator/>
      </w:r>
    </w:p>
  </w:endnote>
  <w:endnote w:type="continuationSeparator" w:id="0">
    <w:p w:rsidR="001833E1" w:rsidRDefault="001833E1" w:rsidP="0016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74391282"/>
      <w:docPartObj>
        <w:docPartGallery w:val="Page Numbers (Bottom of Page)"/>
        <w:docPartUnique/>
      </w:docPartObj>
    </w:sdtPr>
    <w:sdtContent>
      <w:p w:rsidR="008E3342" w:rsidRDefault="008E3342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8E3342">
          <w:rPr>
            <w:rFonts w:asciiTheme="majorHAnsi" w:hAnsiTheme="majorHAnsi"/>
            <w:sz w:val="20"/>
            <w:szCs w:val="20"/>
          </w:rPr>
          <w:t xml:space="preserve">~ </w:t>
        </w:r>
        <w:r w:rsidR="00CD367D" w:rsidRPr="008E3342">
          <w:rPr>
            <w:sz w:val="20"/>
            <w:szCs w:val="20"/>
          </w:rPr>
          <w:fldChar w:fldCharType="begin"/>
        </w:r>
        <w:r w:rsidRPr="008E3342">
          <w:rPr>
            <w:sz w:val="20"/>
            <w:szCs w:val="20"/>
          </w:rPr>
          <w:instrText xml:space="preserve"> PAGE    \* MERGEFORMAT </w:instrText>
        </w:r>
        <w:r w:rsidR="00CD367D" w:rsidRPr="008E3342">
          <w:rPr>
            <w:sz w:val="20"/>
            <w:szCs w:val="20"/>
          </w:rPr>
          <w:fldChar w:fldCharType="separate"/>
        </w:r>
        <w:r w:rsidR="0066198E" w:rsidRPr="0066198E">
          <w:rPr>
            <w:rFonts w:asciiTheme="majorHAnsi" w:hAnsiTheme="majorHAnsi"/>
            <w:noProof/>
            <w:sz w:val="20"/>
            <w:szCs w:val="20"/>
          </w:rPr>
          <w:t>1</w:t>
        </w:r>
        <w:r w:rsidR="00CD367D" w:rsidRPr="008E3342">
          <w:rPr>
            <w:sz w:val="20"/>
            <w:szCs w:val="20"/>
          </w:rPr>
          <w:fldChar w:fldCharType="end"/>
        </w:r>
        <w:r w:rsidRPr="008E3342">
          <w:rPr>
            <w:rFonts w:asciiTheme="majorHAnsi" w:hAnsiTheme="majorHAnsi"/>
            <w:sz w:val="20"/>
            <w:szCs w:val="20"/>
          </w:rPr>
          <w:t xml:space="preserve"> ~</w:t>
        </w:r>
      </w:p>
    </w:sdtContent>
  </w:sdt>
  <w:p w:rsidR="00161939" w:rsidRPr="00161939" w:rsidRDefault="00161939">
    <w:pPr>
      <w:pStyle w:val="Stopka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E1" w:rsidRDefault="001833E1" w:rsidP="00161939">
      <w:pPr>
        <w:spacing w:after="0" w:line="240" w:lineRule="auto"/>
      </w:pPr>
      <w:r>
        <w:separator/>
      </w:r>
    </w:p>
  </w:footnote>
  <w:footnote w:type="continuationSeparator" w:id="0">
    <w:p w:rsidR="001833E1" w:rsidRDefault="001833E1" w:rsidP="00161939">
      <w:pPr>
        <w:spacing w:after="0" w:line="240" w:lineRule="auto"/>
      </w:pPr>
      <w:r>
        <w:continuationSeparator/>
      </w:r>
    </w:p>
  </w:footnote>
  <w:footnote w:id="1">
    <w:p w:rsidR="00686B61" w:rsidRPr="00686B61" w:rsidRDefault="00686B61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rPr>
          <w:rFonts w:ascii="Constantia" w:hAnsi="Constantia"/>
          <w:lang w:val="ru-RU"/>
        </w:rPr>
        <w:t xml:space="preserve"> Если не указано иного правового основания положения в скобках означают соответствующие статьи закона от 6 июня 1997 года - Уголовно-Процессуальный Кодекс (Вестник Законов с 2020 г. поз. 30, 413,  568,  1086 и 1458).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CC8"/>
    <w:multiLevelType w:val="hybridMultilevel"/>
    <w:tmpl w:val="FAA4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62BFA"/>
    <w:multiLevelType w:val="hybridMultilevel"/>
    <w:tmpl w:val="B718BB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6412F4"/>
    <w:multiLevelType w:val="hybridMultilevel"/>
    <w:tmpl w:val="9EAA60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D3B1A"/>
    <w:multiLevelType w:val="hybridMultilevel"/>
    <w:tmpl w:val="1CB6F0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F32D3"/>
    <w:multiLevelType w:val="hybridMultilevel"/>
    <w:tmpl w:val="F52A00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460BD"/>
    <w:multiLevelType w:val="hybridMultilevel"/>
    <w:tmpl w:val="FFFAC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B9B"/>
    <w:rsid w:val="00004B3E"/>
    <w:rsid w:val="000139E6"/>
    <w:rsid w:val="00023830"/>
    <w:rsid w:val="0005011D"/>
    <w:rsid w:val="00051F9C"/>
    <w:rsid w:val="000B5DAA"/>
    <w:rsid w:val="00102C6B"/>
    <w:rsid w:val="00131A40"/>
    <w:rsid w:val="0015223B"/>
    <w:rsid w:val="00161939"/>
    <w:rsid w:val="00171107"/>
    <w:rsid w:val="00174139"/>
    <w:rsid w:val="001833E1"/>
    <w:rsid w:val="001A08EB"/>
    <w:rsid w:val="001A537E"/>
    <w:rsid w:val="001D62B7"/>
    <w:rsid w:val="001E592E"/>
    <w:rsid w:val="00213895"/>
    <w:rsid w:val="00224F41"/>
    <w:rsid w:val="0024503E"/>
    <w:rsid w:val="00245A74"/>
    <w:rsid w:val="00264686"/>
    <w:rsid w:val="00266447"/>
    <w:rsid w:val="00283ECC"/>
    <w:rsid w:val="00303ABC"/>
    <w:rsid w:val="00334BF0"/>
    <w:rsid w:val="00342A9B"/>
    <w:rsid w:val="003B21A7"/>
    <w:rsid w:val="003E62C0"/>
    <w:rsid w:val="00434F22"/>
    <w:rsid w:val="004D3FE7"/>
    <w:rsid w:val="005159BE"/>
    <w:rsid w:val="005448F9"/>
    <w:rsid w:val="005B0161"/>
    <w:rsid w:val="005D170F"/>
    <w:rsid w:val="00613F8A"/>
    <w:rsid w:val="0065524C"/>
    <w:rsid w:val="0066198E"/>
    <w:rsid w:val="0066643C"/>
    <w:rsid w:val="00686B61"/>
    <w:rsid w:val="00695F4F"/>
    <w:rsid w:val="006B4E5F"/>
    <w:rsid w:val="006D7D5C"/>
    <w:rsid w:val="00762B9F"/>
    <w:rsid w:val="00787255"/>
    <w:rsid w:val="0079704D"/>
    <w:rsid w:val="007A0116"/>
    <w:rsid w:val="007D58D6"/>
    <w:rsid w:val="0082116B"/>
    <w:rsid w:val="00840232"/>
    <w:rsid w:val="00893588"/>
    <w:rsid w:val="008A4A2B"/>
    <w:rsid w:val="008A54A3"/>
    <w:rsid w:val="008C76EE"/>
    <w:rsid w:val="008E3342"/>
    <w:rsid w:val="008F3665"/>
    <w:rsid w:val="00905266"/>
    <w:rsid w:val="009132EB"/>
    <w:rsid w:val="00947CA7"/>
    <w:rsid w:val="0095116A"/>
    <w:rsid w:val="0096038C"/>
    <w:rsid w:val="00962B22"/>
    <w:rsid w:val="009723FB"/>
    <w:rsid w:val="009777B2"/>
    <w:rsid w:val="0098388A"/>
    <w:rsid w:val="009A2205"/>
    <w:rsid w:val="009A3733"/>
    <w:rsid w:val="009B39E2"/>
    <w:rsid w:val="009C4A65"/>
    <w:rsid w:val="009D3AD7"/>
    <w:rsid w:val="009D6E7B"/>
    <w:rsid w:val="00A152B8"/>
    <w:rsid w:val="00A234B8"/>
    <w:rsid w:val="00A245C3"/>
    <w:rsid w:val="00A706B1"/>
    <w:rsid w:val="00AB17AE"/>
    <w:rsid w:val="00AC3B9B"/>
    <w:rsid w:val="00AD3A15"/>
    <w:rsid w:val="00AE5C04"/>
    <w:rsid w:val="00B316F8"/>
    <w:rsid w:val="00B434AD"/>
    <w:rsid w:val="00B64920"/>
    <w:rsid w:val="00B9380C"/>
    <w:rsid w:val="00B94654"/>
    <w:rsid w:val="00B94B72"/>
    <w:rsid w:val="00BC27E3"/>
    <w:rsid w:val="00BD2013"/>
    <w:rsid w:val="00BD7DA1"/>
    <w:rsid w:val="00C14B5A"/>
    <w:rsid w:val="00CB4E6C"/>
    <w:rsid w:val="00CC15A4"/>
    <w:rsid w:val="00CC333A"/>
    <w:rsid w:val="00CD367D"/>
    <w:rsid w:val="00CD47AB"/>
    <w:rsid w:val="00CF6E62"/>
    <w:rsid w:val="00D841CC"/>
    <w:rsid w:val="00DD5FE5"/>
    <w:rsid w:val="00DF5C37"/>
    <w:rsid w:val="00E36FA4"/>
    <w:rsid w:val="00E81A1D"/>
    <w:rsid w:val="00E91C0F"/>
    <w:rsid w:val="00EA42C7"/>
    <w:rsid w:val="00EC5D8F"/>
    <w:rsid w:val="00EE5759"/>
    <w:rsid w:val="00EE6CC4"/>
    <w:rsid w:val="00F048F6"/>
    <w:rsid w:val="00F11314"/>
    <w:rsid w:val="00F113A4"/>
    <w:rsid w:val="00F120E2"/>
    <w:rsid w:val="00F72003"/>
    <w:rsid w:val="00F869B6"/>
    <w:rsid w:val="00FA5532"/>
    <w:rsid w:val="00FE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3B9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6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1939"/>
  </w:style>
  <w:style w:type="paragraph" w:styleId="Stopka">
    <w:name w:val="footer"/>
    <w:basedOn w:val="Normalny"/>
    <w:link w:val="StopkaZnak"/>
    <w:uiPriority w:val="99"/>
    <w:unhideWhenUsed/>
    <w:rsid w:val="0016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B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B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B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B85A664-6D26-4066-929B-41977922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2322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2020-10-29T05:53:00Z</dcterms:created>
  <dcterms:modified xsi:type="dcterms:W3CDTF">2020-11-23T06:59:00Z</dcterms:modified>
</cp:coreProperties>
</file>