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B17" w:rsidRDefault="007D7B17" w:rsidP="007D7B17">
      <w:pPr>
        <w:spacing w:line="276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SA.</w:t>
      </w:r>
      <w:r w:rsidR="00313257">
        <w:rPr>
          <w:rFonts w:ascii="Arial" w:hAnsi="Arial" w:cs="Arial"/>
          <w:sz w:val="24"/>
          <w:szCs w:val="24"/>
        </w:rPr>
        <w:t>234.14.2024</w:t>
      </w:r>
    </w:p>
    <w:p w:rsidR="007D7B17" w:rsidRPr="007D7B17" w:rsidRDefault="007D7B17" w:rsidP="007D7B17">
      <w:pPr>
        <w:spacing w:line="276" w:lineRule="auto"/>
        <w:rPr>
          <w:rFonts w:ascii="Arial" w:hAnsi="Arial" w:cs="Arial"/>
          <w:sz w:val="24"/>
          <w:szCs w:val="24"/>
        </w:rPr>
      </w:pPr>
    </w:p>
    <w:p w:rsidR="001C6F62" w:rsidRPr="007D7B17" w:rsidRDefault="007D7B17" w:rsidP="007D7B17">
      <w:pPr>
        <w:spacing w:before="240" w:line="276" w:lineRule="auto"/>
        <w:jc w:val="center"/>
        <w:rPr>
          <w:rFonts w:ascii="Arial" w:hAnsi="Arial" w:cs="Arial"/>
          <w:b/>
          <w:sz w:val="28"/>
          <w:szCs w:val="24"/>
        </w:rPr>
      </w:pPr>
      <w:r w:rsidRPr="007D7B17">
        <w:rPr>
          <w:rFonts w:ascii="Arial" w:hAnsi="Arial" w:cs="Arial"/>
          <w:b/>
          <w:sz w:val="28"/>
          <w:szCs w:val="24"/>
        </w:rPr>
        <w:t>KLAUZULA INFORMACYJNA O PRZETWARZANIU</w:t>
      </w:r>
      <w:r w:rsidR="00F836B1">
        <w:rPr>
          <w:rFonts w:ascii="Arial" w:hAnsi="Arial" w:cs="Arial"/>
          <w:b/>
          <w:sz w:val="28"/>
          <w:szCs w:val="24"/>
        </w:rPr>
        <w:br/>
      </w:r>
      <w:r w:rsidRPr="007D7B17">
        <w:rPr>
          <w:rFonts w:ascii="Arial" w:hAnsi="Arial" w:cs="Arial"/>
          <w:b/>
          <w:sz w:val="28"/>
          <w:szCs w:val="24"/>
        </w:rPr>
        <w:t>DANYCH OSOBOWYCH</w:t>
      </w:r>
    </w:p>
    <w:p w:rsidR="007D7B17" w:rsidRDefault="007D7B17" w:rsidP="007D7B17">
      <w:pPr>
        <w:spacing w:after="0" w:line="276" w:lineRule="auto"/>
        <w:ind w:right="35" w:firstLine="654"/>
        <w:jc w:val="both"/>
        <w:rPr>
          <w:rFonts w:ascii="Arial" w:hAnsi="Arial" w:cs="Arial"/>
          <w:sz w:val="24"/>
          <w:szCs w:val="24"/>
        </w:rPr>
      </w:pPr>
      <w:r w:rsidRPr="007D7B17">
        <w:rPr>
          <w:rFonts w:ascii="Arial" w:hAnsi="Arial" w:cs="Arial"/>
          <w:sz w:val="24"/>
          <w:szCs w:val="24"/>
        </w:rPr>
        <w:t>W związku z realizacją wymogów Rozrządzenia Parlamentu Europejskiego i</w:t>
      </w:r>
      <w:r>
        <w:rPr>
          <w:rFonts w:ascii="Arial" w:hAnsi="Arial" w:cs="Arial"/>
          <w:sz w:val="24"/>
          <w:szCs w:val="24"/>
        </w:rPr>
        <w:t> </w:t>
      </w:r>
      <w:r w:rsidRPr="007D7B17">
        <w:rPr>
          <w:rFonts w:ascii="Arial" w:hAnsi="Arial" w:cs="Arial"/>
          <w:sz w:val="24"/>
          <w:szCs w:val="24"/>
        </w:rPr>
        <w:t>Rady (UE) 2016/679 z 27 kwietnia 2016 r. w sprawie ochrony osób fizycznych w</w:t>
      </w:r>
      <w:r>
        <w:rPr>
          <w:rFonts w:ascii="Arial" w:hAnsi="Arial" w:cs="Arial"/>
          <w:sz w:val="24"/>
          <w:szCs w:val="24"/>
        </w:rPr>
        <w:t> </w:t>
      </w:r>
      <w:r w:rsidRPr="007D7B17">
        <w:rPr>
          <w:rFonts w:ascii="Arial" w:hAnsi="Arial" w:cs="Arial"/>
          <w:sz w:val="24"/>
          <w:szCs w:val="24"/>
        </w:rPr>
        <w:t>związku z przetwarzaniem danych osobowych i w sprawie swobodnego przepływu takich danych oraz uchylenia dyrektywy 95/46/WE (ogólne rozporządzenie o ochronie danych „RODO”), informujemy o zasadach przetwarzania Pani/Pana danych osobowych oraz o przysługujących Pani/Panu prawach z tym związanych.</w:t>
      </w:r>
    </w:p>
    <w:p w:rsidR="007D7B17" w:rsidRPr="007D7B17" w:rsidRDefault="007D7B17" w:rsidP="007D7B17">
      <w:pPr>
        <w:spacing w:after="0" w:line="276" w:lineRule="auto"/>
        <w:ind w:right="35"/>
        <w:jc w:val="both"/>
        <w:rPr>
          <w:rFonts w:ascii="Arial" w:hAnsi="Arial" w:cs="Arial"/>
          <w:sz w:val="24"/>
          <w:szCs w:val="24"/>
        </w:rPr>
      </w:pPr>
    </w:p>
    <w:p w:rsidR="007D7B17" w:rsidRPr="007D7B17" w:rsidRDefault="007D7B17" w:rsidP="007D7B17">
      <w:pPr>
        <w:pStyle w:val="Akapitzlist"/>
        <w:numPr>
          <w:ilvl w:val="0"/>
          <w:numId w:val="3"/>
        </w:numPr>
        <w:spacing w:after="0" w:line="276" w:lineRule="auto"/>
        <w:ind w:right="35"/>
        <w:jc w:val="both"/>
        <w:rPr>
          <w:rFonts w:ascii="Arial" w:hAnsi="Arial" w:cs="Arial"/>
          <w:sz w:val="24"/>
          <w:szCs w:val="24"/>
        </w:rPr>
      </w:pPr>
      <w:r w:rsidRPr="007D7B17">
        <w:rPr>
          <w:rFonts w:ascii="Arial" w:hAnsi="Arial" w:cs="Arial"/>
          <w:sz w:val="24"/>
          <w:szCs w:val="24"/>
        </w:rPr>
        <w:t xml:space="preserve">Administratorem Pani/Pana danych osobowych jest Nadleśnictwo Potrzebowice z siedzibą w </w:t>
      </w:r>
      <w:proofErr w:type="spellStart"/>
      <w:r w:rsidRPr="007D7B17">
        <w:rPr>
          <w:rFonts w:ascii="Arial" w:hAnsi="Arial" w:cs="Arial"/>
          <w:sz w:val="24"/>
          <w:szCs w:val="24"/>
        </w:rPr>
        <w:t>Potrzebowicach</w:t>
      </w:r>
      <w:proofErr w:type="spellEnd"/>
      <w:r w:rsidRPr="007D7B17">
        <w:rPr>
          <w:rFonts w:ascii="Arial" w:hAnsi="Arial" w:cs="Arial"/>
          <w:sz w:val="24"/>
          <w:szCs w:val="24"/>
        </w:rPr>
        <w:t>, Potrzebowice 1, 64-730 Wieleń, tel. 67</w:t>
      </w:r>
      <w:r>
        <w:rPr>
          <w:rFonts w:ascii="Arial" w:hAnsi="Arial" w:cs="Arial"/>
          <w:sz w:val="24"/>
          <w:szCs w:val="24"/>
        </w:rPr>
        <w:t> </w:t>
      </w:r>
      <w:r w:rsidRPr="007D7B17">
        <w:rPr>
          <w:rFonts w:ascii="Arial" w:hAnsi="Arial" w:cs="Arial"/>
          <w:sz w:val="24"/>
          <w:szCs w:val="24"/>
        </w:rPr>
        <w:t>256</w:t>
      </w:r>
      <w:r>
        <w:rPr>
          <w:rFonts w:ascii="Arial" w:hAnsi="Arial" w:cs="Arial"/>
          <w:sz w:val="24"/>
          <w:szCs w:val="24"/>
        </w:rPr>
        <w:t> 25 26,</w:t>
      </w:r>
      <w:r w:rsidRPr="007D7B17">
        <w:rPr>
          <w:rFonts w:ascii="Arial" w:hAnsi="Arial" w:cs="Arial"/>
          <w:sz w:val="24"/>
          <w:szCs w:val="24"/>
        </w:rPr>
        <w:t xml:space="preserve"> adres e-mail: potrzebowice@pila.lasy.qov.pl</w:t>
      </w:r>
      <w:r>
        <w:rPr>
          <w:rFonts w:ascii="Arial" w:hAnsi="Arial" w:cs="Arial"/>
          <w:sz w:val="24"/>
          <w:szCs w:val="24"/>
        </w:rPr>
        <w:t>.</w:t>
      </w:r>
    </w:p>
    <w:p w:rsidR="008E1671" w:rsidRPr="008E1671" w:rsidRDefault="008E1671" w:rsidP="008E1671">
      <w:pPr>
        <w:pStyle w:val="Akapitzlist"/>
        <w:numPr>
          <w:ilvl w:val="0"/>
          <w:numId w:val="3"/>
        </w:numPr>
        <w:spacing w:after="0" w:line="276" w:lineRule="auto"/>
        <w:ind w:right="35"/>
        <w:jc w:val="both"/>
        <w:rPr>
          <w:rFonts w:ascii="Arial" w:hAnsi="Arial" w:cs="Arial"/>
          <w:sz w:val="24"/>
          <w:szCs w:val="24"/>
        </w:rPr>
      </w:pPr>
      <w:r w:rsidRPr="008E1671">
        <w:rPr>
          <w:rFonts w:ascii="Arial" w:hAnsi="Arial" w:cs="Arial"/>
          <w:sz w:val="24"/>
          <w:szCs w:val="24"/>
        </w:rPr>
        <w:t>Administrator wyznaczył Inspektora Ochrony Danych Os</w:t>
      </w:r>
      <w:r>
        <w:rPr>
          <w:rFonts w:ascii="Arial" w:hAnsi="Arial" w:cs="Arial"/>
          <w:sz w:val="24"/>
          <w:szCs w:val="24"/>
        </w:rPr>
        <w:t>obowych p. Sebastiana Strzech,</w:t>
      </w:r>
      <w:r w:rsidRPr="008E1671">
        <w:rPr>
          <w:rFonts w:ascii="Arial" w:hAnsi="Arial" w:cs="Arial"/>
          <w:sz w:val="24"/>
          <w:szCs w:val="24"/>
        </w:rPr>
        <w:t xml:space="preserve">  z którym w sprawach dotyczących przetwarzania danych osobowych można skontaktować się za pośrednictwem poczty elektronicznej pod adresem </w:t>
      </w:r>
      <w:hyperlink r:id="rId7" w:history="1">
        <w:r w:rsidRPr="0030209C">
          <w:rPr>
            <w:rStyle w:val="Hipercze"/>
            <w:rFonts w:ascii="Arial" w:hAnsi="Arial" w:cs="Arial"/>
            <w:sz w:val="24"/>
            <w:szCs w:val="24"/>
          </w:rPr>
          <w:t>iod@comp-net.pl</w:t>
        </w:r>
      </w:hyperlink>
      <w:r w:rsidRPr="008E1671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7D7B17" w:rsidRPr="007D7B17" w:rsidRDefault="007D7B17" w:rsidP="007D7B17">
      <w:pPr>
        <w:pStyle w:val="Akapitzlist"/>
        <w:numPr>
          <w:ilvl w:val="0"/>
          <w:numId w:val="3"/>
        </w:numPr>
        <w:spacing w:after="0" w:line="276" w:lineRule="auto"/>
        <w:ind w:right="35"/>
        <w:jc w:val="both"/>
        <w:rPr>
          <w:rFonts w:ascii="Arial" w:hAnsi="Arial" w:cs="Arial"/>
          <w:sz w:val="24"/>
          <w:szCs w:val="24"/>
        </w:rPr>
      </w:pPr>
      <w:r w:rsidRPr="007D7B17">
        <w:rPr>
          <w:rFonts w:ascii="Arial" w:hAnsi="Arial" w:cs="Arial"/>
          <w:sz w:val="24"/>
          <w:szCs w:val="24"/>
        </w:rPr>
        <w:t>Pani/Pana dane osobowe przetwarzane będą w celu:</w:t>
      </w:r>
    </w:p>
    <w:p w:rsidR="007D7B17" w:rsidRPr="007D7B17" w:rsidRDefault="007D7B17" w:rsidP="007D7B17">
      <w:pPr>
        <w:numPr>
          <w:ilvl w:val="1"/>
          <w:numId w:val="2"/>
        </w:numPr>
        <w:spacing w:after="0" w:line="276" w:lineRule="auto"/>
        <w:ind w:left="1134" w:right="35" w:hanging="374"/>
        <w:jc w:val="both"/>
        <w:rPr>
          <w:rFonts w:ascii="Arial" w:hAnsi="Arial" w:cs="Arial"/>
          <w:sz w:val="24"/>
          <w:szCs w:val="24"/>
        </w:rPr>
      </w:pPr>
      <w:r w:rsidRPr="007D7B17">
        <w:rPr>
          <w:rFonts w:ascii="Arial" w:hAnsi="Arial" w:cs="Arial"/>
          <w:sz w:val="24"/>
          <w:szCs w:val="24"/>
        </w:rPr>
        <w:t>przeprowadzenia przetargu na sprzedaż zbędnych środków trwałych i</w:t>
      </w:r>
      <w:r>
        <w:rPr>
          <w:rFonts w:ascii="Arial" w:hAnsi="Arial" w:cs="Arial"/>
          <w:sz w:val="24"/>
          <w:szCs w:val="24"/>
        </w:rPr>
        <w:t> </w:t>
      </w:r>
      <w:r w:rsidRPr="007D7B17">
        <w:rPr>
          <w:rFonts w:ascii="Arial" w:hAnsi="Arial" w:cs="Arial"/>
          <w:sz w:val="24"/>
          <w:szCs w:val="24"/>
        </w:rPr>
        <w:t>wyposażenia</w:t>
      </w:r>
      <w:r>
        <w:rPr>
          <w:rFonts w:ascii="Arial" w:hAnsi="Arial" w:cs="Arial"/>
          <w:sz w:val="24"/>
          <w:szCs w:val="24"/>
        </w:rPr>
        <w:t>,</w:t>
      </w:r>
    </w:p>
    <w:p w:rsidR="007D7B17" w:rsidRPr="007D7B17" w:rsidRDefault="007D7B17" w:rsidP="007D7B17">
      <w:pPr>
        <w:numPr>
          <w:ilvl w:val="1"/>
          <w:numId w:val="2"/>
        </w:numPr>
        <w:spacing w:after="0" w:line="276" w:lineRule="auto"/>
        <w:ind w:left="1134" w:right="35" w:hanging="374"/>
        <w:jc w:val="both"/>
        <w:rPr>
          <w:rFonts w:ascii="Arial" w:hAnsi="Arial" w:cs="Arial"/>
          <w:sz w:val="24"/>
          <w:szCs w:val="24"/>
        </w:rPr>
      </w:pPr>
      <w:r w:rsidRPr="007D7B17">
        <w:rPr>
          <w:rFonts w:ascii="Arial" w:hAnsi="Arial" w:cs="Arial"/>
          <w:sz w:val="24"/>
          <w:szCs w:val="24"/>
        </w:rPr>
        <w:t>publicznego otwarcia ofert i ogłoszenia wyników</w:t>
      </w:r>
      <w:r>
        <w:rPr>
          <w:rFonts w:ascii="Arial" w:hAnsi="Arial" w:cs="Arial"/>
          <w:sz w:val="24"/>
          <w:szCs w:val="24"/>
        </w:rPr>
        <w:t>,</w:t>
      </w:r>
    </w:p>
    <w:p w:rsidR="007D7B17" w:rsidRPr="007D7B17" w:rsidRDefault="007D7B17" w:rsidP="007D7B17">
      <w:pPr>
        <w:numPr>
          <w:ilvl w:val="1"/>
          <w:numId w:val="2"/>
        </w:numPr>
        <w:spacing w:after="0" w:line="276" w:lineRule="auto"/>
        <w:ind w:left="1134" w:right="35" w:hanging="374"/>
        <w:jc w:val="both"/>
        <w:rPr>
          <w:rFonts w:ascii="Arial" w:hAnsi="Arial" w:cs="Arial"/>
          <w:sz w:val="24"/>
          <w:szCs w:val="24"/>
        </w:rPr>
      </w:pPr>
      <w:r w:rsidRPr="007D7B17">
        <w:rPr>
          <w:rFonts w:ascii="Arial" w:hAnsi="Arial" w:cs="Arial"/>
          <w:sz w:val="24"/>
          <w:szCs w:val="24"/>
        </w:rPr>
        <w:t>wystawienia faktury</w:t>
      </w:r>
      <w:r>
        <w:rPr>
          <w:rFonts w:ascii="Arial" w:hAnsi="Arial" w:cs="Arial"/>
          <w:sz w:val="24"/>
          <w:szCs w:val="24"/>
        </w:rPr>
        <w:t>.</w:t>
      </w:r>
    </w:p>
    <w:p w:rsidR="007D7B17" w:rsidRPr="007D7B17" w:rsidRDefault="007D7B17" w:rsidP="007D7B17">
      <w:pPr>
        <w:spacing w:after="0" w:line="276" w:lineRule="auto"/>
        <w:ind w:left="662" w:right="35"/>
        <w:jc w:val="both"/>
        <w:rPr>
          <w:rFonts w:ascii="Arial" w:hAnsi="Arial" w:cs="Arial"/>
          <w:sz w:val="24"/>
          <w:szCs w:val="24"/>
        </w:rPr>
      </w:pPr>
      <w:r w:rsidRPr="007D7B17">
        <w:rPr>
          <w:rFonts w:ascii="Arial" w:hAnsi="Arial" w:cs="Arial"/>
          <w:sz w:val="24"/>
          <w:szCs w:val="24"/>
        </w:rPr>
        <w:t>Dane te są przetwarzane wyłącznie w niezbędnym zakresie, uzasadnionym wyżej opisanym celem przetwarzania.</w:t>
      </w:r>
    </w:p>
    <w:p w:rsidR="007D7B17" w:rsidRPr="007D7B17" w:rsidRDefault="007D7B17" w:rsidP="007D7B17">
      <w:pPr>
        <w:pStyle w:val="Akapitzlist"/>
        <w:numPr>
          <w:ilvl w:val="0"/>
          <w:numId w:val="3"/>
        </w:numPr>
        <w:spacing w:after="0" w:line="276" w:lineRule="auto"/>
        <w:ind w:right="35"/>
        <w:jc w:val="both"/>
        <w:rPr>
          <w:rFonts w:ascii="Arial" w:hAnsi="Arial" w:cs="Arial"/>
          <w:sz w:val="24"/>
          <w:szCs w:val="24"/>
        </w:rPr>
      </w:pPr>
      <w:r w:rsidRPr="007D7B17">
        <w:rPr>
          <w:rFonts w:ascii="Arial" w:hAnsi="Arial" w:cs="Arial"/>
          <w:sz w:val="24"/>
          <w:szCs w:val="24"/>
        </w:rPr>
        <w:t>Dane osobowe będą udostępnione na stronie BIP LP pozostałym oferentom</w:t>
      </w:r>
      <w:r>
        <w:rPr>
          <w:rFonts w:ascii="Arial" w:hAnsi="Arial" w:cs="Arial"/>
          <w:sz w:val="24"/>
          <w:szCs w:val="24"/>
        </w:rPr>
        <w:t>.</w:t>
      </w:r>
    </w:p>
    <w:p w:rsidR="007D7B17" w:rsidRPr="007D7B17" w:rsidRDefault="007D7B17" w:rsidP="007D7B17">
      <w:pPr>
        <w:pStyle w:val="Akapitzlist"/>
        <w:numPr>
          <w:ilvl w:val="0"/>
          <w:numId w:val="3"/>
        </w:numPr>
        <w:spacing w:after="0" w:line="276" w:lineRule="auto"/>
        <w:ind w:right="35"/>
        <w:jc w:val="both"/>
        <w:rPr>
          <w:rFonts w:ascii="Arial" w:hAnsi="Arial" w:cs="Arial"/>
          <w:sz w:val="24"/>
          <w:szCs w:val="24"/>
        </w:rPr>
      </w:pPr>
      <w:r w:rsidRPr="007D7B17">
        <w:rPr>
          <w:rFonts w:ascii="Arial" w:hAnsi="Arial" w:cs="Arial"/>
          <w:sz w:val="24"/>
          <w:szCs w:val="24"/>
        </w:rPr>
        <w:t>Dane osobowe nie będą przekazywane poza Europejski Obszar Gospodarczy.</w:t>
      </w:r>
    </w:p>
    <w:p w:rsidR="007D7B17" w:rsidRPr="007D7B17" w:rsidRDefault="007D7B17" w:rsidP="007D7B17">
      <w:pPr>
        <w:pStyle w:val="Akapitzlist"/>
        <w:numPr>
          <w:ilvl w:val="0"/>
          <w:numId w:val="3"/>
        </w:numPr>
        <w:spacing w:after="0" w:line="276" w:lineRule="auto"/>
        <w:ind w:right="35"/>
        <w:jc w:val="both"/>
        <w:rPr>
          <w:rFonts w:ascii="Arial" w:hAnsi="Arial" w:cs="Arial"/>
          <w:sz w:val="24"/>
          <w:szCs w:val="24"/>
        </w:rPr>
      </w:pPr>
      <w:r w:rsidRPr="007D7B17">
        <w:rPr>
          <w:rFonts w:ascii="Arial" w:hAnsi="Arial" w:cs="Arial"/>
          <w:sz w:val="24"/>
          <w:szCs w:val="24"/>
        </w:rPr>
        <w:t>Dane osobowe będą przechowywane zgodnie z obowiązującymi przepisami w Państwowym Gospodarstwie Leśnym Lasy Państwowe.</w:t>
      </w:r>
    </w:p>
    <w:p w:rsidR="007D7B17" w:rsidRPr="007D7B17" w:rsidRDefault="007D7B17" w:rsidP="007D7B17">
      <w:pPr>
        <w:pStyle w:val="Akapitzlist"/>
        <w:numPr>
          <w:ilvl w:val="0"/>
          <w:numId w:val="3"/>
        </w:numPr>
        <w:spacing w:after="0" w:line="276" w:lineRule="auto"/>
        <w:ind w:right="35"/>
        <w:jc w:val="both"/>
        <w:rPr>
          <w:rFonts w:ascii="Arial" w:hAnsi="Arial" w:cs="Arial"/>
          <w:sz w:val="24"/>
          <w:szCs w:val="24"/>
        </w:rPr>
      </w:pPr>
      <w:r w:rsidRPr="007D7B17">
        <w:rPr>
          <w:rFonts w:ascii="Arial" w:hAnsi="Arial" w:cs="Arial"/>
          <w:sz w:val="24"/>
          <w:szCs w:val="24"/>
        </w:rPr>
        <w:t>Przysługuje Pani/Panu:</w:t>
      </w:r>
    </w:p>
    <w:p w:rsidR="007D7B17" w:rsidRPr="007D7B17" w:rsidRDefault="007D7B17" w:rsidP="007D7B17">
      <w:pPr>
        <w:numPr>
          <w:ilvl w:val="1"/>
          <w:numId w:val="2"/>
        </w:numPr>
        <w:spacing w:after="0" w:line="276" w:lineRule="auto"/>
        <w:ind w:left="1134" w:right="35" w:hanging="374"/>
        <w:jc w:val="both"/>
        <w:rPr>
          <w:rFonts w:ascii="Arial" w:hAnsi="Arial" w:cs="Arial"/>
          <w:sz w:val="24"/>
          <w:szCs w:val="24"/>
        </w:rPr>
      </w:pPr>
      <w:r w:rsidRPr="007D7B17">
        <w:rPr>
          <w:rFonts w:ascii="Arial" w:hAnsi="Arial" w:cs="Arial"/>
          <w:sz w:val="24"/>
          <w:szCs w:val="24"/>
        </w:rPr>
        <w:t>prawo dostępu do swoich danych, sprostowania, usunięcia lub ograniczenia przetwarzania oraz otrzymania ich kopii, osobowych,</w:t>
      </w:r>
    </w:p>
    <w:p w:rsidR="007D7B17" w:rsidRPr="007D7B17" w:rsidRDefault="007D7B17" w:rsidP="007D7B17">
      <w:pPr>
        <w:numPr>
          <w:ilvl w:val="1"/>
          <w:numId w:val="2"/>
        </w:numPr>
        <w:spacing w:after="0" w:line="276" w:lineRule="auto"/>
        <w:ind w:left="1134" w:right="35" w:hanging="374"/>
        <w:jc w:val="both"/>
        <w:rPr>
          <w:rFonts w:ascii="Arial" w:hAnsi="Arial" w:cs="Arial"/>
          <w:sz w:val="24"/>
          <w:szCs w:val="24"/>
        </w:rPr>
      </w:pPr>
      <w:r w:rsidRPr="007D7B17">
        <w:rPr>
          <w:rFonts w:ascii="Arial" w:hAnsi="Arial" w:cs="Arial"/>
          <w:sz w:val="24"/>
          <w:szCs w:val="24"/>
        </w:rPr>
        <w:t>prawo wniesienia sprzeciwu wobec dalszego przetwarzania</w:t>
      </w:r>
      <w:r>
        <w:rPr>
          <w:rFonts w:ascii="Arial" w:hAnsi="Arial" w:cs="Arial"/>
          <w:sz w:val="24"/>
          <w:szCs w:val="24"/>
        </w:rPr>
        <w:t>,</w:t>
      </w:r>
      <w:r w:rsidRPr="007D7B17">
        <w:rPr>
          <w:rFonts w:ascii="Arial" w:hAnsi="Arial" w:cs="Arial"/>
          <w:sz w:val="24"/>
          <w:szCs w:val="24"/>
        </w:rPr>
        <w:t xml:space="preserve"> a w przypadku wyrażenia zgody na przetwarzanie danych do jej wycofania. Skorzystanie z prawa do cofnięcia zgody nie ma wpływu na przetwarzania, które miało miejsce do momentu wycofania zgody,</w:t>
      </w:r>
    </w:p>
    <w:p w:rsidR="007D7B17" w:rsidRPr="007D7B17" w:rsidRDefault="007D7B17" w:rsidP="007D7B17">
      <w:pPr>
        <w:numPr>
          <w:ilvl w:val="1"/>
          <w:numId w:val="2"/>
        </w:numPr>
        <w:spacing w:after="0" w:line="276" w:lineRule="auto"/>
        <w:ind w:left="1134" w:right="35" w:hanging="374"/>
        <w:jc w:val="both"/>
        <w:rPr>
          <w:rFonts w:ascii="Arial" w:hAnsi="Arial" w:cs="Arial"/>
          <w:sz w:val="24"/>
          <w:szCs w:val="24"/>
        </w:rPr>
      </w:pPr>
      <w:r w:rsidRPr="007D7B17">
        <w:rPr>
          <w:rFonts w:ascii="Arial" w:hAnsi="Arial" w:cs="Arial"/>
          <w:sz w:val="24"/>
          <w:szCs w:val="24"/>
        </w:rPr>
        <w:t>prawo przenoszenia swoich danych,</w:t>
      </w:r>
    </w:p>
    <w:p w:rsidR="007D7B17" w:rsidRPr="007D7B17" w:rsidRDefault="007D7B17" w:rsidP="007D7B17">
      <w:pPr>
        <w:numPr>
          <w:ilvl w:val="1"/>
          <w:numId w:val="2"/>
        </w:numPr>
        <w:spacing w:after="0" w:line="276" w:lineRule="auto"/>
        <w:ind w:left="1134" w:right="35" w:hanging="374"/>
        <w:jc w:val="both"/>
        <w:rPr>
          <w:rFonts w:ascii="Arial" w:hAnsi="Arial" w:cs="Arial"/>
          <w:sz w:val="24"/>
          <w:szCs w:val="24"/>
        </w:rPr>
      </w:pPr>
      <w:r w:rsidRPr="007D7B17">
        <w:rPr>
          <w:rFonts w:ascii="Arial" w:hAnsi="Arial" w:cs="Arial"/>
          <w:sz w:val="24"/>
          <w:szCs w:val="24"/>
        </w:rPr>
        <w:t>prawo wniesienia skargi do organu nadzorczego.</w:t>
      </w:r>
    </w:p>
    <w:p w:rsidR="007D7B17" w:rsidRPr="007D7B17" w:rsidRDefault="007D7B17" w:rsidP="007D7B17">
      <w:pPr>
        <w:pStyle w:val="Akapitzlist"/>
        <w:numPr>
          <w:ilvl w:val="0"/>
          <w:numId w:val="3"/>
        </w:numPr>
        <w:spacing w:after="0" w:line="276" w:lineRule="auto"/>
        <w:ind w:right="35"/>
        <w:jc w:val="both"/>
        <w:rPr>
          <w:rFonts w:ascii="Arial" w:hAnsi="Arial" w:cs="Arial"/>
          <w:sz w:val="24"/>
          <w:szCs w:val="24"/>
        </w:rPr>
      </w:pPr>
      <w:r w:rsidRPr="007D7B17">
        <w:rPr>
          <w:rFonts w:ascii="Arial" w:hAnsi="Arial" w:cs="Arial"/>
          <w:sz w:val="24"/>
          <w:szCs w:val="24"/>
        </w:rPr>
        <w:t>Pani/Pana dane osobowe nie będą profilowane.</w:t>
      </w:r>
    </w:p>
    <w:p w:rsidR="007D7B17" w:rsidRPr="007D7B17" w:rsidRDefault="007D7B17" w:rsidP="007D7B17">
      <w:pPr>
        <w:pStyle w:val="Akapitzlist"/>
        <w:numPr>
          <w:ilvl w:val="0"/>
          <w:numId w:val="3"/>
        </w:numPr>
        <w:spacing w:after="0" w:line="276" w:lineRule="auto"/>
        <w:ind w:right="35"/>
        <w:jc w:val="both"/>
        <w:rPr>
          <w:rFonts w:ascii="Arial" w:hAnsi="Arial" w:cs="Arial"/>
          <w:sz w:val="24"/>
          <w:szCs w:val="24"/>
        </w:rPr>
      </w:pPr>
      <w:r w:rsidRPr="007D7B17">
        <w:rPr>
          <w:rFonts w:ascii="Arial" w:hAnsi="Arial" w:cs="Arial"/>
          <w:sz w:val="24"/>
          <w:szCs w:val="24"/>
        </w:rPr>
        <w:t>Podanie danych osobowych ma charakter dobrowolny, lecz niezbędny do realizacji celu określonego w pkt. 3.</w:t>
      </w:r>
    </w:p>
    <w:sectPr w:rsidR="007D7B17" w:rsidRPr="007D7B17" w:rsidSect="007D7B17">
      <w:headerReference w:type="default" r:id="rId8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6BD5" w:rsidRDefault="00E96BD5" w:rsidP="007D7B17">
      <w:pPr>
        <w:spacing w:after="0" w:line="240" w:lineRule="auto"/>
      </w:pPr>
      <w:r>
        <w:separator/>
      </w:r>
    </w:p>
  </w:endnote>
  <w:endnote w:type="continuationSeparator" w:id="0">
    <w:p w:rsidR="00E96BD5" w:rsidRDefault="00E96BD5" w:rsidP="007D7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6BD5" w:rsidRDefault="00E96BD5" w:rsidP="007D7B17">
      <w:pPr>
        <w:spacing w:after="0" w:line="240" w:lineRule="auto"/>
      </w:pPr>
      <w:r>
        <w:separator/>
      </w:r>
    </w:p>
  </w:footnote>
  <w:footnote w:type="continuationSeparator" w:id="0">
    <w:p w:rsidR="00E96BD5" w:rsidRDefault="00E96BD5" w:rsidP="007D7B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B17" w:rsidRDefault="007D7B17" w:rsidP="007D7B17">
    <w:pPr>
      <w:pStyle w:val="Nagwek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Załącznik nr 3</w:t>
    </w:r>
  </w:p>
  <w:p w:rsidR="007D7B17" w:rsidRDefault="007D7B17" w:rsidP="007D7B17">
    <w:pPr>
      <w:pStyle w:val="Nagwek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do obwieszczenia o przetargu</w:t>
    </w:r>
  </w:p>
  <w:p w:rsidR="007D7B17" w:rsidRDefault="007D7B17" w:rsidP="007D7B17">
    <w:pPr>
      <w:pStyle w:val="Nagwek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 na sprzedaż zbędnych środków trwałych i wyposażenia</w:t>
    </w:r>
  </w:p>
  <w:p w:rsidR="007D7B17" w:rsidRDefault="007D7B1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815A7"/>
    <w:multiLevelType w:val="hybridMultilevel"/>
    <w:tmpl w:val="875C4B66"/>
    <w:lvl w:ilvl="0" w:tplc="A3C66524">
      <w:start w:val="2"/>
      <w:numFmt w:val="decimal"/>
      <w:lvlText w:val="%1."/>
      <w:lvlJc w:val="left"/>
      <w:pPr>
        <w:ind w:left="6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04BEBC">
      <w:start w:val="1"/>
      <w:numFmt w:val="bullet"/>
      <w:lvlText w:val=""/>
      <w:lvlJc w:val="left"/>
      <w:pPr>
        <w:ind w:left="1389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1B2687C">
      <w:start w:val="1"/>
      <w:numFmt w:val="lowerRoman"/>
      <w:lvlText w:val="%3"/>
      <w:lvlJc w:val="left"/>
      <w:pPr>
        <w:ind w:left="21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62AF282">
      <w:start w:val="1"/>
      <w:numFmt w:val="decimal"/>
      <w:lvlText w:val="%4"/>
      <w:lvlJc w:val="left"/>
      <w:pPr>
        <w:ind w:left="28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4B0D8D8">
      <w:start w:val="1"/>
      <w:numFmt w:val="lowerLetter"/>
      <w:lvlText w:val="%5"/>
      <w:lvlJc w:val="left"/>
      <w:pPr>
        <w:ind w:left="35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18CFF60">
      <w:start w:val="1"/>
      <w:numFmt w:val="lowerRoman"/>
      <w:lvlText w:val="%6"/>
      <w:lvlJc w:val="left"/>
      <w:pPr>
        <w:ind w:left="42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10E5D1A">
      <w:start w:val="1"/>
      <w:numFmt w:val="decimal"/>
      <w:lvlText w:val="%7"/>
      <w:lvlJc w:val="left"/>
      <w:pPr>
        <w:ind w:left="50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EE8D44C">
      <w:start w:val="1"/>
      <w:numFmt w:val="lowerLetter"/>
      <w:lvlText w:val="%8"/>
      <w:lvlJc w:val="left"/>
      <w:pPr>
        <w:ind w:left="57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340893E">
      <w:start w:val="1"/>
      <w:numFmt w:val="lowerRoman"/>
      <w:lvlText w:val="%9"/>
      <w:lvlJc w:val="left"/>
      <w:pPr>
        <w:ind w:left="64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6F12956"/>
    <w:multiLevelType w:val="hybridMultilevel"/>
    <w:tmpl w:val="FA3690D2"/>
    <w:lvl w:ilvl="0" w:tplc="A9768C8E">
      <w:start w:val="1"/>
      <w:numFmt w:val="lowerLetter"/>
      <w:lvlText w:val="%1."/>
      <w:lvlJc w:val="left"/>
      <w:pPr>
        <w:ind w:left="13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4C443F"/>
    <w:multiLevelType w:val="multilevel"/>
    <w:tmpl w:val="0415001D"/>
    <w:styleLink w:val="Styl1"/>
    <w:lvl w:ilvl="0">
      <w:start w:val="1"/>
      <w:numFmt w:val="ordinal"/>
      <w:lvlText w:val="%1)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5FAC0B0A"/>
    <w:multiLevelType w:val="hybridMultilevel"/>
    <w:tmpl w:val="6DFE4B66"/>
    <w:lvl w:ilvl="0" w:tplc="A9768C8E">
      <w:start w:val="1"/>
      <w:numFmt w:val="lowerLetter"/>
      <w:lvlText w:val="%1."/>
      <w:lvlJc w:val="left"/>
      <w:pPr>
        <w:ind w:left="13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227B7C"/>
    <w:multiLevelType w:val="hybridMultilevel"/>
    <w:tmpl w:val="3F9A73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B17"/>
    <w:rsid w:val="001C6F62"/>
    <w:rsid w:val="00313257"/>
    <w:rsid w:val="003512CF"/>
    <w:rsid w:val="003B277B"/>
    <w:rsid w:val="00646C21"/>
    <w:rsid w:val="007D7B17"/>
    <w:rsid w:val="008175E0"/>
    <w:rsid w:val="00851B62"/>
    <w:rsid w:val="008A7699"/>
    <w:rsid w:val="008E1671"/>
    <w:rsid w:val="009E2FA2"/>
    <w:rsid w:val="009E4DAB"/>
    <w:rsid w:val="00A14C76"/>
    <w:rsid w:val="00AD1AEF"/>
    <w:rsid w:val="00CD4B86"/>
    <w:rsid w:val="00DD4CFB"/>
    <w:rsid w:val="00E748D5"/>
    <w:rsid w:val="00E96BD5"/>
    <w:rsid w:val="00F836B1"/>
    <w:rsid w:val="00FD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7EA171-801B-4F68-8A12-6C165FB91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uiPriority w:val="9"/>
    <w:qFormat/>
    <w:rsid w:val="007D7B17"/>
    <w:pPr>
      <w:keepNext/>
      <w:keepLines/>
      <w:spacing w:after="132"/>
      <w:ind w:left="302"/>
      <w:outlineLvl w:val="0"/>
    </w:pPr>
    <w:rPr>
      <w:rFonts w:ascii="Calibri" w:eastAsia="Calibri" w:hAnsi="Calibri" w:cs="Calibri"/>
      <w:color w:val="000000"/>
      <w:sz w:val="3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1">
    <w:name w:val="Styl1"/>
    <w:uiPriority w:val="99"/>
    <w:rsid w:val="009E4DAB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7D7B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7B17"/>
  </w:style>
  <w:style w:type="paragraph" w:styleId="Stopka">
    <w:name w:val="footer"/>
    <w:basedOn w:val="Normalny"/>
    <w:link w:val="StopkaZnak"/>
    <w:uiPriority w:val="99"/>
    <w:unhideWhenUsed/>
    <w:rsid w:val="007D7B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7B17"/>
  </w:style>
  <w:style w:type="character" w:customStyle="1" w:styleId="Nagwek1Znak">
    <w:name w:val="Nagłówek 1 Znak"/>
    <w:basedOn w:val="Domylnaczcionkaakapitu"/>
    <w:link w:val="Nagwek1"/>
    <w:uiPriority w:val="9"/>
    <w:rsid w:val="007D7B17"/>
    <w:rPr>
      <w:rFonts w:ascii="Calibri" w:eastAsia="Calibri" w:hAnsi="Calibri" w:cs="Calibri"/>
      <w:color w:val="000000"/>
      <w:sz w:val="30"/>
      <w:lang w:eastAsia="pl-PL"/>
    </w:rPr>
  </w:style>
  <w:style w:type="paragraph" w:styleId="Akapitzlist">
    <w:name w:val="List Paragraph"/>
    <w:basedOn w:val="Normalny"/>
    <w:uiPriority w:val="34"/>
    <w:qFormat/>
    <w:rsid w:val="007D7B1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E16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70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comp-net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Redmann</dc:creator>
  <cp:keywords/>
  <dc:description/>
  <cp:lastModifiedBy>Katarzyna Witkowska - N-ctwo Potrzebowice</cp:lastModifiedBy>
  <cp:revision>2</cp:revision>
  <dcterms:created xsi:type="dcterms:W3CDTF">2024-12-11T08:27:00Z</dcterms:created>
  <dcterms:modified xsi:type="dcterms:W3CDTF">2024-12-11T08:27:00Z</dcterms:modified>
</cp:coreProperties>
</file>