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F57" w:rsidRDefault="00B56F57" w:rsidP="00B56F57">
      <w:pPr>
        <w:spacing w:line="276" w:lineRule="auto"/>
        <w:rPr>
          <w:sz w:val="22"/>
          <w:szCs w:val="22"/>
        </w:rPr>
      </w:pPr>
      <w:r w:rsidRPr="00D203F1">
        <w:rPr>
          <w:sz w:val="22"/>
          <w:szCs w:val="22"/>
        </w:rPr>
        <w:t>Znak sprawy DZ-270.003.2024</w:t>
      </w:r>
    </w:p>
    <w:p w:rsidR="00B56F57" w:rsidRDefault="00B56F57" w:rsidP="00B56F57">
      <w:pPr>
        <w:spacing w:line="276" w:lineRule="auto"/>
        <w:rPr>
          <w:sz w:val="22"/>
          <w:szCs w:val="22"/>
        </w:rPr>
      </w:pPr>
    </w:p>
    <w:p w:rsidR="00B56F57" w:rsidRPr="00D203F1" w:rsidRDefault="00B56F57" w:rsidP="00B56F57">
      <w:pPr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Dotyczy postępowania: </w:t>
      </w:r>
      <w:r>
        <w:rPr>
          <w:b/>
          <w:bCs/>
          <w:sz w:val="22"/>
          <w:szCs w:val="22"/>
        </w:rPr>
        <w:t>Zakup fabrycznie nowego ciągnika rolniczego</w:t>
      </w:r>
    </w:p>
    <w:p w:rsidR="00B56F57" w:rsidRPr="00D203F1" w:rsidRDefault="00B56F57" w:rsidP="00B56F57">
      <w:pPr>
        <w:rPr>
          <w:sz w:val="22"/>
          <w:szCs w:val="22"/>
        </w:rPr>
      </w:pPr>
    </w:p>
    <w:p w:rsidR="00B56F57" w:rsidRPr="00D203F1" w:rsidRDefault="00B56F57" w:rsidP="00B56F57">
      <w:pPr>
        <w:rPr>
          <w:sz w:val="22"/>
          <w:szCs w:val="22"/>
        </w:rPr>
      </w:pPr>
    </w:p>
    <w:p w:rsidR="00B56F57" w:rsidRPr="00D203F1" w:rsidRDefault="00B56F57" w:rsidP="00B56F57">
      <w:pPr>
        <w:rPr>
          <w:sz w:val="22"/>
          <w:szCs w:val="22"/>
        </w:rPr>
      </w:pPr>
    </w:p>
    <w:p w:rsidR="00B56F57" w:rsidRDefault="00B56F57" w:rsidP="00B56F57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…………………………….</w:t>
      </w:r>
    </w:p>
    <w:p w:rsidR="00B56F57" w:rsidRDefault="00B56F57" w:rsidP="00B56F57">
      <w:pPr>
        <w:rPr>
          <w:b/>
          <w:sz w:val="28"/>
          <w:szCs w:val="28"/>
        </w:rPr>
      </w:pPr>
    </w:p>
    <w:p w:rsidR="00B56F57" w:rsidRDefault="00B56F57" w:rsidP="00B56F57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…………………………….</w:t>
      </w:r>
    </w:p>
    <w:p w:rsidR="00B56F57" w:rsidRDefault="00B56F57" w:rsidP="00B56F57">
      <w:pPr>
        <w:rPr>
          <w:i/>
          <w:sz w:val="22"/>
          <w:szCs w:val="22"/>
        </w:rPr>
      </w:pPr>
      <w:r w:rsidRPr="00A4335E">
        <w:rPr>
          <w:b/>
          <w:i/>
          <w:sz w:val="22"/>
          <w:szCs w:val="22"/>
        </w:rPr>
        <w:t xml:space="preserve">/ </w:t>
      </w:r>
      <w:r w:rsidRPr="00A4335E">
        <w:rPr>
          <w:i/>
          <w:sz w:val="22"/>
          <w:szCs w:val="22"/>
        </w:rPr>
        <w:t xml:space="preserve">Nazwa i adres wykonawcy </w:t>
      </w:r>
      <w:r>
        <w:rPr>
          <w:i/>
          <w:sz w:val="22"/>
          <w:szCs w:val="22"/>
        </w:rPr>
        <w:t>y/</w:t>
      </w:r>
    </w:p>
    <w:p w:rsidR="00B56F57" w:rsidRDefault="00B56F57" w:rsidP="00B56F57">
      <w:pPr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>Tel……………………………………………</w:t>
      </w:r>
    </w:p>
    <w:p w:rsidR="00B56F57" w:rsidRDefault="00B56F57" w:rsidP="00B56F57">
      <w:pPr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>Fax……………………………………………</w:t>
      </w:r>
    </w:p>
    <w:p w:rsidR="00B56F57" w:rsidRPr="00E831BD" w:rsidRDefault="00B56F57" w:rsidP="00B56F57">
      <w:pPr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>e-mail:…………………………………………</w:t>
      </w:r>
      <w:r w:rsidRPr="00C479C0">
        <w:rPr>
          <w:b/>
          <w:sz w:val="22"/>
          <w:szCs w:val="22"/>
        </w:rPr>
        <w:t xml:space="preserve">                                                                                                              </w:t>
      </w:r>
    </w:p>
    <w:p w:rsidR="00B56F57" w:rsidRPr="00002359" w:rsidRDefault="00B56F57" w:rsidP="00B56F57">
      <w:pPr>
        <w:spacing w:line="276" w:lineRule="auto"/>
        <w:jc w:val="right"/>
        <w:rPr>
          <w:b/>
          <w:bCs/>
          <w:color w:val="212529"/>
          <w:sz w:val="22"/>
          <w:szCs w:val="22"/>
          <w:shd w:val="clear" w:color="auto" w:fill="FFFFFF"/>
        </w:rPr>
      </w:pPr>
      <w:r>
        <w:rPr>
          <w:b/>
          <w:bCs/>
          <w:color w:val="212529"/>
          <w:sz w:val="22"/>
          <w:szCs w:val="22"/>
          <w:shd w:val="clear" w:color="auto" w:fill="FFFFFF"/>
        </w:rPr>
        <w:t xml:space="preserve"> </w:t>
      </w:r>
      <w:r w:rsidRPr="00002359">
        <w:rPr>
          <w:b/>
          <w:bCs/>
          <w:color w:val="212529"/>
          <w:sz w:val="22"/>
          <w:szCs w:val="22"/>
          <w:shd w:val="clear" w:color="auto" w:fill="FFFFFF"/>
        </w:rPr>
        <w:t xml:space="preserve">Załącznik nr 1a  do formularza ofertowego </w:t>
      </w:r>
    </w:p>
    <w:p w:rsidR="00B56F57" w:rsidRDefault="00B56F57" w:rsidP="00B56F57">
      <w:pPr>
        <w:spacing w:line="276" w:lineRule="auto"/>
        <w:jc w:val="right"/>
        <w:rPr>
          <w:color w:val="212529"/>
          <w:sz w:val="22"/>
          <w:szCs w:val="22"/>
          <w:shd w:val="clear" w:color="auto" w:fill="FFFFFF"/>
        </w:rPr>
      </w:pPr>
    </w:p>
    <w:p w:rsidR="00B56F57" w:rsidRDefault="00B56F57" w:rsidP="00B56F57">
      <w:pPr>
        <w:ind w:left="495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A4335E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</w:t>
      </w:r>
      <w:r w:rsidRPr="00A4335E">
        <w:rPr>
          <w:b/>
          <w:sz w:val="22"/>
          <w:szCs w:val="22"/>
        </w:rPr>
        <w:t>Państwowe</w:t>
      </w:r>
      <w:r>
        <w:rPr>
          <w:b/>
          <w:sz w:val="22"/>
          <w:szCs w:val="22"/>
        </w:rPr>
        <w:t xml:space="preserve"> </w:t>
      </w:r>
      <w:r w:rsidRPr="00A4335E">
        <w:rPr>
          <w:b/>
          <w:sz w:val="22"/>
          <w:szCs w:val="22"/>
        </w:rPr>
        <w:t xml:space="preserve">Gospodarstwo </w:t>
      </w:r>
      <w:r>
        <w:rPr>
          <w:b/>
          <w:sz w:val="22"/>
          <w:szCs w:val="22"/>
        </w:rPr>
        <w:t xml:space="preserve">Leśne      </w:t>
      </w:r>
      <w:r>
        <w:rPr>
          <w:b/>
          <w:sz w:val="22"/>
          <w:szCs w:val="22"/>
        </w:rPr>
        <w:br/>
        <w:t xml:space="preserve">     </w:t>
      </w:r>
      <w:r w:rsidRPr="00A4335E">
        <w:rPr>
          <w:b/>
          <w:sz w:val="22"/>
          <w:szCs w:val="22"/>
        </w:rPr>
        <w:t xml:space="preserve"> Lasy Państwowe</w:t>
      </w:r>
    </w:p>
    <w:p w:rsidR="00B56F57" w:rsidRDefault="00B56F57" w:rsidP="00B56F57">
      <w:pPr>
        <w:jc w:val="right"/>
        <w:rPr>
          <w:b/>
          <w:sz w:val="22"/>
          <w:szCs w:val="22"/>
        </w:rPr>
      </w:pPr>
      <w:r w:rsidRPr="00A4335E">
        <w:rPr>
          <w:b/>
          <w:sz w:val="22"/>
          <w:szCs w:val="22"/>
        </w:rPr>
        <w:t xml:space="preserve">                                                                                                        Gospodarstwo Rybackie </w:t>
      </w:r>
      <w:r>
        <w:rPr>
          <w:b/>
          <w:sz w:val="22"/>
          <w:szCs w:val="22"/>
        </w:rPr>
        <w:t>Krogulna</w:t>
      </w:r>
    </w:p>
    <w:p w:rsidR="00B56F57" w:rsidRDefault="00B56F57" w:rsidP="00B56F57">
      <w:pPr>
        <w:jc w:val="right"/>
        <w:rPr>
          <w:b/>
          <w:sz w:val="22"/>
          <w:szCs w:val="22"/>
        </w:rPr>
      </w:pPr>
      <w:r w:rsidRPr="00A4335E">
        <w:rPr>
          <w:b/>
          <w:sz w:val="22"/>
          <w:szCs w:val="22"/>
        </w:rPr>
        <w:t xml:space="preserve">                                                                                                        </w:t>
      </w:r>
      <w:r>
        <w:rPr>
          <w:b/>
          <w:sz w:val="22"/>
          <w:szCs w:val="22"/>
        </w:rPr>
        <w:t>Krogulna, ul. Stawowa 3</w:t>
      </w:r>
    </w:p>
    <w:p w:rsidR="00B56F57" w:rsidRDefault="00B56F57" w:rsidP="00B56F57">
      <w:pPr>
        <w:jc w:val="right"/>
        <w:rPr>
          <w:b/>
          <w:sz w:val="22"/>
          <w:szCs w:val="22"/>
        </w:rPr>
      </w:pPr>
      <w:r w:rsidRPr="00A4335E">
        <w:rPr>
          <w:b/>
          <w:sz w:val="22"/>
          <w:szCs w:val="22"/>
        </w:rPr>
        <w:t xml:space="preserve">                                                                                                        4</w:t>
      </w:r>
      <w:r>
        <w:rPr>
          <w:b/>
          <w:sz w:val="22"/>
          <w:szCs w:val="22"/>
        </w:rPr>
        <w:t>6-034 Pokój</w:t>
      </w:r>
    </w:p>
    <w:p w:rsidR="00B56F57" w:rsidRPr="00D203F1" w:rsidRDefault="00B56F57" w:rsidP="00B56F57">
      <w:pPr>
        <w:spacing w:line="276" w:lineRule="auto"/>
        <w:jc w:val="right"/>
        <w:rPr>
          <w:color w:val="212529"/>
          <w:sz w:val="22"/>
          <w:szCs w:val="22"/>
          <w:shd w:val="clear" w:color="auto" w:fill="FFFFFF"/>
        </w:rPr>
      </w:pPr>
    </w:p>
    <w:p w:rsidR="00B56F57" w:rsidRPr="00D203F1" w:rsidRDefault="00B56F57" w:rsidP="00B56F57">
      <w:pPr>
        <w:spacing w:line="276" w:lineRule="auto"/>
        <w:rPr>
          <w:sz w:val="22"/>
          <w:szCs w:val="22"/>
        </w:rPr>
      </w:pPr>
    </w:p>
    <w:p w:rsidR="00B56F57" w:rsidRPr="00D203F1" w:rsidRDefault="00B56F57" w:rsidP="00B56F57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56F57" w:rsidRPr="00D203F1" w:rsidRDefault="00B56F57" w:rsidP="00B56F57">
      <w:pPr>
        <w:spacing w:line="276" w:lineRule="auto"/>
        <w:rPr>
          <w:sz w:val="22"/>
          <w:szCs w:val="22"/>
        </w:rPr>
      </w:pPr>
    </w:p>
    <w:p w:rsidR="00B56F57" w:rsidRPr="00D203F1" w:rsidRDefault="00B56F57" w:rsidP="00B56F57">
      <w:pPr>
        <w:pStyle w:val="Tekstpodstawowy"/>
        <w:spacing w:line="276" w:lineRule="auto"/>
        <w:jc w:val="center"/>
        <w:rPr>
          <w:bCs/>
          <w:sz w:val="22"/>
          <w:szCs w:val="22"/>
        </w:rPr>
      </w:pPr>
      <w:r w:rsidRPr="00D203F1">
        <w:rPr>
          <w:sz w:val="22"/>
          <w:szCs w:val="22"/>
        </w:rPr>
        <w:t>WYSZCZEGÓLNIENIE ZAKRESU RZECZOWEGO</w:t>
      </w:r>
    </w:p>
    <w:p w:rsidR="00B56F57" w:rsidRPr="00D203F1" w:rsidRDefault="00B56F57" w:rsidP="00B56F57">
      <w:pPr>
        <w:pStyle w:val="Tekstpodstawowy"/>
        <w:spacing w:line="276" w:lineRule="auto"/>
        <w:jc w:val="center"/>
        <w:rPr>
          <w:bCs/>
          <w:sz w:val="22"/>
          <w:szCs w:val="22"/>
        </w:rPr>
      </w:pPr>
      <w:r w:rsidRPr="00D203F1">
        <w:rPr>
          <w:sz w:val="22"/>
          <w:szCs w:val="22"/>
        </w:rPr>
        <w:t>CIAGNIK marka: ……………….., model: …………………</w:t>
      </w:r>
    </w:p>
    <w:p w:rsidR="00B56F57" w:rsidRPr="00D203F1" w:rsidRDefault="00B56F57" w:rsidP="00B56F57">
      <w:pPr>
        <w:jc w:val="center"/>
        <w:rPr>
          <w:sz w:val="22"/>
          <w:szCs w:val="22"/>
        </w:rPr>
      </w:pPr>
    </w:p>
    <w:p w:rsidR="00B56F57" w:rsidRPr="00D203F1" w:rsidRDefault="00B56F57" w:rsidP="00B56F57">
      <w:pPr>
        <w:rPr>
          <w:sz w:val="22"/>
          <w:szCs w:val="22"/>
        </w:rPr>
      </w:pPr>
    </w:p>
    <w:p w:rsidR="00B56F57" w:rsidRPr="00D203F1" w:rsidRDefault="00B56F57" w:rsidP="00B56F57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637"/>
        <w:gridCol w:w="2113"/>
        <w:gridCol w:w="2778"/>
      </w:tblGrid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  <w:r w:rsidRPr="00D203F1">
              <w:rPr>
                <w:sz w:val="22"/>
                <w:szCs w:val="22"/>
              </w:rPr>
              <w:t>Lp.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  <w:r w:rsidRPr="00D203F1">
              <w:rPr>
                <w:b/>
                <w:bCs/>
                <w:sz w:val="22"/>
                <w:szCs w:val="22"/>
              </w:rPr>
              <w:t>WYMAGANE PARAMETRY TECHNICZNE CIĄGNIKA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  <w:r w:rsidRPr="00D203F1">
              <w:rPr>
                <w:b/>
                <w:sz w:val="22"/>
                <w:szCs w:val="22"/>
              </w:rPr>
              <w:t xml:space="preserve">SPEŁNIA / NIE SPEŁNIA  </w:t>
            </w: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b/>
                <w:bCs/>
                <w:sz w:val="22"/>
                <w:szCs w:val="22"/>
              </w:rPr>
            </w:pPr>
            <w:r w:rsidRPr="00D203F1">
              <w:rPr>
                <w:b/>
                <w:bCs/>
                <w:sz w:val="22"/>
                <w:szCs w:val="22"/>
              </w:rPr>
              <w:t xml:space="preserve">ROZWIĄZANIE ZAPROPONOWANE PRZEZ WYKONAWCĘ </w:t>
            </w: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0B0145" w:rsidRDefault="00B56F57" w:rsidP="00E60861">
            <w:pPr>
              <w:jc w:val="center"/>
            </w:pPr>
          </w:p>
        </w:tc>
        <w:tc>
          <w:tcPr>
            <w:tcW w:w="3796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  <w:r w:rsidRPr="00D203F1">
              <w:rPr>
                <w:b/>
                <w:bCs/>
                <w:sz w:val="22"/>
                <w:szCs w:val="22"/>
              </w:rPr>
              <w:t>Warunki techniczne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  <w:r w:rsidRPr="00D203F1">
              <w:rPr>
                <w:b/>
                <w:bCs/>
                <w:sz w:val="22"/>
                <w:szCs w:val="22"/>
              </w:rPr>
              <w:t>Warunki techniczne</w:t>
            </w: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  <w:r w:rsidRPr="00D203F1">
              <w:rPr>
                <w:b/>
                <w:bCs/>
                <w:sz w:val="22"/>
                <w:szCs w:val="22"/>
              </w:rPr>
              <w:t>Warunki techniczne</w:t>
            </w: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796" w:type="dxa"/>
          </w:tcPr>
          <w:p w:rsidR="00B56F57" w:rsidRDefault="00B56F57" w:rsidP="00E60861">
            <w:r>
              <w:t>Wysokość z zawieszeniem kabiny od 2700 do 3100 mm</w:t>
            </w:r>
          </w:p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pStyle w:val="Akapitzlist"/>
              <w:spacing w:after="0" w:line="276" w:lineRule="auto"/>
              <w:ind w:left="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203F1">
              <w:rPr>
                <w:color w:val="000000" w:themeColor="text1"/>
                <w:sz w:val="22"/>
                <w:szCs w:val="22"/>
                <w:shd w:val="clear" w:color="auto" w:fill="FFFFFF"/>
              </w:rPr>
              <w:t>Szerokość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od 2400 do 2500 mm</w:t>
            </w:r>
          </w:p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suppressAutoHyphens/>
              <w:autoSpaceDE w:val="0"/>
              <w:snapToGrid w:val="0"/>
              <w:spacing w:line="276" w:lineRule="auto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203F1">
              <w:rPr>
                <w:color w:val="000000" w:themeColor="text1"/>
                <w:sz w:val="22"/>
                <w:szCs w:val="22"/>
                <w:shd w:val="clear" w:color="auto" w:fill="FFFFFF"/>
              </w:rPr>
              <w:t>Długość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od 4300 do 5000 mm</w:t>
            </w:r>
          </w:p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  <w:r w:rsidRPr="00D203F1">
              <w:rPr>
                <w:sz w:val="22"/>
                <w:szCs w:val="22"/>
              </w:rPr>
              <w:t xml:space="preserve">Masa ciągnika bez obciążników </w:t>
            </w:r>
            <w:r>
              <w:rPr>
                <w:sz w:val="22"/>
                <w:szCs w:val="22"/>
              </w:rPr>
              <w:t>od 5500 do 6500 kg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Silnik wysokoprężny 4 cylindrowy spełniające aktualne normy spalin 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spacing w:line="276" w:lineRule="auto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203F1">
              <w:rPr>
                <w:color w:val="000000" w:themeColor="text1"/>
                <w:sz w:val="22"/>
                <w:szCs w:val="22"/>
                <w:shd w:val="clear" w:color="auto" w:fill="FFFFFF"/>
              </w:rPr>
              <w:t>Moc silnika: od 110 do 1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60</w:t>
            </w:r>
            <w:r w:rsidRPr="00D203F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KM </w:t>
            </w:r>
          </w:p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spacing w:after="200"/>
              <w:rPr>
                <w:sz w:val="22"/>
                <w:szCs w:val="22"/>
              </w:rPr>
            </w:pPr>
            <w:r w:rsidRPr="00D203F1">
              <w:rPr>
                <w:sz w:val="22"/>
                <w:szCs w:val="22"/>
              </w:rPr>
              <w:t>Pojemność skokowa silnika 4</w:t>
            </w:r>
            <w:r>
              <w:rPr>
                <w:sz w:val="22"/>
                <w:szCs w:val="22"/>
              </w:rPr>
              <w:t>000-</w:t>
            </w:r>
            <w:r w:rsidRPr="00D203F1">
              <w:rPr>
                <w:sz w:val="22"/>
                <w:szCs w:val="22"/>
              </w:rPr>
              <w:t xml:space="preserve"> 5000 cm3 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  <w:r w:rsidRPr="00D203F1">
              <w:rPr>
                <w:sz w:val="22"/>
                <w:szCs w:val="22"/>
              </w:rPr>
              <w:t>Norma spalin min. EURO 5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Inteligentny system zarządzania mocą 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  <w:r w:rsidRPr="00D203F1">
              <w:rPr>
                <w:sz w:val="22"/>
                <w:szCs w:val="22"/>
              </w:rPr>
              <w:t xml:space="preserve">Konstrukcja ramowa 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Amortyzowana oś przednia 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  <w:r w:rsidRPr="00D203F1">
              <w:rPr>
                <w:sz w:val="22"/>
                <w:szCs w:val="22"/>
              </w:rPr>
              <w:t xml:space="preserve">Przekładnia </w:t>
            </w:r>
            <w:r>
              <w:rPr>
                <w:sz w:val="22"/>
                <w:szCs w:val="22"/>
              </w:rPr>
              <w:t xml:space="preserve">automatyczna bezstopniowa z automatycznym sterowaniem mocy silnika 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Napęd na cztery koła 4x4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  <w:r w:rsidRPr="00D203F1">
              <w:rPr>
                <w:sz w:val="22"/>
                <w:szCs w:val="22"/>
              </w:rPr>
              <w:t xml:space="preserve">Oś </w:t>
            </w:r>
            <w:r>
              <w:rPr>
                <w:sz w:val="22"/>
                <w:szCs w:val="22"/>
              </w:rPr>
              <w:t xml:space="preserve">tylna kołnierzowa 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  <w:r w:rsidRPr="00D203F1">
              <w:rPr>
                <w:sz w:val="22"/>
                <w:szCs w:val="22"/>
              </w:rPr>
              <w:t xml:space="preserve">Koła stalowe 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  <w:r w:rsidRPr="00D203F1">
              <w:rPr>
                <w:sz w:val="22"/>
                <w:szCs w:val="22"/>
              </w:rPr>
              <w:t>Pompa hydrauliczna</w:t>
            </w:r>
            <w:r>
              <w:rPr>
                <w:sz w:val="22"/>
                <w:szCs w:val="22"/>
              </w:rPr>
              <w:t xml:space="preserve"> o wydajności</w:t>
            </w:r>
            <w:r w:rsidRPr="00D203F1">
              <w:rPr>
                <w:sz w:val="22"/>
                <w:szCs w:val="22"/>
              </w:rPr>
              <w:t xml:space="preserve"> od 110 do </w:t>
            </w:r>
            <w:r>
              <w:rPr>
                <w:sz w:val="22"/>
                <w:szCs w:val="22"/>
              </w:rPr>
              <w:t>max 130 l/min</w:t>
            </w:r>
            <w:r w:rsidRPr="00D203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0B0145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Minimum trzy pary sekcji hydraulicznych sterowane elektronicznie </w:t>
            </w:r>
            <w:r w:rsidRPr="00D203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  <w:r w:rsidRPr="00D203F1">
              <w:rPr>
                <w:sz w:val="22"/>
                <w:szCs w:val="22"/>
              </w:rPr>
              <w:t xml:space="preserve">Tylny TUZ udźwig </w:t>
            </w:r>
            <w:r>
              <w:rPr>
                <w:sz w:val="22"/>
                <w:szCs w:val="22"/>
              </w:rPr>
              <w:t>minimum 5000 kg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  <w:r w:rsidRPr="00D203F1">
              <w:rPr>
                <w:sz w:val="22"/>
                <w:szCs w:val="22"/>
              </w:rPr>
              <w:t xml:space="preserve">Przedni TUZ udźwig </w:t>
            </w:r>
            <w:r>
              <w:rPr>
                <w:sz w:val="22"/>
                <w:szCs w:val="22"/>
              </w:rPr>
              <w:t>minimum 3500 kg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  <w:r w:rsidRPr="00D203F1">
              <w:rPr>
                <w:sz w:val="22"/>
                <w:szCs w:val="22"/>
              </w:rPr>
              <w:t xml:space="preserve">Sterowanie TUZ WOM z błotnika 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spacing w:after="200"/>
              <w:rPr>
                <w:sz w:val="22"/>
                <w:szCs w:val="22"/>
              </w:rPr>
            </w:pPr>
            <w:r w:rsidRPr="00D203F1">
              <w:rPr>
                <w:sz w:val="22"/>
                <w:szCs w:val="22"/>
              </w:rPr>
              <w:t xml:space="preserve">Tylny WOM min. trzy prędkości 540/540E/1000 </w:t>
            </w:r>
            <w:proofErr w:type="spellStart"/>
            <w:r w:rsidRPr="00D203F1">
              <w:rPr>
                <w:sz w:val="22"/>
                <w:szCs w:val="22"/>
              </w:rPr>
              <w:t>obr</w:t>
            </w:r>
            <w:proofErr w:type="spellEnd"/>
            <w:r w:rsidRPr="00D203F1">
              <w:rPr>
                <w:sz w:val="22"/>
                <w:szCs w:val="22"/>
              </w:rPr>
              <w:t>./min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spacing w:after="200"/>
              <w:rPr>
                <w:sz w:val="22"/>
                <w:szCs w:val="22"/>
              </w:rPr>
            </w:pPr>
            <w:r w:rsidRPr="00D203F1">
              <w:rPr>
                <w:sz w:val="22"/>
                <w:szCs w:val="22"/>
              </w:rPr>
              <w:t xml:space="preserve">Przedni WOM  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spacing w:after="200"/>
              <w:rPr>
                <w:sz w:val="22"/>
                <w:szCs w:val="22"/>
              </w:rPr>
            </w:pPr>
            <w:r>
              <w:t>Mechaniczny hamulec roboczy sterowany ręcznie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3796" w:type="dxa"/>
          </w:tcPr>
          <w:p w:rsidR="00B56F57" w:rsidRPr="00791752" w:rsidRDefault="00B56F57" w:rsidP="00E60861">
            <w:pPr>
              <w:spacing w:after="200"/>
            </w:pPr>
            <w:r>
              <w:t xml:space="preserve">Hamulce – standardowe hamulce tarczowe 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spacing w:after="200"/>
              <w:rPr>
                <w:sz w:val="22"/>
                <w:szCs w:val="22"/>
              </w:rPr>
            </w:pPr>
            <w:r w:rsidRPr="00D203F1">
              <w:rPr>
                <w:sz w:val="22"/>
                <w:szCs w:val="22"/>
              </w:rPr>
              <w:t xml:space="preserve">Hamulec przyczepy – pneumatyczny dwuprzewodowy 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spacing w:after="200"/>
              <w:rPr>
                <w:sz w:val="22"/>
                <w:szCs w:val="22"/>
              </w:rPr>
            </w:pPr>
            <w:r w:rsidRPr="00D203F1">
              <w:rPr>
                <w:sz w:val="22"/>
                <w:szCs w:val="22"/>
              </w:rPr>
              <w:t>Kabina amortyzowana z klimatyzacją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spacing w:after="200"/>
              <w:rPr>
                <w:sz w:val="22"/>
                <w:szCs w:val="22"/>
              </w:rPr>
            </w:pPr>
            <w:r w:rsidRPr="00D203F1">
              <w:rPr>
                <w:sz w:val="22"/>
                <w:szCs w:val="22"/>
              </w:rPr>
              <w:t>Radio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spacing w:after="200"/>
              <w:rPr>
                <w:sz w:val="22"/>
                <w:szCs w:val="22"/>
              </w:rPr>
            </w:pPr>
            <w:r w:rsidRPr="00D203F1">
              <w:rPr>
                <w:sz w:val="22"/>
                <w:szCs w:val="22"/>
              </w:rPr>
              <w:t xml:space="preserve">Fotel pneumatyczny 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spacing w:after="200"/>
              <w:rPr>
                <w:sz w:val="22"/>
                <w:szCs w:val="22"/>
              </w:rPr>
            </w:pPr>
            <w:r w:rsidRPr="00D203F1">
              <w:rPr>
                <w:sz w:val="22"/>
                <w:szCs w:val="22"/>
              </w:rPr>
              <w:t>Oświetlenie LED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3796" w:type="dxa"/>
          </w:tcPr>
          <w:p w:rsidR="00B56F57" w:rsidRPr="0089356A" w:rsidRDefault="00B56F57" w:rsidP="00E60861">
            <w:pPr>
              <w:spacing w:after="200"/>
            </w:pPr>
            <w:r>
              <w:t xml:space="preserve">Ogumienie: tył: min. 600/65R38 , przód min 540/65R24 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spacing w:after="200"/>
              <w:rPr>
                <w:sz w:val="22"/>
                <w:szCs w:val="22"/>
              </w:rPr>
            </w:pPr>
            <w:r w:rsidRPr="00D203F1">
              <w:rPr>
                <w:sz w:val="22"/>
                <w:szCs w:val="22"/>
              </w:rPr>
              <w:t xml:space="preserve">Światła ostrzegawcze min. 2 szt. 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spacing w:after="200"/>
              <w:rPr>
                <w:sz w:val="22"/>
                <w:szCs w:val="22"/>
              </w:rPr>
            </w:pPr>
            <w:r w:rsidRPr="00D203F1">
              <w:rPr>
                <w:sz w:val="22"/>
                <w:szCs w:val="22"/>
              </w:rPr>
              <w:t xml:space="preserve">Instalacja ISOBUS 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spacing w:after="200"/>
              <w:rPr>
                <w:sz w:val="22"/>
                <w:szCs w:val="22"/>
              </w:rPr>
            </w:pPr>
            <w:r w:rsidRPr="00D203F1">
              <w:rPr>
                <w:sz w:val="22"/>
                <w:szCs w:val="22"/>
              </w:rPr>
              <w:t>Cięg</w:t>
            </w:r>
            <w:r>
              <w:rPr>
                <w:sz w:val="22"/>
                <w:szCs w:val="22"/>
              </w:rPr>
              <w:t>ł</w:t>
            </w:r>
            <w:r w:rsidRPr="00D203F1">
              <w:rPr>
                <w:sz w:val="22"/>
                <w:szCs w:val="22"/>
              </w:rPr>
              <w:t>o górne</w:t>
            </w:r>
            <w:r>
              <w:rPr>
                <w:sz w:val="22"/>
                <w:szCs w:val="22"/>
              </w:rPr>
              <w:t xml:space="preserve"> z końcówką hakową kategoria 3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Cięgło dolne z końcówką hakową kategoria 3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3796" w:type="dxa"/>
          </w:tcPr>
          <w:p w:rsidR="00B56F57" w:rsidRPr="00D203F1" w:rsidRDefault="00B56F57" w:rsidP="00E60861">
            <w:pPr>
              <w:spacing w:after="200"/>
              <w:rPr>
                <w:sz w:val="22"/>
                <w:szCs w:val="22"/>
              </w:rPr>
            </w:pPr>
            <w:r w:rsidRPr="00D203F1">
              <w:rPr>
                <w:sz w:val="22"/>
                <w:szCs w:val="22"/>
              </w:rPr>
              <w:t xml:space="preserve">Przednie błotniki skrętne 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3796" w:type="dxa"/>
          </w:tcPr>
          <w:p w:rsidR="00B56F57" w:rsidRPr="00791752" w:rsidRDefault="00B56F57" w:rsidP="00E60861">
            <w:pPr>
              <w:spacing w:after="200"/>
            </w:pPr>
            <w:r w:rsidRPr="00C05082">
              <w:t>Zaczep tylny rolniczy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3796" w:type="dxa"/>
          </w:tcPr>
          <w:p w:rsidR="00B56F57" w:rsidRPr="00C76DC4" w:rsidRDefault="00B56F57" w:rsidP="00E60861">
            <w:pPr>
              <w:spacing w:after="200"/>
            </w:pPr>
            <w:r w:rsidRPr="00C05082">
              <w:t xml:space="preserve">Zaczep tylny transportowy 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3796" w:type="dxa"/>
          </w:tcPr>
          <w:p w:rsidR="00B56F57" w:rsidRPr="00C76DC4" w:rsidRDefault="00B56F57" w:rsidP="00E60861">
            <w:pPr>
              <w:spacing w:after="200"/>
            </w:pPr>
            <w:r>
              <w:t xml:space="preserve">Wycieraczki spryskiwacze przedniej i tylnej szyby 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3796" w:type="dxa"/>
          </w:tcPr>
          <w:p w:rsidR="00B56F57" w:rsidRPr="00C76DC4" w:rsidRDefault="00B56F57" w:rsidP="00E60861">
            <w:pPr>
              <w:spacing w:after="200"/>
            </w:pPr>
            <w:r>
              <w:t>Obciążnik blokowy na przedni TUZ 900 kg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3796" w:type="dxa"/>
          </w:tcPr>
          <w:p w:rsidR="00B56F57" w:rsidRPr="00C76DC4" w:rsidRDefault="00B56F57" w:rsidP="00E60861">
            <w:pPr>
              <w:spacing w:after="200"/>
            </w:pPr>
            <w:r>
              <w:t xml:space="preserve">Obciążniki na tylne koła po 150 kg na jedno koło 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Pr="00D203F1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41.</w:t>
            </w:r>
          </w:p>
        </w:tc>
        <w:tc>
          <w:tcPr>
            <w:tcW w:w="3796" w:type="dxa"/>
          </w:tcPr>
          <w:p w:rsidR="00B56F57" w:rsidRPr="00C76DC4" w:rsidRDefault="00B56F57" w:rsidP="00E60861">
            <w:pPr>
              <w:spacing w:after="200"/>
            </w:pPr>
            <w:r>
              <w:t xml:space="preserve">Wykonawca zobowiązany jest do posiadania autoryzowanego serwisu 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3796" w:type="dxa"/>
          </w:tcPr>
          <w:p w:rsidR="00B56F57" w:rsidRDefault="00B56F57" w:rsidP="00E60861">
            <w:pPr>
              <w:spacing w:after="200"/>
            </w:pPr>
            <w:r>
              <w:t>Autoryzowany serwis zlokalizowany maksymalnie 100 km o siedziby zamawiającego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  <w:tr w:rsidR="00B56F57" w:rsidRPr="00D203F1" w:rsidTr="00E60861">
        <w:trPr>
          <w:trHeight w:val="759"/>
        </w:trPr>
        <w:tc>
          <w:tcPr>
            <w:tcW w:w="536" w:type="dxa"/>
          </w:tcPr>
          <w:p w:rsidR="00B56F57" w:rsidRDefault="00B56F57" w:rsidP="00E60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</w:p>
        </w:tc>
        <w:tc>
          <w:tcPr>
            <w:tcW w:w="3796" w:type="dxa"/>
          </w:tcPr>
          <w:p w:rsidR="00B56F57" w:rsidRDefault="00B56F57" w:rsidP="00E60861">
            <w:pPr>
              <w:spacing w:after="200"/>
            </w:pPr>
            <w:r>
              <w:t xml:space="preserve">Ciągnik fabrycznie nowy, wyprodukowany w 2023 r. lub 2024 r. </w:t>
            </w:r>
          </w:p>
        </w:tc>
        <w:tc>
          <w:tcPr>
            <w:tcW w:w="2193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B56F57" w:rsidRPr="00D203F1" w:rsidRDefault="00B56F57" w:rsidP="00E60861">
            <w:pPr>
              <w:rPr>
                <w:sz w:val="22"/>
                <w:szCs w:val="22"/>
              </w:rPr>
            </w:pPr>
          </w:p>
        </w:tc>
      </w:tr>
    </w:tbl>
    <w:p w:rsidR="00B56F57" w:rsidRDefault="00B56F57" w:rsidP="00B56F57">
      <w:pPr>
        <w:rPr>
          <w:sz w:val="22"/>
          <w:szCs w:val="22"/>
        </w:rPr>
      </w:pPr>
    </w:p>
    <w:p w:rsidR="00B56F57" w:rsidRDefault="00B56F57" w:rsidP="00B56F57">
      <w:pPr>
        <w:rPr>
          <w:sz w:val="22"/>
          <w:szCs w:val="22"/>
        </w:rPr>
      </w:pPr>
    </w:p>
    <w:p w:rsidR="00B56F57" w:rsidRDefault="00B56F57" w:rsidP="00B56F57">
      <w:pPr>
        <w:rPr>
          <w:sz w:val="22"/>
          <w:szCs w:val="22"/>
        </w:rPr>
      </w:pPr>
    </w:p>
    <w:p w:rsidR="00B56F57" w:rsidRDefault="00B56F57" w:rsidP="00B56F57">
      <w:pPr>
        <w:rPr>
          <w:sz w:val="22"/>
          <w:szCs w:val="22"/>
        </w:rPr>
      </w:pPr>
    </w:p>
    <w:p w:rsidR="00B56F57" w:rsidRDefault="00B56F57" w:rsidP="00B56F57">
      <w:pPr>
        <w:rPr>
          <w:sz w:val="22"/>
          <w:szCs w:val="22"/>
        </w:rPr>
      </w:pPr>
    </w:p>
    <w:p w:rsidR="00B56F57" w:rsidRDefault="00B56F57" w:rsidP="00B56F57">
      <w:pPr>
        <w:jc w:val="center"/>
      </w:pPr>
      <w:r>
        <w:rPr>
          <w:i/>
          <w:sz w:val="18"/>
          <w:szCs w:val="18"/>
        </w:rPr>
        <w:t>…………………………………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sz w:val="18"/>
          <w:szCs w:val="18"/>
        </w:rPr>
        <w:t>………………..……………………………………</w:t>
      </w:r>
    </w:p>
    <w:p w:rsidR="00B56F57" w:rsidRDefault="00B56F57" w:rsidP="00B56F57">
      <w:pPr>
        <w:ind w:firstLine="709"/>
        <w:jc w:val="both"/>
      </w:pPr>
      <w:r>
        <w:rPr>
          <w:i/>
          <w:sz w:val="18"/>
          <w:szCs w:val="18"/>
        </w:rPr>
        <w:t>(miejscowość i data)</w:t>
      </w:r>
      <w:r>
        <w:rPr>
          <w:i/>
          <w:sz w:val="18"/>
          <w:szCs w:val="18"/>
        </w:rPr>
        <w:tab/>
        <w:t xml:space="preserve"> </w:t>
      </w:r>
      <w:r>
        <w:rPr>
          <w:i/>
          <w:sz w:val="18"/>
          <w:szCs w:val="18"/>
        </w:rPr>
        <w:tab/>
        <w:t xml:space="preserve"> </w:t>
      </w:r>
      <w:r>
        <w:rPr>
          <w:i/>
          <w:sz w:val="18"/>
          <w:szCs w:val="18"/>
        </w:rPr>
        <w:tab/>
        <w:t xml:space="preserve">      </w:t>
      </w:r>
      <w:r>
        <w:rPr>
          <w:i/>
          <w:sz w:val="18"/>
          <w:szCs w:val="18"/>
        </w:rPr>
        <w:tab/>
        <w:t xml:space="preserve">             (imię, nazwisko i podpis upoważnionego         </w:t>
      </w:r>
    </w:p>
    <w:p w:rsidR="00B56F57" w:rsidRDefault="00B56F57" w:rsidP="00B56F57">
      <w:pPr>
        <w:ind w:left="4963" w:right="70"/>
      </w:pPr>
      <w:r>
        <w:rPr>
          <w:rFonts w:eastAsia="Arial"/>
          <w:i/>
          <w:sz w:val="18"/>
          <w:szCs w:val="18"/>
        </w:rPr>
        <w:t xml:space="preserve">        </w:t>
      </w:r>
      <w:r>
        <w:rPr>
          <w:i/>
          <w:sz w:val="18"/>
          <w:szCs w:val="18"/>
        </w:rPr>
        <w:tab/>
        <w:t xml:space="preserve">        przedstawiciela Wykonawcy)</w:t>
      </w:r>
    </w:p>
    <w:p w:rsidR="00B56F57" w:rsidRDefault="00B56F57" w:rsidP="00B56F57">
      <w:pPr>
        <w:spacing w:after="120"/>
        <w:ind w:left="5664"/>
        <w:rPr>
          <w:sz w:val="20"/>
        </w:rPr>
      </w:pPr>
      <w:r>
        <w:rPr>
          <w:sz w:val="20"/>
        </w:rPr>
        <w:t xml:space="preserve">                     </w:t>
      </w:r>
    </w:p>
    <w:p w:rsidR="00B56F57" w:rsidRDefault="00B56F57" w:rsidP="00B56F57">
      <w:pPr>
        <w:rPr>
          <w:sz w:val="22"/>
          <w:szCs w:val="22"/>
        </w:rPr>
      </w:pPr>
      <w:r w:rsidRPr="00D203F1">
        <w:rPr>
          <w:sz w:val="22"/>
          <w:szCs w:val="22"/>
        </w:rPr>
        <w:tab/>
      </w:r>
      <w:r w:rsidRPr="00D203F1">
        <w:rPr>
          <w:sz w:val="22"/>
          <w:szCs w:val="22"/>
        </w:rPr>
        <w:tab/>
      </w:r>
      <w:r w:rsidRPr="00D203F1">
        <w:rPr>
          <w:sz w:val="22"/>
          <w:szCs w:val="22"/>
        </w:rPr>
        <w:tab/>
      </w:r>
      <w:r w:rsidRPr="00D203F1">
        <w:rPr>
          <w:sz w:val="22"/>
          <w:szCs w:val="22"/>
        </w:rPr>
        <w:tab/>
      </w:r>
      <w:r w:rsidRPr="00D203F1">
        <w:rPr>
          <w:sz w:val="22"/>
          <w:szCs w:val="22"/>
        </w:rPr>
        <w:tab/>
      </w:r>
      <w:r w:rsidRPr="00D203F1">
        <w:rPr>
          <w:sz w:val="22"/>
          <w:szCs w:val="22"/>
        </w:rPr>
        <w:tab/>
      </w:r>
      <w:r w:rsidRPr="00D203F1">
        <w:rPr>
          <w:sz w:val="22"/>
          <w:szCs w:val="22"/>
        </w:rPr>
        <w:tab/>
      </w:r>
    </w:p>
    <w:p w:rsidR="00B56F57" w:rsidRDefault="00B56F57" w:rsidP="00B56F57">
      <w:pPr>
        <w:rPr>
          <w:sz w:val="22"/>
          <w:szCs w:val="22"/>
        </w:rPr>
      </w:pPr>
    </w:p>
    <w:p w:rsidR="00362B2F" w:rsidRDefault="00362B2F">
      <w:bookmarkStart w:id="0" w:name="_GoBack"/>
      <w:bookmarkEnd w:id="0"/>
    </w:p>
    <w:sectPr w:rsidR="00362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57"/>
    <w:rsid w:val="00362B2F"/>
    <w:rsid w:val="00B5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0640E-9B46-4E00-9DF3-A98009F4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56F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56F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BS,Wypunktowanie"/>
    <w:basedOn w:val="Normalny"/>
    <w:uiPriority w:val="34"/>
    <w:qFormat/>
    <w:rsid w:val="00B56F57"/>
    <w:pPr>
      <w:spacing w:after="200"/>
      <w:ind w:left="720"/>
      <w:contextualSpacing/>
    </w:pPr>
  </w:style>
  <w:style w:type="table" w:styleId="Tabela-Siatka">
    <w:name w:val="Table Grid"/>
    <w:basedOn w:val="Standardowy"/>
    <w:uiPriority w:val="39"/>
    <w:rsid w:val="00B56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Preuhs</dc:creator>
  <cp:keywords/>
  <dc:description/>
  <cp:lastModifiedBy>Wojciech Preuhs</cp:lastModifiedBy>
  <cp:revision>1</cp:revision>
  <dcterms:created xsi:type="dcterms:W3CDTF">2024-05-14T05:26:00Z</dcterms:created>
  <dcterms:modified xsi:type="dcterms:W3CDTF">2024-05-14T05:27:00Z</dcterms:modified>
</cp:coreProperties>
</file>