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5B" w:rsidRPr="00835162" w:rsidRDefault="00C31C5B" w:rsidP="00C31C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124</w:t>
      </w:r>
    </w:p>
    <w:p w:rsidR="00C31C5B" w:rsidRPr="00835162" w:rsidRDefault="00C31C5B" w:rsidP="00C31C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C31C5B" w:rsidRPr="00835162" w:rsidRDefault="00835162" w:rsidP="00C31C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4 lipca </w:t>
      </w:r>
      <w:r w:rsidR="00C31C5B"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2018 r.</w:t>
      </w:r>
    </w:p>
    <w:p w:rsidR="00C31C5B" w:rsidRPr="00835162" w:rsidRDefault="00C31C5B" w:rsidP="007707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E63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projektu programu wspierania rozwoju społeczeństwa obywatelskiego pn. </w:t>
      </w:r>
      <w:r w:rsidRPr="00835162">
        <w:rPr>
          <w:rFonts w:ascii="Times New Roman" w:hAnsi="Times New Roman" w:cs="Times New Roman"/>
          <w:b/>
          <w:sz w:val="24"/>
          <w:szCs w:val="24"/>
        </w:rPr>
        <w:t>Program</w:t>
      </w:r>
      <w:bookmarkStart w:id="0" w:name="_GoBack"/>
      <w:bookmarkEnd w:id="0"/>
      <w:r w:rsidRPr="00835162">
        <w:rPr>
          <w:rFonts w:ascii="Times New Roman" w:hAnsi="Times New Roman" w:cs="Times New Roman"/>
          <w:b/>
          <w:sz w:val="24"/>
          <w:szCs w:val="24"/>
        </w:rPr>
        <w:t>u Rozwoju Organizacji Obywatelskich na lata 2018-2030</w:t>
      </w:r>
      <w:r w:rsidR="00E63421">
        <w:rPr>
          <w:rFonts w:ascii="Times New Roman" w:hAnsi="Times New Roman" w:cs="Times New Roman"/>
          <w:b/>
          <w:sz w:val="24"/>
          <w:szCs w:val="24"/>
        </w:rPr>
        <w:t xml:space="preserve"> PROO</w:t>
      </w:r>
    </w:p>
    <w:p w:rsidR="00C31C5B" w:rsidRPr="00835162" w:rsidRDefault="00C31C5B" w:rsidP="00C31C5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31C5B" w:rsidRPr="00835162" w:rsidRDefault="00C31C5B" w:rsidP="00E6342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§ 10 rozporządzenia Ministra Pracy i Polityki Społecznej z dnia 8 października 2015 r. w sprawie Rady Działalności Pożytku Publicznego (Dz. U. z 2015 r., poz. 1706), oraz art. 35 ust. 2 ustawy z dnia 24 kwietnia 2003 r. o działalności pożytku publicznego i o wolontariacie (Dz.</w:t>
      </w:r>
      <w:r w:rsidR="00E634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U. z 2018 r., poz. 450, ze</w:t>
      </w: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</w:t>
      </w:r>
      <w:r w:rsidR="00E634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.), uchwala się stanowisko Rady </w:t>
      </w: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Działalności Pożytku Publicznego </w:t>
      </w:r>
      <w:r w:rsidRPr="00835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</w:t>
      </w:r>
      <w:r w:rsidR="00E634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</w:t>
      </w:r>
      <w:r w:rsidR="00E63421" w:rsidRPr="00E634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rojektu programu wspierania rozwoju społeczeństwa obywatelskiego pn. Program Rozwoju Organizacji Obywatelskich </w:t>
      </w:r>
      <w:r w:rsidR="00E634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na lata 2018-2030 </w:t>
      </w:r>
      <w:r w:rsidR="00E63421" w:rsidRPr="00E634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PROO</w:t>
      </w:r>
      <w:r w:rsidR="00E634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.</w:t>
      </w:r>
    </w:p>
    <w:p w:rsidR="00C31C5B" w:rsidRPr="00835162" w:rsidRDefault="00C31C5B" w:rsidP="00C31C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:rsidR="00C31C5B" w:rsidRPr="00835162" w:rsidRDefault="003346D7" w:rsidP="00E63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 xml:space="preserve">Rada Działalności Pożytku Publicznego pozytywnie opiniuje </w:t>
      </w:r>
      <w:r w:rsidR="00E63421">
        <w:rPr>
          <w:rFonts w:ascii="Times New Roman" w:hAnsi="Times New Roman" w:cs="Times New Roman"/>
          <w:sz w:val="24"/>
          <w:szCs w:val="24"/>
        </w:rPr>
        <w:t>projekt</w:t>
      </w:r>
      <w:r w:rsidR="00E63421" w:rsidRPr="00E63421">
        <w:rPr>
          <w:rFonts w:ascii="Times New Roman" w:hAnsi="Times New Roman" w:cs="Times New Roman"/>
          <w:sz w:val="24"/>
          <w:szCs w:val="24"/>
        </w:rPr>
        <w:t xml:space="preserve"> programu wspierania rozwoju społeczeństwa obywatelskiego pn</w:t>
      </w:r>
      <w:r w:rsidR="00E63421">
        <w:rPr>
          <w:rFonts w:ascii="Times New Roman" w:hAnsi="Times New Roman" w:cs="Times New Roman"/>
          <w:sz w:val="24"/>
          <w:szCs w:val="24"/>
        </w:rPr>
        <w:t>.</w:t>
      </w:r>
      <w:r w:rsidR="00E63421" w:rsidRPr="00E63421">
        <w:rPr>
          <w:rFonts w:ascii="Times New Roman" w:hAnsi="Times New Roman" w:cs="Times New Roman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Program Rozwo</w:t>
      </w:r>
      <w:r w:rsidR="00770755">
        <w:rPr>
          <w:rFonts w:ascii="Times New Roman" w:hAnsi="Times New Roman" w:cs="Times New Roman"/>
          <w:sz w:val="24"/>
          <w:szCs w:val="24"/>
        </w:rPr>
        <w:t>ju Organizacji Obywatelskich na </w:t>
      </w:r>
      <w:r w:rsidRPr="00835162">
        <w:rPr>
          <w:rFonts w:ascii="Times New Roman" w:hAnsi="Times New Roman" w:cs="Times New Roman"/>
          <w:sz w:val="24"/>
          <w:szCs w:val="24"/>
        </w:rPr>
        <w:t>lata 2018-2030</w:t>
      </w:r>
      <w:r w:rsidR="00E63421">
        <w:rPr>
          <w:rFonts w:ascii="Times New Roman" w:hAnsi="Times New Roman" w:cs="Times New Roman"/>
          <w:sz w:val="24"/>
          <w:szCs w:val="24"/>
        </w:rPr>
        <w:t xml:space="preserve"> PROO</w:t>
      </w:r>
      <w:r w:rsidRPr="00835162">
        <w:rPr>
          <w:rFonts w:ascii="Times New Roman" w:hAnsi="Times New Roman" w:cs="Times New Roman"/>
          <w:sz w:val="24"/>
          <w:szCs w:val="24"/>
        </w:rPr>
        <w:t>,</w:t>
      </w:r>
      <w:r w:rsidR="00CE5D91" w:rsidRPr="00835162">
        <w:rPr>
          <w:rFonts w:ascii="Times New Roman" w:hAnsi="Times New Roman" w:cs="Times New Roman"/>
          <w:sz w:val="24"/>
          <w:szCs w:val="24"/>
        </w:rPr>
        <w:t xml:space="preserve"> </w:t>
      </w:r>
      <w:r w:rsidR="00C31C5B" w:rsidRPr="00835162">
        <w:rPr>
          <w:rFonts w:ascii="Times New Roman" w:hAnsi="Times New Roman" w:cs="Times New Roman"/>
          <w:sz w:val="24"/>
          <w:szCs w:val="24"/>
        </w:rPr>
        <w:t>zwracając jednakże uwagę na fakt</w:t>
      </w:r>
      <w:r w:rsidR="00E63421">
        <w:rPr>
          <w:rFonts w:ascii="Times New Roman" w:hAnsi="Times New Roman" w:cs="Times New Roman"/>
          <w:sz w:val="24"/>
          <w:szCs w:val="24"/>
        </w:rPr>
        <w:t>,</w:t>
      </w:r>
      <w:r w:rsidR="00C31C5B" w:rsidRPr="00835162">
        <w:rPr>
          <w:rFonts w:ascii="Times New Roman" w:hAnsi="Times New Roman" w:cs="Times New Roman"/>
          <w:sz w:val="24"/>
          <w:szCs w:val="24"/>
        </w:rPr>
        <w:t xml:space="preserve"> </w:t>
      </w:r>
      <w:r w:rsidR="00FE63EB" w:rsidRPr="00835162">
        <w:rPr>
          <w:rFonts w:ascii="Times New Roman" w:hAnsi="Times New Roman" w:cs="Times New Roman"/>
          <w:sz w:val="24"/>
          <w:szCs w:val="24"/>
        </w:rPr>
        <w:t>że wiele zapisów ma charakter ogólnikowy, który nie pozwala na zrozumienie intencji projektodawców. Dlatego przed wypracowaniem i przyjęciem szczegółowych sposobów realizacji działań oraz regulaminów konkursu powinny one podlegać konsultacjom z organizacjami oraz Radą Działalności Pożytku Publicznego.</w:t>
      </w:r>
    </w:p>
    <w:p w:rsidR="00FE63EB" w:rsidRPr="00835162" w:rsidRDefault="00FE63EB" w:rsidP="00E63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 xml:space="preserve">Rada zwraca uwagę, na kilka kwestii w poszczególnych priorytetach: </w:t>
      </w:r>
    </w:p>
    <w:p w:rsidR="00FE63EB" w:rsidRPr="00835162" w:rsidRDefault="00FE63EB" w:rsidP="00E634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>w Priorytecie 1a niezbędne jest poszerzenie działań</w:t>
      </w:r>
      <w:r w:rsidR="00E63421">
        <w:rPr>
          <w:rFonts w:ascii="Times New Roman" w:hAnsi="Times New Roman" w:cs="Times New Roman"/>
          <w:sz w:val="24"/>
          <w:szCs w:val="24"/>
        </w:rPr>
        <w:t xml:space="preserve"> mających na celu sieciowanie i </w:t>
      </w:r>
      <w:r w:rsidRPr="00835162">
        <w:rPr>
          <w:rFonts w:ascii="Times New Roman" w:hAnsi="Times New Roman" w:cs="Times New Roman"/>
          <w:sz w:val="24"/>
          <w:szCs w:val="24"/>
        </w:rPr>
        <w:t xml:space="preserve">federalizację o inne </w:t>
      </w:r>
      <w:r w:rsidR="00007857" w:rsidRPr="00835162">
        <w:rPr>
          <w:rFonts w:ascii="Times New Roman" w:eastAsia="Calibri" w:hAnsi="Times New Roman" w:cs="Times New Roman"/>
          <w:sz w:val="24"/>
          <w:szCs w:val="24"/>
        </w:rPr>
        <w:t>form</w:t>
      </w:r>
      <w:r w:rsidRPr="00835162">
        <w:rPr>
          <w:rFonts w:ascii="Times New Roman" w:eastAsia="Calibri" w:hAnsi="Times New Roman" w:cs="Times New Roman"/>
          <w:sz w:val="24"/>
          <w:szCs w:val="24"/>
        </w:rPr>
        <w:t>y</w:t>
      </w:r>
      <w:r w:rsidR="00007857" w:rsidRPr="00835162">
        <w:rPr>
          <w:rFonts w:ascii="Times New Roman" w:eastAsia="Calibri" w:hAnsi="Times New Roman" w:cs="Times New Roman"/>
          <w:sz w:val="24"/>
          <w:szCs w:val="24"/>
        </w:rPr>
        <w:t xml:space="preserve"> oddziaływania i wzmac</w:t>
      </w:r>
      <w:r w:rsidR="00E63421">
        <w:rPr>
          <w:rFonts w:ascii="Times New Roman" w:eastAsia="Calibri" w:hAnsi="Times New Roman" w:cs="Times New Roman"/>
          <w:sz w:val="24"/>
          <w:szCs w:val="24"/>
        </w:rPr>
        <w:t>niania potencjału organizacji i </w:t>
      </w:r>
      <w:r w:rsidR="00007857" w:rsidRPr="00835162">
        <w:rPr>
          <w:rFonts w:ascii="Times New Roman" w:eastAsia="Calibri" w:hAnsi="Times New Roman" w:cs="Times New Roman"/>
          <w:sz w:val="24"/>
          <w:szCs w:val="24"/>
        </w:rPr>
        <w:t>społeczeństwa obywatelskiego.</w:t>
      </w:r>
    </w:p>
    <w:p w:rsidR="00D328CE" w:rsidRPr="00835162" w:rsidRDefault="00FE63EB" w:rsidP="00E634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 xml:space="preserve">w </w:t>
      </w:r>
      <w:r w:rsidR="00E63421">
        <w:rPr>
          <w:rFonts w:ascii="Times New Roman" w:eastAsia="Calibri" w:hAnsi="Times New Roman" w:cs="Times New Roman"/>
          <w:sz w:val="24"/>
          <w:szCs w:val="24"/>
        </w:rPr>
        <w:t>P</w:t>
      </w:r>
      <w:r w:rsidR="0022234D" w:rsidRPr="00835162">
        <w:rPr>
          <w:rFonts w:ascii="Times New Roman" w:eastAsia="Calibri" w:hAnsi="Times New Roman" w:cs="Times New Roman"/>
          <w:sz w:val="24"/>
          <w:szCs w:val="24"/>
        </w:rPr>
        <w:t xml:space="preserve">iorytecie1b </w:t>
      </w:r>
      <w:r w:rsidR="00E63421">
        <w:rPr>
          <w:rFonts w:ascii="Times New Roman" w:eastAsia="Calibri" w:hAnsi="Times New Roman" w:cs="Times New Roman"/>
          <w:sz w:val="24"/>
          <w:szCs w:val="24"/>
        </w:rPr>
        <w:t xml:space="preserve">należy </w:t>
      </w:r>
      <w:r w:rsidR="0022234D" w:rsidRPr="00835162">
        <w:rPr>
          <w:rFonts w:ascii="Times New Roman" w:eastAsia="Calibri" w:hAnsi="Times New Roman" w:cs="Times New Roman"/>
          <w:sz w:val="24"/>
          <w:szCs w:val="24"/>
        </w:rPr>
        <w:t>rozszerzyć wachlarz działań m</w:t>
      </w:r>
      <w:r w:rsidR="00D328CE" w:rsidRPr="00835162">
        <w:rPr>
          <w:rFonts w:ascii="Times New Roman" w:eastAsia="Calibri" w:hAnsi="Times New Roman" w:cs="Times New Roman"/>
          <w:sz w:val="24"/>
          <w:szCs w:val="24"/>
        </w:rPr>
        <w:t>.i</w:t>
      </w:r>
      <w:r w:rsidRPr="00835162">
        <w:rPr>
          <w:rFonts w:ascii="Times New Roman" w:eastAsia="Calibri" w:hAnsi="Times New Roman" w:cs="Times New Roman"/>
          <w:sz w:val="24"/>
          <w:szCs w:val="24"/>
        </w:rPr>
        <w:t>n.</w:t>
      </w:r>
      <w:r w:rsidR="0022234D" w:rsidRPr="00835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421">
        <w:rPr>
          <w:rFonts w:ascii="Times New Roman" w:eastAsia="Calibri" w:hAnsi="Times New Roman" w:cs="Times New Roman"/>
          <w:sz w:val="24"/>
          <w:szCs w:val="24"/>
        </w:rPr>
        <w:t>o możliwość udzielania</w:t>
      </w:r>
      <w:r w:rsidRPr="00835162">
        <w:rPr>
          <w:rFonts w:ascii="Times New Roman" w:eastAsia="Calibri" w:hAnsi="Times New Roman" w:cs="Times New Roman"/>
          <w:sz w:val="24"/>
          <w:szCs w:val="24"/>
        </w:rPr>
        <w:t xml:space="preserve"> nie tylko d</w:t>
      </w:r>
      <w:r w:rsidR="00D328CE" w:rsidRPr="00835162">
        <w:rPr>
          <w:rFonts w:ascii="Times New Roman" w:eastAsia="Calibri" w:hAnsi="Times New Roman" w:cs="Times New Roman"/>
          <w:sz w:val="24"/>
          <w:szCs w:val="24"/>
        </w:rPr>
        <w:t>o</w:t>
      </w:r>
      <w:r w:rsidRPr="00835162">
        <w:rPr>
          <w:rFonts w:ascii="Times New Roman" w:eastAsia="Calibri" w:hAnsi="Times New Roman" w:cs="Times New Roman"/>
          <w:sz w:val="24"/>
          <w:szCs w:val="24"/>
        </w:rPr>
        <w:t>tacji</w:t>
      </w:r>
      <w:r w:rsidR="00E63421">
        <w:rPr>
          <w:rFonts w:ascii="Times New Roman" w:eastAsia="Calibri" w:hAnsi="Times New Roman" w:cs="Times New Roman"/>
          <w:sz w:val="24"/>
          <w:szCs w:val="24"/>
        </w:rPr>
        <w:t>, ale również pożyczek. Rada</w:t>
      </w:r>
      <w:r w:rsidR="0022234D" w:rsidRPr="00835162">
        <w:rPr>
          <w:rFonts w:ascii="Times New Roman" w:eastAsia="Calibri" w:hAnsi="Times New Roman" w:cs="Times New Roman"/>
          <w:sz w:val="24"/>
          <w:szCs w:val="24"/>
        </w:rPr>
        <w:t xml:space="preserve"> wskazuje</w:t>
      </w:r>
      <w:r w:rsidR="00E63421">
        <w:rPr>
          <w:rFonts w:ascii="Times New Roman" w:eastAsia="Calibri" w:hAnsi="Times New Roman" w:cs="Times New Roman"/>
          <w:sz w:val="24"/>
          <w:szCs w:val="24"/>
        </w:rPr>
        <w:t>, że szczególnie ważna w tym P</w:t>
      </w:r>
      <w:r w:rsidR="0022234D" w:rsidRPr="00835162">
        <w:rPr>
          <w:rFonts w:ascii="Times New Roman" w:eastAsia="Calibri" w:hAnsi="Times New Roman" w:cs="Times New Roman"/>
          <w:sz w:val="24"/>
          <w:szCs w:val="24"/>
        </w:rPr>
        <w:t>riorytecie będzie procedura i czas przyznawania wsparcia</w:t>
      </w:r>
      <w:r w:rsidR="00E634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8CE" w:rsidRPr="00835162" w:rsidRDefault="00D328CE" w:rsidP="00E634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 xml:space="preserve">w </w:t>
      </w:r>
      <w:r w:rsidR="00E63421">
        <w:rPr>
          <w:rFonts w:ascii="Times New Roman" w:hAnsi="Times New Roman" w:cs="Times New Roman"/>
          <w:sz w:val="24"/>
          <w:szCs w:val="24"/>
        </w:rPr>
        <w:t>P</w:t>
      </w:r>
      <w:r w:rsidR="00007857" w:rsidRPr="00835162">
        <w:rPr>
          <w:rFonts w:ascii="Times New Roman" w:hAnsi="Times New Roman" w:cs="Times New Roman"/>
          <w:sz w:val="24"/>
          <w:szCs w:val="24"/>
        </w:rPr>
        <w:t xml:space="preserve">riorytecie 2 </w:t>
      </w:r>
      <w:r w:rsidRPr="00835162">
        <w:rPr>
          <w:rFonts w:ascii="Times New Roman" w:hAnsi="Times New Roman" w:cs="Times New Roman"/>
          <w:sz w:val="24"/>
          <w:szCs w:val="24"/>
        </w:rPr>
        <w:t xml:space="preserve">szczegółowych </w:t>
      </w:r>
      <w:r w:rsidR="000A025E" w:rsidRPr="00835162">
        <w:rPr>
          <w:rFonts w:ascii="Times New Roman" w:hAnsi="Times New Roman" w:cs="Times New Roman"/>
          <w:sz w:val="24"/>
          <w:szCs w:val="24"/>
        </w:rPr>
        <w:t xml:space="preserve">wyjaśnień wymaga koncepcja </w:t>
      </w:r>
      <w:r w:rsidR="008B2BD7" w:rsidRPr="00835162">
        <w:rPr>
          <w:rFonts w:ascii="Times New Roman" w:hAnsi="Times New Roman" w:cs="Times New Roman"/>
          <w:sz w:val="24"/>
          <w:szCs w:val="24"/>
        </w:rPr>
        <w:t>fina</w:t>
      </w:r>
      <w:r w:rsidR="0038198F" w:rsidRPr="00835162">
        <w:rPr>
          <w:rFonts w:ascii="Times New Roman" w:hAnsi="Times New Roman" w:cs="Times New Roman"/>
          <w:sz w:val="24"/>
          <w:szCs w:val="24"/>
        </w:rPr>
        <w:t>n</w:t>
      </w:r>
      <w:r w:rsidR="008B2BD7" w:rsidRPr="00835162">
        <w:rPr>
          <w:rFonts w:ascii="Times New Roman" w:hAnsi="Times New Roman" w:cs="Times New Roman"/>
          <w:sz w:val="24"/>
          <w:szCs w:val="24"/>
        </w:rPr>
        <w:t xml:space="preserve">sowania ze środków publicznych </w:t>
      </w:r>
      <w:r w:rsidR="000A025E" w:rsidRPr="00835162">
        <w:rPr>
          <w:rFonts w:ascii="Times New Roman" w:hAnsi="Times New Roman" w:cs="Times New Roman"/>
          <w:sz w:val="24"/>
          <w:szCs w:val="24"/>
        </w:rPr>
        <w:t>kapitału żelaznego</w:t>
      </w:r>
      <w:r w:rsidR="00E63421">
        <w:rPr>
          <w:rFonts w:ascii="Times New Roman" w:hAnsi="Times New Roman" w:cs="Times New Roman"/>
          <w:sz w:val="24"/>
          <w:szCs w:val="24"/>
        </w:rPr>
        <w:t>, która zdaniem Rady jest nie</w:t>
      </w:r>
      <w:r w:rsidR="000A025E" w:rsidRPr="00835162">
        <w:rPr>
          <w:rFonts w:ascii="Times New Roman" w:hAnsi="Times New Roman" w:cs="Times New Roman"/>
          <w:sz w:val="24"/>
          <w:szCs w:val="24"/>
        </w:rPr>
        <w:t xml:space="preserve">możliwa </w:t>
      </w:r>
      <w:r w:rsidR="00E63421">
        <w:rPr>
          <w:rFonts w:ascii="Times New Roman" w:hAnsi="Times New Roman" w:cs="Times New Roman"/>
          <w:sz w:val="24"/>
          <w:szCs w:val="24"/>
        </w:rPr>
        <w:t xml:space="preserve">do realizacji </w:t>
      </w:r>
      <w:r w:rsidR="000A025E" w:rsidRPr="00835162">
        <w:rPr>
          <w:rFonts w:ascii="Times New Roman" w:hAnsi="Times New Roman" w:cs="Times New Roman"/>
          <w:sz w:val="24"/>
          <w:szCs w:val="24"/>
        </w:rPr>
        <w:t>zgodnie</w:t>
      </w:r>
      <w:r w:rsidR="00E63421">
        <w:rPr>
          <w:rFonts w:ascii="Times New Roman" w:hAnsi="Times New Roman" w:cs="Times New Roman"/>
          <w:sz w:val="24"/>
          <w:szCs w:val="24"/>
        </w:rPr>
        <w:t xml:space="preserve"> z </w:t>
      </w:r>
      <w:r w:rsidR="008B2BD7" w:rsidRPr="00835162">
        <w:rPr>
          <w:rFonts w:ascii="Times New Roman" w:hAnsi="Times New Roman" w:cs="Times New Roman"/>
          <w:sz w:val="24"/>
          <w:szCs w:val="24"/>
        </w:rPr>
        <w:t>obowiązującym stanem prawnym</w:t>
      </w:r>
      <w:r w:rsidR="00007857" w:rsidRPr="00835162">
        <w:rPr>
          <w:rFonts w:ascii="Times New Roman" w:hAnsi="Times New Roman" w:cs="Times New Roman"/>
          <w:sz w:val="24"/>
          <w:szCs w:val="24"/>
        </w:rPr>
        <w:t>.</w:t>
      </w:r>
    </w:p>
    <w:p w:rsidR="00D328CE" w:rsidRPr="00835162" w:rsidRDefault="00D328CE" w:rsidP="00E634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E63421">
        <w:rPr>
          <w:rFonts w:ascii="Times New Roman" w:hAnsi="Times New Roman" w:cs="Times New Roman"/>
          <w:sz w:val="24"/>
          <w:szCs w:val="24"/>
        </w:rPr>
        <w:t>P</w:t>
      </w:r>
      <w:r w:rsidR="00007857" w:rsidRPr="00835162">
        <w:rPr>
          <w:rFonts w:ascii="Times New Roman" w:hAnsi="Times New Roman" w:cs="Times New Roman"/>
          <w:sz w:val="24"/>
          <w:szCs w:val="24"/>
        </w:rPr>
        <w:t xml:space="preserve">riorytecie </w:t>
      </w:r>
      <w:r w:rsidR="0022234D" w:rsidRPr="00835162">
        <w:rPr>
          <w:rFonts w:ascii="Times New Roman" w:hAnsi="Times New Roman" w:cs="Times New Roman"/>
          <w:sz w:val="24"/>
          <w:szCs w:val="24"/>
        </w:rPr>
        <w:t>3</w:t>
      </w:r>
      <w:r w:rsidR="00007857" w:rsidRPr="00835162">
        <w:rPr>
          <w:rFonts w:ascii="Times New Roman" w:hAnsi="Times New Roman" w:cs="Times New Roman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 xml:space="preserve">niezbędne jest stworzenie mechanizmu wyboru operatora, który będzie przydzielał środki organizacjom strażniczym, </w:t>
      </w:r>
      <w:r w:rsidR="00007857" w:rsidRPr="00835162">
        <w:rPr>
          <w:rFonts w:ascii="Times New Roman" w:hAnsi="Times New Roman" w:cs="Times New Roman"/>
          <w:sz w:val="24"/>
          <w:szCs w:val="24"/>
        </w:rPr>
        <w:t xml:space="preserve">tak aby zminimalizować wpływy polityczne na </w:t>
      </w:r>
      <w:r w:rsidRPr="00835162">
        <w:rPr>
          <w:rFonts w:ascii="Times New Roman" w:hAnsi="Times New Roman" w:cs="Times New Roman"/>
          <w:sz w:val="24"/>
          <w:szCs w:val="24"/>
        </w:rPr>
        <w:t>ich działalność</w:t>
      </w:r>
      <w:r w:rsidR="0038198F" w:rsidRPr="00835162">
        <w:rPr>
          <w:rFonts w:ascii="Times New Roman" w:hAnsi="Times New Roman" w:cs="Times New Roman"/>
          <w:sz w:val="24"/>
          <w:szCs w:val="24"/>
        </w:rPr>
        <w:t>.</w:t>
      </w:r>
    </w:p>
    <w:p w:rsidR="00C31C5B" w:rsidRPr="00E63421" w:rsidRDefault="00D328CE" w:rsidP="00E634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 xml:space="preserve">w </w:t>
      </w:r>
      <w:r w:rsidR="00E63421">
        <w:rPr>
          <w:rFonts w:ascii="Times New Roman" w:hAnsi="Times New Roman" w:cs="Times New Roman"/>
          <w:sz w:val="24"/>
          <w:szCs w:val="24"/>
        </w:rPr>
        <w:t>P</w:t>
      </w:r>
      <w:r w:rsidR="0022234D" w:rsidRPr="00835162">
        <w:rPr>
          <w:rFonts w:ascii="Times New Roman" w:hAnsi="Times New Roman" w:cs="Times New Roman"/>
          <w:sz w:val="24"/>
          <w:szCs w:val="24"/>
        </w:rPr>
        <w:t xml:space="preserve">riorytecie 5 </w:t>
      </w:r>
      <w:r w:rsidRPr="00835162">
        <w:rPr>
          <w:rFonts w:ascii="Times New Roman" w:hAnsi="Times New Roman" w:cs="Times New Roman"/>
          <w:sz w:val="24"/>
          <w:szCs w:val="24"/>
        </w:rPr>
        <w:t xml:space="preserve">należy </w:t>
      </w:r>
      <w:r w:rsidR="0022234D" w:rsidRPr="00835162">
        <w:rPr>
          <w:rFonts w:ascii="Times New Roman" w:hAnsi="Times New Roman" w:cs="Times New Roman"/>
          <w:sz w:val="24"/>
          <w:szCs w:val="24"/>
        </w:rPr>
        <w:t>rozszerzyć wachlarz działań objętych program</w:t>
      </w:r>
      <w:r w:rsidR="00E63421">
        <w:rPr>
          <w:rFonts w:ascii="Times New Roman" w:hAnsi="Times New Roman" w:cs="Times New Roman"/>
          <w:sz w:val="24"/>
          <w:szCs w:val="24"/>
        </w:rPr>
        <w:t>em m.in.</w:t>
      </w:r>
      <w:r w:rsidR="0022234D" w:rsidRPr="00835162">
        <w:rPr>
          <w:rFonts w:ascii="Times New Roman" w:hAnsi="Times New Roman" w:cs="Times New Roman"/>
          <w:sz w:val="24"/>
          <w:szCs w:val="24"/>
        </w:rPr>
        <w:t xml:space="preserve"> o pożyczki, wsparcie prawne, czy pomoc przy działaniach </w:t>
      </w:r>
      <w:proofErr w:type="spellStart"/>
      <w:r w:rsidR="0022234D" w:rsidRPr="00835162">
        <w:rPr>
          <w:rFonts w:ascii="Times New Roman" w:hAnsi="Times New Roman" w:cs="Times New Roman"/>
          <w:sz w:val="24"/>
          <w:szCs w:val="24"/>
        </w:rPr>
        <w:t>restrukturyzacyjno</w:t>
      </w:r>
      <w:proofErr w:type="spellEnd"/>
      <w:r w:rsidR="0022234D" w:rsidRPr="00835162">
        <w:rPr>
          <w:rFonts w:ascii="Times New Roman" w:hAnsi="Times New Roman" w:cs="Times New Roman"/>
          <w:sz w:val="24"/>
          <w:szCs w:val="24"/>
        </w:rPr>
        <w:t xml:space="preserve"> - naprawczych organizacji</w:t>
      </w:r>
      <w:r w:rsidRPr="00835162">
        <w:rPr>
          <w:rFonts w:ascii="Times New Roman" w:hAnsi="Times New Roman" w:cs="Times New Roman"/>
          <w:sz w:val="24"/>
          <w:szCs w:val="24"/>
        </w:rPr>
        <w:t>.</w:t>
      </w:r>
    </w:p>
    <w:p w:rsidR="00CE6F63" w:rsidRDefault="00CE6F63" w:rsidP="00CE6F6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:rsidR="00CE6F63" w:rsidRDefault="00CE6F63" w:rsidP="00CE6F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Działalności Pożytku Publicznego wnosi o powtórne zwrócenie się do Rady o wyrażenie opinii w przypadku wprowadzenie istotnych zmian w treści programu </w:t>
      </w:r>
      <w:r w:rsidRPr="00D43B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pn. </w:t>
      </w:r>
      <w:r w:rsidR="00E63421" w:rsidRPr="00E634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 Rozwoju Organizacji Obywatelskich na lata 2018-2030 PROO</w:t>
      </w:r>
      <w:r w:rsidR="00E634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E6F63" w:rsidRPr="00D43BB1" w:rsidRDefault="00CE6F63" w:rsidP="00CE6F6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:rsidR="00D328CE" w:rsidRPr="00835162" w:rsidRDefault="00CE6F63" w:rsidP="00E6342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sectPr w:rsidR="00D328CE" w:rsidRPr="0083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48B2"/>
    <w:multiLevelType w:val="hybridMultilevel"/>
    <w:tmpl w:val="1B804C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0672CB"/>
    <w:multiLevelType w:val="hybridMultilevel"/>
    <w:tmpl w:val="625CD3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D7"/>
    <w:rsid w:val="00007857"/>
    <w:rsid w:val="000A025E"/>
    <w:rsid w:val="0022234D"/>
    <w:rsid w:val="003346D7"/>
    <w:rsid w:val="0038198F"/>
    <w:rsid w:val="004046C2"/>
    <w:rsid w:val="00520031"/>
    <w:rsid w:val="00770755"/>
    <w:rsid w:val="00835162"/>
    <w:rsid w:val="008B2BD7"/>
    <w:rsid w:val="009069E1"/>
    <w:rsid w:val="00C31C5B"/>
    <w:rsid w:val="00CE5D91"/>
    <w:rsid w:val="00CE6F63"/>
    <w:rsid w:val="00D328CE"/>
    <w:rsid w:val="00E63421"/>
    <w:rsid w:val="00F04133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92C2-4AE9-4905-817C-03EAE283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Sinica</dc:creator>
  <cp:keywords/>
  <dc:description/>
  <cp:lastModifiedBy>Wójcik Aleksandra (DOB)</cp:lastModifiedBy>
  <cp:revision>6</cp:revision>
  <dcterms:created xsi:type="dcterms:W3CDTF">2018-07-04T08:10:00Z</dcterms:created>
  <dcterms:modified xsi:type="dcterms:W3CDTF">2018-07-05T11:20:00Z</dcterms:modified>
</cp:coreProperties>
</file>