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4ADCBA81"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760727">
        <w:rPr>
          <w:rFonts w:ascii="Cambria" w:hAnsi="Cambria" w:cs="Arial"/>
          <w:b/>
          <w:bCs/>
          <w:sz w:val="22"/>
          <w:szCs w:val="22"/>
        </w:rPr>
        <w:t>.2</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4B4A0F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t>
      </w:r>
      <w:r w:rsidR="00625D83">
        <w:rPr>
          <w:rFonts w:ascii="Cambria" w:hAnsi="Cambria" w:cs="Arial"/>
          <w:sz w:val="22"/>
          <w:szCs w:val="22"/>
          <w:lang w:eastAsia="pl-PL"/>
        </w:rPr>
        <w:t>Wykonawca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6872B2EC" w14:textId="4042FD5C" w:rsidR="00F45C1F"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proofErr w:type="spellStart"/>
      <w:r w:rsidR="00C666C9" w:rsidRPr="00C666C9">
        <w:rPr>
          <w:rFonts w:ascii="Cambria" w:hAnsi="Cambria" w:cs="Arial"/>
          <w:sz w:val="22"/>
          <w:szCs w:val="22"/>
          <w:lang w:eastAsia="pl-PL"/>
        </w:rPr>
        <w:t>na</w:t>
      </w:r>
      <w:proofErr w:type="spellEnd"/>
      <w:r w:rsidR="00C666C9" w:rsidRPr="00C666C9">
        <w:rPr>
          <w:rFonts w:ascii="Cambria" w:hAnsi="Cambria" w:cs="Arial"/>
          <w:sz w:val="22"/>
          <w:szCs w:val="22"/>
          <w:lang w:eastAsia="pl-PL"/>
        </w:rPr>
        <w:t xml:space="preserve"> „Wykonywanie usług z zakresu gospodarki leśnej na terenie Nadleśnictwa Oborniki w roku 2023.” nr SA.270.6.2022 </w:t>
      </w:r>
      <w:r>
        <w:rPr>
          <w:rFonts w:ascii="Cambria" w:hAnsi="Cambria" w:cs="Arial"/>
          <w:sz w:val="22"/>
          <w:szCs w:val="22"/>
          <w:lang w:eastAsia="pl-PL"/>
        </w:rPr>
        <w:t xml:space="preserve"> na Pakiet </w:t>
      </w:r>
      <w:r w:rsidR="00256335">
        <w:rPr>
          <w:rFonts w:ascii="Cambria" w:hAnsi="Cambria" w:cs="Arial"/>
          <w:sz w:val="22"/>
          <w:szCs w:val="22"/>
          <w:lang w:eastAsia="pl-PL"/>
        </w:rPr>
        <w:t>V</w:t>
      </w:r>
      <w:r>
        <w:rPr>
          <w:rFonts w:ascii="Cambria" w:hAnsi="Cambria" w:cs="Arial"/>
          <w:sz w:val="22"/>
          <w:szCs w:val="22"/>
          <w:lang w:eastAsia="pl-PL"/>
        </w:rPr>
        <w:t xml:space="preserve"> przeprowadzonym w trybie </w:t>
      </w:r>
      <w:r w:rsidR="00C666C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w:t>
      </w:r>
      <w:r w:rsidR="0024558C" w:rsidRPr="0024558C">
        <w:rPr>
          <w:rFonts w:ascii="Cambria" w:hAnsi="Cambria" w:cs="Arial"/>
          <w:sz w:val="22"/>
          <w:szCs w:val="22"/>
          <w:lang w:eastAsia="pl-PL"/>
        </w:rPr>
        <w:t xml:space="preserve">Dz. U. z 2022 r. poz. 1710 z </w:t>
      </w:r>
      <w:proofErr w:type="spellStart"/>
      <w:r w:rsidR="0024558C" w:rsidRPr="0024558C">
        <w:rPr>
          <w:rFonts w:ascii="Cambria" w:hAnsi="Cambria" w:cs="Arial"/>
          <w:sz w:val="22"/>
          <w:szCs w:val="22"/>
          <w:lang w:eastAsia="pl-PL"/>
        </w:rPr>
        <w:t>późn</w:t>
      </w:r>
      <w:proofErr w:type="spellEnd"/>
      <w:r w:rsidR="0024558C" w:rsidRPr="0024558C">
        <w:rPr>
          <w:rFonts w:ascii="Cambria" w:hAnsi="Cambria" w:cs="Arial"/>
          <w:sz w:val="22"/>
          <w:szCs w:val="22"/>
          <w:lang w:eastAsia="pl-PL"/>
        </w:rPr>
        <w:t>. zm.</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F45C1F" w:rsidRPr="00F45C1F">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E06D03">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44184CCE" w:rsidR="0013110C" w:rsidRDefault="0013110C" w:rsidP="00C666C9">
      <w:pPr>
        <w:numPr>
          <w:ilvl w:val="0"/>
          <w:numId w:val="5"/>
        </w:numPr>
        <w:suppressAutoHyphens w:val="0"/>
        <w:spacing w:before="120"/>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w:t>
      </w:r>
      <w:r w:rsidR="0024558C">
        <w:rPr>
          <w:rFonts w:ascii="Cambria" w:hAnsi="Cambria" w:cs="Arial"/>
          <w:sz w:val="22"/>
          <w:szCs w:val="22"/>
          <w:lang w:eastAsia="pl-PL"/>
        </w:rPr>
        <w:t>ące na wykonaniu zamówienia pn.:</w:t>
      </w:r>
      <w:bookmarkStart w:id="0" w:name="_GoBack"/>
      <w:bookmarkEnd w:id="0"/>
      <w:r w:rsidR="00C666C9" w:rsidRPr="00C666C9">
        <w:rPr>
          <w:rFonts w:ascii="Cambria" w:hAnsi="Cambria" w:cs="Arial"/>
          <w:sz w:val="22"/>
          <w:szCs w:val="22"/>
          <w:lang w:eastAsia="pl-PL"/>
        </w:rPr>
        <w:t xml:space="preserve"> „Wykonywanie usług z zakresu gospodarki leśnej na terenie Nadleśnictwa Oborniki w roku 2023.” Pakiet V</w:t>
      </w:r>
      <w:r w:rsidR="00C666C9">
        <w:rPr>
          <w:rFonts w:ascii="Cambria" w:hAnsi="Cambria" w:cs="Arial"/>
          <w:sz w:val="22"/>
          <w:szCs w:val="22"/>
          <w:lang w:eastAsia="pl-PL"/>
        </w:rPr>
        <w:t xml:space="preserve"> -</w:t>
      </w:r>
      <w:r w:rsidR="00C666C9" w:rsidRPr="00C666C9">
        <w:rPr>
          <w:rFonts w:ascii="Cambria" w:hAnsi="Cambria" w:cs="Arial"/>
          <w:sz w:val="22"/>
          <w:szCs w:val="22"/>
          <w:lang w:eastAsia="pl-PL"/>
        </w:rPr>
        <w:t xml:space="preserve"> pozyskanie </w:t>
      </w:r>
      <w:r w:rsidR="00C666C9" w:rsidRPr="00C666C9">
        <w:rPr>
          <w:rFonts w:ascii="Cambria" w:hAnsi="Cambria" w:cs="Arial"/>
          <w:sz w:val="22"/>
          <w:szCs w:val="22"/>
          <w:lang w:eastAsia="pl-PL"/>
        </w:rPr>
        <w:lastRenderedPageBreak/>
        <w:t>drewna zestawem maszyn wielooperacyjnych na terenie Nadleśnictwa Oborniki.</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BD24C26"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11654D28" w14:textId="77777777" w:rsidR="00625D83" w:rsidRDefault="00625D83" w:rsidP="00625D83">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764DA8AE" w14:textId="77777777" w:rsidR="00625D83" w:rsidRDefault="00625D83" w:rsidP="00625D83">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1C4D2169" w14:textId="77777777" w:rsidR="00625D83" w:rsidRDefault="00625D83" w:rsidP="00625D83">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Pr>
          <w:rFonts w:ascii="Cambria" w:hAnsi="Cambria" w:cs="Arial"/>
          <w:sz w:val="22"/>
          <w:szCs w:val="22"/>
        </w:rPr>
        <w:t xml:space="preserve">(na Obszarze Realizacji Pakietu), </w:t>
      </w:r>
    </w:p>
    <w:p w14:paraId="77B64C39" w14:textId="77777777" w:rsidR="00625D83" w:rsidRDefault="00625D83" w:rsidP="00625D83">
      <w:pPr>
        <w:numPr>
          <w:ilvl w:val="0"/>
          <w:numId w:val="33"/>
        </w:num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(na Obszarze Realizacji Pakietu).</w:t>
      </w:r>
    </w:p>
    <w:p w14:paraId="312CFCC0" w14:textId="4DC03FEC"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1024F32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Zlecenia</w:t>
      </w:r>
      <w:r w:rsidR="00AD6583">
        <w:rPr>
          <w:rFonts w:ascii="Cambria" w:hAnsi="Cambria" w:cs="Arial"/>
          <w:sz w:val="22"/>
          <w:szCs w:val="22"/>
          <w:lang w:eastAsia="pl-PL"/>
        </w:rPr>
        <w:t xml:space="preserve">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08526FBE"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274880">
        <w:rPr>
          <w:rFonts w:ascii="Cambria" w:hAnsi="Cambria" w:cs="Arial"/>
          <w:sz w:val="22"/>
          <w:szCs w:val="22"/>
          <w:lang w:eastAsia="pl-PL"/>
        </w:rPr>
        <w:t xml:space="preserve">Prace </w:t>
      </w:r>
      <w:r w:rsidR="001E1EE2">
        <w:rPr>
          <w:rFonts w:ascii="Cambria" w:hAnsi="Cambria" w:cs="Arial"/>
          <w:sz w:val="22"/>
          <w:szCs w:val="22"/>
          <w:lang w:eastAsia="pl-PL"/>
        </w:rPr>
        <w:t>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A99BE5F" w:rsidR="0013110C" w:rsidRPr="0019636B"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CD723C">
        <w:rPr>
          <w:rFonts w:ascii="Cambria" w:hAnsi="Cambria"/>
          <w:sz w:val="22"/>
          <w:szCs w:val="22"/>
          <w:lang w:eastAsia="pl-PL"/>
        </w:rPr>
        <w:t>1</w:t>
      </w:r>
      <w:r>
        <w:rPr>
          <w:rFonts w:ascii="Cambria" w:hAnsi="Cambria"/>
          <w:sz w:val="22"/>
          <w:szCs w:val="22"/>
          <w:lang w:eastAsia="pl-PL"/>
        </w:rPr>
        <w:t xml:space="preserve">. </w:t>
      </w:r>
    </w:p>
    <w:p w14:paraId="272926EB" w14:textId="3BC35743" w:rsidR="0019636B" w:rsidRDefault="0019636B" w:rsidP="0019636B">
      <w:pPr>
        <w:numPr>
          <w:ilvl w:val="0"/>
          <w:numId w:val="6"/>
        </w:numPr>
        <w:suppressAutoHyphens w:val="0"/>
        <w:spacing w:before="120"/>
        <w:jc w:val="both"/>
        <w:rPr>
          <w:rFonts w:ascii="Cambria" w:hAnsi="Cambria" w:cs="Arial"/>
          <w:sz w:val="22"/>
          <w:szCs w:val="22"/>
          <w:lang w:eastAsia="pl-PL"/>
        </w:rPr>
      </w:pPr>
      <w:r w:rsidRPr="0019636B">
        <w:rPr>
          <w:rFonts w:ascii="Cambria" w:hAnsi="Cambria" w:cs="Arial"/>
          <w:sz w:val="22"/>
          <w:szCs w:val="22"/>
          <w:lang w:eastAsia="pl-PL"/>
        </w:rPr>
        <w:t>Wezwania do przyjęcia Zlecenia będą przekazywane Wykonawcy pocztą elektroniczną na adres e-mail Wykonawcy wskazany w § 17 ust. 2. Wezwania do przyjęcia Zlecenia będą wyznaczać termin na przyjęcie tego Zlecenia. Wezwania do przyjęcia Zlecenia będą przekazywane z co najmniej 1-dniowym wyprzedzeniem, chyba, że Przedstawiciele Zamawiającego i Wykonawcy zgodnie postanowią inaczej.</w:t>
      </w:r>
    </w:p>
    <w:p w14:paraId="45251619" w14:textId="6768282F" w:rsidR="0013110C" w:rsidRDefault="0019636B" w:rsidP="0019636B">
      <w:pPr>
        <w:numPr>
          <w:ilvl w:val="0"/>
          <w:numId w:val="6"/>
        </w:numPr>
        <w:suppressAutoHyphens w:val="0"/>
        <w:spacing w:before="120"/>
        <w:jc w:val="both"/>
        <w:rPr>
          <w:rFonts w:ascii="Cambria" w:hAnsi="Cambria" w:cs="Arial"/>
          <w:sz w:val="22"/>
          <w:szCs w:val="22"/>
          <w:lang w:eastAsia="pl-PL"/>
        </w:rPr>
      </w:pPr>
      <w:r w:rsidRPr="0019636B">
        <w:rPr>
          <w:rFonts w:ascii="Cambria" w:hAnsi="Cambria"/>
          <w:sz w:val="22"/>
          <w:szCs w:val="22"/>
          <w:lang w:eastAsia="pl-PL"/>
        </w:rPr>
        <w:t xml:space="preserve">Zamawiający przekaże Zlecenie w postaci elektronicznej podpisane kwalifikowanym podpisem elektronicznym przez Przedstawiciela Zamawiającego przesyłając je na adres e-mail Wykonawcy wskazany w § 17 ust. 2. Wykonawca potwierdzi każdorazowo przyjęcie Zlecenia poprzez podpisanie go kwalifikowanym podpisem elektronicznym przez Przedstawiciela Wykonawcy. Zlecenie podpisane w sposób, o którym mowa w zdaniu poprzednim zostanie przesłane na adres e-mail Zamawiającego wskazany w § 17 ust. 2. 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 </w:t>
      </w:r>
      <w:r w:rsidR="0013110C">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5BCCA59" w14:textId="77777777" w:rsidR="0019636B" w:rsidRPr="0019636B" w:rsidRDefault="0019636B" w:rsidP="0019636B">
      <w:pPr>
        <w:numPr>
          <w:ilvl w:val="0"/>
          <w:numId w:val="6"/>
        </w:numPr>
        <w:suppressAutoHyphens w:val="0"/>
        <w:spacing w:before="120"/>
        <w:ind w:left="417"/>
        <w:jc w:val="both"/>
        <w:rPr>
          <w:rFonts w:ascii="Cambria" w:hAnsi="Cambria" w:cs="Arial"/>
          <w:sz w:val="22"/>
          <w:szCs w:val="22"/>
          <w:lang w:eastAsia="pl-PL"/>
        </w:rPr>
      </w:pPr>
      <w:r>
        <w:rPr>
          <w:rFonts w:ascii="Cambria" w:hAnsi="Cambria"/>
          <w:sz w:val="22"/>
          <w:szCs w:val="22"/>
          <w:lang w:eastAsia="pl-PL"/>
        </w:rPr>
        <w:t xml:space="preserve"> </w:t>
      </w:r>
      <w:r w:rsidRPr="0019636B">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sposób opisany w ust. 7. </w:t>
      </w:r>
    </w:p>
    <w:p w14:paraId="379CF933" w14:textId="338AFA9B" w:rsidR="0013110C" w:rsidRDefault="0013110C" w:rsidP="0019636B">
      <w:pPr>
        <w:numPr>
          <w:ilvl w:val="0"/>
          <w:numId w:val="6"/>
        </w:numPr>
        <w:suppressAutoHyphens w:val="0"/>
        <w:spacing w:before="120"/>
        <w:ind w:left="41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ABB15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32894770"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CD723C">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2C26ABB"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1785523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także zakończenie prac na danej pozycji Zlecenia („Zgłoszenie Gotowości do Odbioru”). Odbiór pozyskanego i zerwanego drewna może odbywać się sukcesywnie i nie wymaga Zgłoszenia Gotowości do Odbioru.</w:t>
      </w:r>
    </w:p>
    <w:p w14:paraId="6EE4AEB1" w14:textId="1BA90610" w:rsidR="0013110C" w:rsidRPr="006E4519" w:rsidRDefault="006E4519" w:rsidP="00225ACD">
      <w:pPr>
        <w:numPr>
          <w:ilvl w:val="0"/>
          <w:numId w:val="16"/>
        </w:numPr>
        <w:suppressAutoHyphens w:val="0"/>
        <w:spacing w:before="120"/>
        <w:ind w:left="602" w:hanging="602"/>
        <w:jc w:val="both"/>
        <w:rPr>
          <w:rFonts w:ascii="Cambria" w:hAnsi="Cambria" w:cs="Arial"/>
          <w:sz w:val="22"/>
          <w:szCs w:val="22"/>
          <w:lang w:eastAsia="pl-PL"/>
        </w:rPr>
      </w:pPr>
      <w:r w:rsidRPr="006E4519">
        <w:rPr>
          <w:rFonts w:ascii="Cambria" w:hAnsi="Cambria" w:cs="Arial"/>
          <w:iCs/>
          <w:sz w:val="22"/>
          <w:szCs w:val="22"/>
          <w:lang w:eastAsia="pl-PL"/>
        </w:rPr>
        <w:t>Zgłoszenie Gotowości do Odbioru zostanie przekazane pocztą elektroniczną na adres e-mail Zamawiającego wskazany w § 17 ust. 2.</w:t>
      </w:r>
      <w:r w:rsidR="0013110C" w:rsidRPr="006E4519">
        <w:rPr>
          <w:rFonts w:ascii="Cambria" w:hAnsi="Cambria" w:cs="Arial"/>
          <w:sz w:val="22"/>
          <w:szCs w:val="22"/>
          <w:lang w:eastAsia="pl-PL"/>
        </w:rPr>
        <w:t>.</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0AED58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6C761E6C" w:rsidR="0013110C" w:rsidRPr="006E4519" w:rsidRDefault="006E4519" w:rsidP="00225ACD">
      <w:pPr>
        <w:numPr>
          <w:ilvl w:val="0"/>
          <w:numId w:val="16"/>
        </w:numPr>
        <w:suppressAutoHyphens w:val="0"/>
        <w:spacing w:before="120"/>
        <w:ind w:left="602" w:hanging="602"/>
        <w:jc w:val="both"/>
        <w:rPr>
          <w:rFonts w:ascii="Cambria" w:hAnsi="Cambria" w:cs="Arial"/>
          <w:sz w:val="22"/>
          <w:szCs w:val="22"/>
          <w:lang w:eastAsia="pl-PL"/>
        </w:rPr>
      </w:pPr>
      <w:r w:rsidRPr="006E4519">
        <w:rPr>
          <w:rFonts w:ascii="Cambria" w:hAnsi="Cambria" w:cs="Arial"/>
          <w:iCs/>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pocztą elektroniczną na adres e-mail Wykonawcy wskazany w § 17 ust. 2.</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77B5770D" w14:textId="77777777" w:rsidR="006E4519" w:rsidRPr="006E4519" w:rsidRDefault="006E4519" w:rsidP="00225ACD">
      <w:pPr>
        <w:numPr>
          <w:ilvl w:val="0"/>
          <w:numId w:val="16"/>
        </w:numPr>
        <w:suppressAutoHyphens w:val="0"/>
        <w:spacing w:before="120"/>
        <w:ind w:left="567" w:hanging="567"/>
        <w:jc w:val="both"/>
        <w:rPr>
          <w:rFonts w:ascii="Cambria" w:hAnsi="Cambria" w:cs="Arial"/>
          <w:sz w:val="22"/>
          <w:szCs w:val="22"/>
          <w:lang w:eastAsia="pl-PL"/>
        </w:rPr>
      </w:pPr>
      <w:bookmarkStart w:id="6" w:name="_Hlk16114577"/>
      <w:r w:rsidRPr="006E4519">
        <w:rPr>
          <w:rFonts w:ascii="Cambria" w:hAnsi="Cambria" w:cs="Arial"/>
          <w:iCs/>
          <w:sz w:val="22"/>
          <w:szCs w:val="22"/>
          <w:lang w:eastAsia="pl-PL"/>
        </w:rPr>
        <w:t xml:space="preserve">Odbiór prac będzie dokumentowany Protokołem Odbioru Robót, z zastrzeżeniem postanowień ust. 13. Zamawiający przekaże Protokół Odbioru Robót w postaci elektronicznej podpisany kwalifikowanym podpisem elektronicznym przez Przedstawiciela Zamawiającego przesyłając je na adres e-mail Wykonawcy wskazany w § 17 ust. 2.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 ust. 2. </w:t>
      </w:r>
    </w:p>
    <w:bookmarkEnd w:id="6"/>
    <w:p w14:paraId="0F56EFB6" w14:textId="77777777" w:rsidR="006E4519" w:rsidRPr="006E4519" w:rsidRDefault="006E4519" w:rsidP="006E4519">
      <w:pPr>
        <w:numPr>
          <w:ilvl w:val="0"/>
          <w:numId w:val="16"/>
        </w:numPr>
        <w:suppressAutoHyphens w:val="0"/>
        <w:spacing w:before="120"/>
        <w:jc w:val="both"/>
        <w:rPr>
          <w:rFonts w:ascii="Cambria" w:hAnsi="Cambria" w:cs="Arial"/>
          <w:sz w:val="22"/>
          <w:szCs w:val="22"/>
          <w:lang w:eastAsia="pl-PL"/>
        </w:rPr>
      </w:pPr>
      <w:r w:rsidRPr="006E4519">
        <w:rPr>
          <w:rFonts w:ascii="Cambria" w:hAnsi="Cambria" w:cs="Arial"/>
          <w:sz w:val="22"/>
          <w:szCs w:val="22"/>
          <w:lang w:eastAsia="pl-PL"/>
        </w:rPr>
        <w:t xml:space="preserve">Odbiór w przypadku, gdy przedmiotem Zlecenia będą prace z zakresu pozyskania i zrywki drewna, a Wykonawca nie dokona uprzątnięcia powierzchni, na której wykonywane były prace z zakresu pozyskania i zrywki, to wówczas Odbiór zostanie dokonany dopiero po uprzątnięciu powierzchni. W takim przypadku: </w:t>
      </w:r>
    </w:p>
    <w:p w14:paraId="1536D643" w14:textId="77777777" w:rsidR="006E4519" w:rsidRP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1)</w:t>
      </w:r>
      <w:r w:rsidRPr="006E4519">
        <w:rPr>
          <w:rFonts w:ascii="Cambria" w:hAnsi="Cambria" w:cs="Arial"/>
          <w:sz w:val="22"/>
          <w:szCs w:val="22"/>
          <w:lang w:eastAsia="pl-PL"/>
        </w:rPr>
        <w:tab/>
        <w:t>Odbiór będzie dokumentowany Protokołem Zwrotu Powierzchni, Protokół Zwrotu Powierzchni będzie sporządzany w postaci elektronicznej i podpisywany kwalifikowanym podpisem elektronicznym, podpisem zaufanym lub podpisem osobistym w sposób opisany w ust. 12.</w:t>
      </w:r>
    </w:p>
    <w:p w14:paraId="73C68434" w14:textId="77777777" w:rsidR="006E4519" w:rsidRP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2)</w:t>
      </w:r>
      <w:r w:rsidRPr="006E4519">
        <w:rPr>
          <w:rFonts w:ascii="Cambria" w:hAnsi="Cambria" w:cs="Arial"/>
          <w:sz w:val="22"/>
          <w:szCs w:val="22"/>
          <w:lang w:eastAsia="pl-PL"/>
        </w:rPr>
        <w:tab/>
        <w:t>Protokół Odbioru Robót będzie zawierać wzmiankę o niewykonaniu przez Wykonawcę przedmiotu Zlecenia w zakresie uprzątnięcia powierzchni, na której wykonywane były prace z zakresu pozyskania i zrywki,</w:t>
      </w:r>
    </w:p>
    <w:p w14:paraId="21CAC41E" w14:textId="77777777" w:rsidR="006E4519" w:rsidRP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3)</w:t>
      </w:r>
      <w:r w:rsidRPr="006E4519">
        <w:rPr>
          <w:rFonts w:ascii="Cambria" w:hAnsi="Cambria" w:cs="Arial"/>
          <w:sz w:val="22"/>
          <w:szCs w:val="22"/>
          <w:lang w:eastAsia="pl-PL"/>
        </w:rPr>
        <w:tab/>
        <w:t xml:space="preserve">Protokół Odbioru Robót będzie potwierdzał jedynie wykonanie pozyskania i zrywki drewna i będzie stanowił wyłącznie podstawę do wystawienia przez Wykonawcę faktury. </w:t>
      </w:r>
      <w:r w:rsidRPr="006E4519">
        <w:rPr>
          <w:rFonts w:ascii="Cambria" w:hAnsi="Cambria" w:cs="Arial"/>
          <w:sz w:val="22"/>
          <w:szCs w:val="22"/>
          <w:lang w:eastAsia="pl-PL"/>
        </w:rPr>
        <w:tab/>
      </w:r>
    </w:p>
    <w:p w14:paraId="407055D5" w14:textId="77777777" w:rsid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Sporządzanie Protokołu Zwrotu Powierzchni nie jest wymagane w przypadku realizacji cięć przygodnych.</w:t>
      </w:r>
    </w:p>
    <w:p w14:paraId="7947CFC0" w14:textId="0714B4FF" w:rsidR="0013110C" w:rsidRDefault="0013110C" w:rsidP="006E4519">
      <w:pPr>
        <w:numPr>
          <w:ilvl w:val="0"/>
          <w:numId w:val="16"/>
        </w:num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35404550"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625D8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30DD5DE1" w14:textId="77777777" w:rsidR="00A33BEF" w:rsidRDefault="00A33BEF" w:rsidP="00A33BEF">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Wartości Przedmiotu Umowy nie obejmuje wartości prac wykonywanych w ramach Opcji oraz ew. wzrostu wynagrodzenia w następstwie zastosowania wskaźników zwiększających, o których mowa w ust. 7.</w:t>
      </w:r>
    </w:p>
    <w:p w14:paraId="37B84ED0" w14:textId="05D9045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74212C">
        <w:rPr>
          <w:rFonts w:ascii="Cambria" w:hAnsi="Cambria" w:cs="Arial"/>
          <w:sz w:val="22"/>
          <w:szCs w:val="22"/>
          <w:lang w:eastAsia="pl-PL"/>
        </w:rPr>
        <w:t>, ,</w:t>
      </w:r>
      <w:r w:rsidR="0074212C" w:rsidRPr="00337374">
        <w:rPr>
          <w:rFonts w:ascii="Cambria" w:hAnsi="Cambria" w:cs="Arial"/>
          <w:sz w:val="22"/>
          <w:szCs w:val="22"/>
          <w:lang w:eastAsia="pl-PL"/>
        </w:rPr>
        <w:t xml:space="preserve"> </w:t>
      </w:r>
      <w:r w:rsidR="0074212C" w:rsidRPr="007E5E2B">
        <w:rPr>
          <w:rFonts w:ascii="Cambria" w:hAnsi="Cambria" w:cs="Arial"/>
          <w:sz w:val="22"/>
          <w:szCs w:val="22"/>
          <w:lang w:eastAsia="pl-PL"/>
        </w:rPr>
        <w:t>z zastrzeżeniem postanowień ust. 7</w:t>
      </w:r>
      <w:r w:rsidR="00A33BEF">
        <w:rPr>
          <w:rFonts w:ascii="Cambria" w:hAnsi="Cambria" w:cs="Arial"/>
          <w:sz w:val="22"/>
          <w:szCs w:val="22"/>
          <w:lang w:eastAsia="pl-PL"/>
        </w:rPr>
        <w:t>.</w:t>
      </w:r>
    </w:p>
    <w:p w14:paraId="34B44BF8" w14:textId="7188402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5F09C2"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00EC9D51" w14:textId="77777777" w:rsidR="00A33BEF" w:rsidRPr="0033489E" w:rsidRDefault="00A33BEF" w:rsidP="00A33BEF">
      <w:pPr>
        <w:numPr>
          <w:ilvl w:val="0"/>
          <w:numId w:val="20"/>
        </w:numPr>
        <w:suppressAutoHyphens w:val="0"/>
        <w:spacing w:before="120"/>
        <w:ind w:left="567" w:hanging="567"/>
        <w:jc w:val="both"/>
        <w:rPr>
          <w:rFonts w:ascii="Cambria" w:hAnsi="Cambria" w:cs="Arial"/>
          <w:bCs/>
          <w:sz w:val="22"/>
          <w:szCs w:val="22"/>
          <w:lang w:eastAsia="pl-PL"/>
        </w:rPr>
      </w:pPr>
      <w:bookmarkStart w:id="7" w:name="_Hlk107733386"/>
      <w:r w:rsidRPr="0033489E">
        <w:rPr>
          <w:rFonts w:ascii="Cambria" w:hAnsi="Cambria" w:cs="Arial"/>
          <w:bCs/>
          <w:sz w:val="22"/>
          <w:szCs w:val="22"/>
          <w:lang w:eastAsia="pl-PL"/>
        </w:rPr>
        <w:t>W przypadkach wskazanych w Opisie standardu technologii wykonawstwa prac leśnych (stanowiącym Załącznik nr 3.1. do SWZ)</w:t>
      </w:r>
      <w:r>
        <w:rPr>
          <w:rFonts w:ascii="Cambria" w:hAnsi="Cambria" w:cs="Arial"/>
          <w:bCs/>
          <w:sz w:val="22"/>
          <w:szCs w:val="22"/>
          <w:lang w:eastAsia="pl-PL"/>
        </w:rPr>
        <w:t>, Dziale I – Pozyskanie drewna</w:t>
      </w:r>
      <w:r w:rsidRPr="0033489E">
        <w:rPr>
          <w:rFonts w:ascii="Cambria" w:hAnsi="Cambria" w:cs="Arial"/>
          <w:bCs/>
          <w:sz w:val="22"/>
          <w:szCs w:val="22"/>
          <w:lang w:eastAsia="pl-PL"/>
        </w:rPr>
        <w:t xml:space="preserve"> w pkt pt. „Dopłata do pozyskania drewna w drzewostanach, w których wystąpiły szkody od śniegu lub wiatru”</w:t>
      </w:r>
      <w:r>
        <w:rPr>
          <w:rFonts w:ascii="Cambria" w:hAnsi="Cambria" w:cs="Arial"/>
          <w:bCs/>
          <w:sz w:val="22"/>
          <w:szCs w:val="22"/>
          <w:lang w:eastAsia="pl-PL"/>
        </w:rPr>
        <w:t xml:space="preserve">, </w:t>
      </w:r>
      <w:r w:rsidRPr="0033489E">
        <w:rPr>
          <w:rFonts w:ascii="Cambria" w:hAnsi="Cambria" w:cs="Arial"/>
          <w:bCs/>
          <w:sz w:val="22"/>
          <w:szCs w:val="22"/>
          <w:lang w:eastAsia="pl-PL"/>
        </w:rPr>
        <w:t>ceny jednostkowe podane w Kosztorysie Ofertowym zawartym w Ofercie dla następujących czynności:</w:t>
      </w:r>
    </w:p>
    <w:p w14:paraId="0BB793CD"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cięcia zupełne (rębnie I)</w:t>
      </w:r>
      <w:r>
        <w:rPr>
          <w:rFonts w:ascii="Cambria" w:hAnsi="Cambria" w:cs="Arial"/>
          <w:bCs/>
          <w:sz w:val="22"/>
          <w:szCs w:val="22"/>
          <w:lang w:eastAsia="pl-PL"/>
        </w:rPr>
        <w:t xml:space="preserve"> – kod czynności dla rozliczenia (</w:t>
      </w:r>
      <w:r w:rsidRPr="00360928">
        <w:rPr>
          <w:rFonts w:ascii="Cambria" w:hAnsi="Cambria" w:cs="Arial"/>
          <w:bCs/>
          <w:sz w:val="22"/>
          <w:szCs w:val="22"/>
          <w:lang w:eastAsia="pl-PL"/>
        </w:rPr>
        <w:t>CWD-P, CWD-D</w:t>
      </w:r>
      <w:r>
        <w:rPr>
          <w:rFonts w:ascii="Cambria" w:hAnsi="Cambria" w:cs="Arial"/>
          <w:bCs/>
          <w:sz w:val="22"/>
          <w:szCs w:val="22"/>
          <w:lang w:eastAsia="pl-PL"/>
        </w:rPr>
        <w:t>),</w:t>
      </w:r>
    </w:p>
    <w:p w14:paraId="1CADD37A"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5396A50B"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trzebieże późne i cięcia sanitarno-selekcyjne</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554679E7"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trzebieże wczesne i czyszczenia późne z pozyskaniem masy</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0BBF63C5" w14:textId="77777777" w:rsidR="0074212C" w:rsidRDefault="0074212C" w:rsidP="0074212C">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W takich sytuacjach w</w:t>
      </w:r>
      <w:r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Pr>
          <w:rFonts w:ascii="Cambria" w:hAnsi="Cambria" w:cs="Arial"/>
          <w:bCs/>
          <w:sz w:val="22"/>
          <w:szCs w:val="22"/>
          <w:lang w:eastAsia="pl-PL"/>
        </w:rPr>
        <w:t xml:space="preserve"> i przemnożonych przez właściwy współczynnik wskazany w </w:t>
      </w:r>
      <w:r w:rsidRPr="000C5694">
        <w:rPr>
          <w:rFonts w:ascii="Cambria" w:hAnsi="Cambria" w:cs="Arial"/>
          <w:bCs/>
          <w:sz w:val="22"/>
          <w:szCs w:val="22"/>
          <w:lang w:eastAsia="pl-PL"/>
        </w:rPr>
        <w:t>Opisie standardu technologii wykonawstwa prac leśnych (stanowiącym Załącznik nr 3.1. do SWZ</w:t>
      </w:r>
      <w:r>
        <w:rPr>
          <w:rFonts w:ascii="Cambria" w:hAnsi="Cambria" w:cs="Arial"/>
          <w:bCs/>
          <w:sz w:val="22"/>
          <w:szCs w:val="22"/>
          <w:lang w:eastAsia="pl-PL"/>
        </w:rPr>
        <w:t xml:space="preserve">. </w:t>
      </w:r>
    </w:p>
    <w:p w14:paraId="48632FAB" w14:textId="089F0701" w:rsidR="0074212C" w:rsidRDefault="0074212C" w:rsidP="0074212C">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r>
      <w:r w:rsidR="00A33BEF" w:rsidRPr="00E34DFE">
        <w:rPr>
          <w:rFonts w:ascii="Cambria" w:hAnsi="Cambria" w:cs="Arial"/>
          <w:bCs/>
          <w:sz w:val="22"/>
          <w:szCs w:val="22"/>
          <w:lang w:eastAsia="pl-PL"/>
        </w:rPr>
        <w:t>Wzrost wynagrodzenia w następstwie zastosowania wskaźników zwiększających</w:t>
      </w:r>
      <w:r w:rsidR="00A33BEF">
        <w:rPr>
          <w:rFonts w:ascii="Cambria" w:hAnsi="Cambria" w:cs="Arial"/>
          <w:bCs/>
          <w:sz w:val="22"/>
          <w:szCs w:val="22"/>
          <w:lang w:eastAsia="pl-PL"/>
        </w:rPr>
        <w:t xml:space="preserve"> jest niezależny od wzrostu wynagrodzenia w następstwie zastosowania Opcji.</w:t>
      </w:r>
    </w:p>
    <w:p w14:paraId="59A75A5E" w14:textId="77777777" w:rsidR="0074212C" w:rsidRDefault="0074212C" w:rsidP="005F09C2">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0C10AA9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FD229F">
        <w:rPr>
          <w:rFonts w:ascii="Cambria" w:hAnsi="Cambria" w:cs="Arial"/>
          <w:sz w:val="22"/>
          <w:szCs w:val="22"/>
          <w:lang w:eastAsia="pl-PL"/>
        </w:rPr>
        <w:t>7870007099.</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002B8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FD229F">
        <w:rPr>
          <w:rFonts w:ascii="Cambria" w:hAnsi="Cambria" w:cs="Arial"/>
          <w:sz w:val="22"/>
          <w:szCs w:val="22"/>
          <w:lang w:eastAsia="pl-PL"/>
        </w:rPr>
        <w:t>sekretariatu Nadleśnictwa Oborniki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7A3AE8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8"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8"/>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4B9A9F11"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F8B72E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66C80D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28ED7C0F"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FC07C8">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9" w:name="_Toc68356757"/>
      <w:r>
        <w:rPr>
          <w:rFonts w:ascii="Cambria" w:hAnsi="Cambria" w:cs="Arial"/>
          <w:b/>
          <w:bCs/>
          <w:kern w:val="32"/>
          <w:sz w:val="22"/>
          <w:szCs w:val="22"/>
          <w:lang w:eastAsia="pl-PL"/>
        </w:rPr>
        <w:br/>
        <w:t>Kary umowne</w:t>
      </w:r>
      <w:bookmarkEnd w:id="9"/>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63F725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sidR="0018387F">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naliczenia kary umownej nie będzie większa niż wartość 120% masy określonej w Zleceniu, chyba że Zamawiający w Zleceniu określi mniejszą tolerancję uznania Zlecenia za należycie wykonane.</w:t>
      </w:r>
      <w:r w:rsidR="002015F0">
        <w:rPr>
          <w:rFonts w:ascii="Cambria" w:hAnsi="Cambria" w:cs="Arial"/>
          <w:bCs/>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57DBF31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0"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1"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0"/>
    <w:bookmarkEnd w:id="11"/>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2" w:name="_Hlk81415788"/>
      <w:r>
        <w:rPr>
          <w:rFonts w:ascii="Cambria" w:hAnsi="Cambria" w:cs="Arial"/>
          <w:sz w:val="22"/>
          <w:szCs w:val="22"/>
          <w:lang w:eastAsia="pl-PL"/>
        </w:rPr>
        <w:t xml:space="preserve">każdy przypadek braku środków ochrony indywidualnej </w:t>
      </w:r>
      <w:bookmarkEnd w:id="12"/>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3"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3"/>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7CC1D4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4" w:name="_Toc68356761"/>
      <w:r>
        <w:rPr>
          <w:rFonts w:ascii="Cambria" w:hAnsi="Cambria" w:cs="Arial"/>
          <w:b/>
          <w:sz w:val="22"/>
          <w:szCs w:val="22"/>
          <w:lang w:eastAsia="pl-PL"/>
        </w:rPr>
        <w:br/>
        <w:t>Ubezpieczenia</w:t>
      </w:r>
      <w:bookmarkEnd w:id="14"/>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0C8BE119"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59F6B622" w14:textId="77777777" w:rsidR="00E06D03" w:rsidRDefault="00E06D03" w:rsidP="00E06D03">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68B62937" w14:textId="77777777" w:rsidR="00E06D03" w:rsidRDefault="00E06D03" w:rsidP="00E06D03">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F580E47" w14:textId="77777777" w:rsidR="00E06D03" w:rsidRDefault="00E06D03" w:rsidP="00E06D03">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602897D4" w14:textId="77777777" w:rsidR="00E06D03" w:rsidRDefault="00E06D03" w:rsidP="00E06D03">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10557849" w14:textId="77777777" w:rsidR="00E06D03" w:rsidRPr="00586070"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9F43AF2" w14:textId="77777777" w:rsidR="00E06D03"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986391E" w14:textId="77777777" w:rsidR="00E06D03"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5D4A209E" w14:textId="77777777" w:rsidR="00E06D03"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7FD23CBD" w14:textId="77777777" w:rsidR="00E06D03" w:rsidRDefault="00E06D03" w:rsidP="00E06D03">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3F711BB7"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71411B76"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2367BF4B"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E2266D4"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8CFB0E6" w14:textId="77777777" w:rsidR="00E06D03" w:rsidRDefault="00E06D03" w:rsidP="00E06D03">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02C25840" w14:textId="77777777" w:rsidR="00E06D03" w:rsidRDefault="00E06D03" w:rsidP="00E06D03">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74C049EA" w14:textId="77777777" w:rsidR="00E06D03" w:rsidRDefault="00E06D03" w:rsidP="00E06D03">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0FE09ED5" w14:textId="77777777" w:rsidR="00E06D03" w:rsidRDefault="00E06D03" w:rsidP="00E06D03">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373A0F7F" w14:textId="77777777" w:rsidR="00E06D03" w:rsidRDefault="00E06D03" w:rsidP="00E06D03">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5AFCA45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67F6C">
        <w:rPr>
          <w:rFonts w:ascii="Cambria" w:hAnsi="Cambria" w:cs="Arial"/>
          <w:sz w:val="22"/>
          <w:szCs w:val="22"/>
          <w:lang w:eastAsia="en-US"/>
        </w:rPr>
        <w:t xml:space="preserve"> lub</w:t>
      </w:r>
      <w:r>
        <w:rPr>
          <w:rFonts w:ascii="Cambria" w:hAnsi="Cambria" w:cs="Arial"/>
          <w:sz w:val="22"/>
          <w:szCs w:val="22"/>
          <w:lang w:eastAsia="en-US"/>
        </w:rPr>
        <w:t xml:space="preserve"> 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DCC6E6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67F6C">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66B4C35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372EE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967F6C">
        <w:rPr>
          <w:rFonts w:ascii="Cambria" w:hAnsi="Cambria" w:cs="Arial"/>
          <w:sz w:val="22"/>
          <w:szCs w:val="22"/>
          <w:lang w:eastAsia="pl-PL"/>
        </w:rPr>
        <w:t xml:space="preserve"> lub </w:t>
      </w:r>
      <w:r>
        <w:rPr>
          <w:rFonts w:ascii="Cambria" w:hAnsi="Cambria" w:cs="Arial"/>
          <w:sz w:val="22"/>
          <w:szCs w:val="22"/>
          <w:lang w:eastAsia="pl-PL"/>
        </w:rPr>
        <w:t>pocztą elektroniczną</w:t>
      </w:r>
      <w:r w:rsidR="00967F6C">
        <w:rPr>
          <w:rFonts w:ascii="Cambria" w:hAnsi="Cambria" w:cs="Arial"/>
          <w:sz w:val="22"/>
          <w:szCs w:val="22"/>
          <w:lang w:eastAsia="pl-PL"/>
        </w:rPr>
        <w:t>.</w:t>
      </w:r>
      <w:r>
        <w:rPr>
          <w:rFonts w:ascii="Cambria" w:hAnsi="Cambria" w:cs="Arial"/>
          <w:sz w:val="22"/>
          <w:szCs w:val="22"/>
          <w:lang w:eastAsia="pl-PL"/>
        </w:rPr>
        <w:t xml:space="preserve">. </w:t>
      </w:r>
    </w:p>
    <w:p w14:paraId="21124489" w14:textId="5DDAB132"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967F6C">
        <w:rPr>
          <w:rFonts w:ascii="Cambria" w:hAnsi="Cambria" w:cs="Arial"/>
          <w:sz w:val="22"/>
          <w:szCs w:val="22"/>
          <w:lang w:eastAsia="pl-PL"/>
        </w:rPr>
        <w:t xml:space="preserve"> lub</w:t>
      </w:r>
      <w:r w:rsidR="00A33BEF">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73846C34" w14:textId="542E7109" w:rsidR="0013110C" w:rsidRDefault="0013110C" w:rsidP="0094289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1 do Umowy</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7AD2013D" w14:textId="5503F4CD" w:rsidR="0094289B" w:rsidRDefault="0094289B" w:rsidP="0094289B">
      <w:pPr>
        <w:tabs>
          <w:tab w:val="left" w:pos="1134"/>
        </w:tabs>
        <w:suppressAutoHyphens w:val="0"/>
        <w:spacing w:before="120"/>
        <w:rPr>
          <w:rFonts w:ascii="Cambria" w:hAnsi="Cambria" w:cs="Arial"/>
          <w:b/>
          <w:color w:val="000000"/>
          <w:sz w:val="22"/>
          <w:szCs w:val="22"/>
          <w:lang w:eastAsia="pl-PL"/>
        </w:rPr>
      </w:pPr>
    </w:p>
    <w:p w14:paraId="6586894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pożarowe oraz związane z niekorzystnymi warunkami atmosferycznymi oraz działalnością człowieka.</w:t>
      </w:r>
    </w:p>
    <w:p w14:paraId="754E50D2"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środków transportowych oraz z transportowanym materiałem.</w:t>
      </w:r>
    </w:p>
    <w:p w14:paraId="587F802C"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trudnych warunków terenowych – wykroty, jary, stoki, bagna, inne miejsca niebezpieczne.</w:t>
      </w:r>
    </w:p>
    <w:p w14:paraId="2E6509CD"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dróg i innych szlaków komunikacyjnych.</w:t>
      </w:r>
    </w:p>
    <w:p w14:paraId="7535D3F0"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budynków i innych budowli.</w:t>
      </w:r>
    </w:p>
    <w:p w14:paraId="2D108F8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linii i urządzeń teleenergetycznych.</w:t>
      </w:r>
    </w:p>
    <w:p w14:paraId="6F600DA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przy ścince i obalaniu drzew, w tym drzew trudnych.</w:t>
      </w:r>
    </w:p>
    <w:p w14:paraId="52F9B6E8"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upadkiem przedmiotów z wysokości (np. konary, gałęzie, surowiec).</w:t>
      </w:r>
    </w:p>
    <w:p w14:paraId="50EAD54C"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składowania i magazynowania, wejściach i dojściach.</w:t>
      </w:r>
    </w:p>
    <w:p w14:paraId="5C05977B"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oddziaływania czynników szkodliwych i niebezpiecznych.</w:t>
      </w:r>
    </w:p>
    <w:p w14:paraId="5D911F7A"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działaniem sił natury – wichury, gwałtowne opady, wyładowania atmosferyczne i in.</w:t>
      </w:r>
    </w:p>
    <w:p w14:paraId="23716456"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 xml:space="preserve">Zagrożenia związane ze zmiennością warunków atmosferycznych. </w:t>
      </w:r>
    </w:p>
    <w:p w14:paraId="502308FD"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ekspozycją na szkodliwe czynniki biologiczne.</w:t>
      </w:r>
    </w:p>
    <w:p w14:paraId="6B1CB244"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obecności osób trzecich.</w:t>
      </w:r>
    </w:p>
    <w:p w14:paraId="46EFCB2C"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ze strony materiałów wybuchowych i innych przedmiotów niebezpiecznych.</w:t>
      </w:r>
    </w:p>
    <w:p w14:paraId="7852232F"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odzwierzęce.</w:t>
      </w:r>
    </w:p>
    <w:p w14:paraId="021CB7D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pozostałe.</w:t>
      </w:r>
    </w:p>
    <w:p w14:paraId="22C66171" w14:textId="77777777" w:rsidR="0094289B" w:rsidRPr="00841BAB" w:rsidRDefault="0094289B" w:rsidP="0094289B">
      <w:pPr>
        <w:tabs>
          <w:tab w:val="left" w:pos="1134"/>
        </w:tabs>
        <w:suppressAutoHyphens w:val="0"/>
        <w:spacing w:before="120"/>
        <w:jc w:val="both"/>
        <w:rPr>
          <w:rFonts w:ascii="Cambria" w:hAnsi="Cambria" w:cs="Arial"/>
          <w:color w:val="000000"/>
          <w:sz w:val="22"/>
          <w:szCs w:val="22"/>
          <w:lang w:eastAsia="pl-PL"/>
        </w:rPr>
      </w:pPr>
    </w:p>
    <w:p w14:paraId="2F9502D2" w14:textId="77777777" w:rsidR="0094289B" w:rsidRPr="00841BAB" w:rsidRDefault="0094289B" w:rsidP="0094289B">
      <w:p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Wykonawca obowiązany jest poinformować wszystkich swoich pracowników i podwykonawców o występujących  zagrożeniach przed rozpoczęciem przez nich pracy.</w:t>
      </w: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77F4CF1" w14:textId="231A223F" w:rsidR="002000AD" w:rsidRDefault="00076F83"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78A72074" wp14:editId="57084526">
            <wp:extent cx="5615305" cy="49504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461AD141" w14:textId="51B4871D" w:rsidR="002000AD" w:rsidRDefault="002000AD" w:rsidP="00225ACD">
      <w:pPr>
        <w:tabs>
          <w:tab w:val="left" w:pos="1134"/>
        </w:tabs>
        <w:suppressAutoHyphens w:val="0"/>
        <w:spacing w:before="120"/>
        <w:jc w:val="both"/>
        <w:rPr>
          <w:rFonts w:ascii="Cambria" w:hAnsi="Cambria" w:cs="Arial"/>
          <w:color w:val="000000"/>
          <w:sz w:val="22"/>
          <w:szCs w:val="22"/>
          <w:lang w:eastAsia="pl-PL"/>
        </w:rPr>
      </w:pPr>
    </w:p>
    <w:p w14:paraId="15B04CF6" w14:textId="77777777" w:rsidR="002000AD" w:rsidRDefault="002000AD" w:rsidP="00225ACD">
      <w:pPr>
        <w:tabs>
          <w:tab w:val="left" w:pos="1134"/>
        </w:tabs>
        <w:suppressAutoHyphens w:val="0"/>
        <w:spacing w:before="120"/>
        <w:jc w:val="both"/>
        <w:rPr>
          <w:rFonts w:ascii="Cambria" w:hAnsi="Cambria" w:cs="Arial"/>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200566E2" w:rsidR="0013110C" w:rsidRDefault="0013110C" w:rsidP="00034199">
      <w:pPr>
        <w:tabs>
          <w:tab w:val="left" w:pos="1134"/>
        </w:tabs>
        <w:suppressAutoHyphens w:val="0"/>
        <w:spacing w:before="120"/>
        <w:rPr>
          <w:rFonts w:ascii="Cambria" w:hAnsi="Cambria" w:cs="Arial"/>
          <w:color w:val="000000"/>
          <w:sz w:val="22"/>
          <w:szCs w:val="22"/>
          <w:lang w:eastAsia="pl-PL"/>
        </w:rPr>
      </w:pPr>
    </w:p>
    <w:p w14:paraId="0D1DB614" w14:textId="2BCD4896" w:rsidR="0013110C" w:rsidRDefault="00034199" w:rsidP="00034199">
      <w:pPr>
        <w:tabs>
          <w:tab w:val="left" w:pos="1134"/>
        </w:tabs>
        <w:suppressAutoHyphens w:val="0"/>
        <w:spacing w:before="120"/>
        <w:jc w:val="center"/>
        <w:rPr>
          <w:rFonts w:ascii="Cambria" w:hAnsi="Cambria" w:cs="Arial"/>
          <w:bCs/>
          <w:sz w:val="22"/>
          <w:szCs w:val="22"/>
        </w:rPr>
      </w:pPr>
      <w:r>
        <w:rPr>
          <w:rFonts w:ascii="Cambria" w:hAnsi="Cambria" w:cs="Arial"/>
          <w:noProof/>
          <w:color w:val="000000"/>
          <w:sz w:val="22"/>
          <w:szCs w:val="22"/>
          <w:lang w:eastAsia="pl-PL"/>
        </w:rPr>
        <w:drawing>
          <wp:inline distT="0" distB="0" distL="0" distR="0" wp14:anchorId="621E1D31" wp14:editId="147E83E5">
            <wp:extent cx="4962483" cy="69784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7892" cy="6986100"/>
                    </a:xfrm>
                    <a:prstGeom prst="rect">
                      <a:avLst/>
                    </a:prstGeom>
                    <a:noFill/>
                    <a:ln>
                      <a:noFill/>
                    </a:ln>
                  </pic:spPr>
                </pic:pic>
              </a:graphicData>
            </a:graphic>
          </wp:inline>
        </w:drawing>
      </w:r>
    </w:p>
    <w:sectPr w:rsidR="0013110C">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BF327" w14:textId="77777777" w:rsidR="00BA0D72" w:rsidRDefault="00BA0D72">
      <w:r>
        <w:separator/>
      </w:r>
    </w:p>
  </w:endnote>
  <w:endnote w:type="continuationSeparator" w:id="0">
    <w:p w14:paraId="143DF1FC" w14:textId="77777777" w:rsidR="00BA0D72" w:rsidRDefault="00BA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3048D355"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24558C">
      <w:rPr>
        <w:rFonts w:ascii="Cambria" w:hAnsi="Cambria"/>
        <w:noProof/>
        <w:lang w:eastAsia="pl-PL"/>
      </w:rPr>
      <w:t>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A9F1" w14:textId="77777777" w:rsidR="00BA0D72" w:rsidRDefault="00BA0D72">
      <w:r>
        <w:separator/>
      </w:r>
    </w:p>
  </w:footnote>
  <w:footnote w:type="continuationSeparator" w:id="0">
    <w:p w14:paraId="129E9B50" w14:textId="77777777" w:rsidR="00BA0D72" w:rsidRDefault="00BA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2095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19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lvlOverride w:ilvl="0">
      <w:startOverride w:val="1"/>
    </w:lvlOverride>
  </w:num>
  <w:num w:numId="2">
    <w:abstractNumId w:val="22"/>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9"/>
  </w:num>
  <w:num w:numId="8">
    <w:abstractNumId w:val="26"/>
  </w:num>
  <w:num w:numId="9">
    <w:abstractNumId w:val="2"/>
  </w:num>
  <w:num w:numId="10">
    <w:abstractNumId w:val="3"/>
  </w:num>
  <w:num w:numId="11">
    <w:abstractNumId w:val="24"/>
  </w:num>
  <w:num w:numId="12">
    <w:abstractNumId w:val="21"/>
  </w:num>
  <w:num w:numId="13">
    <w:abstractNumId w:val="6"/>
  </w:num>
  <w:num w:numId="14">
    <w:abstractNumId w:val="23"/>
  </w:num>
  <w:num w:numId="15">
    <w:abstractNumId w:val="33"/>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20"/>
  </w:num>
  <w:num w:numId="24">
    <w:abstractNumId w:val="34"/>
  </w:num>
  <w:num w:numId="25">
    <w:abstractNumId w:val="4"/>
  </w:num>
  <w:num w:numId="26">
    <w:abstractNumId w:val="28"/>
  </w:num>
  <w:num w:numId="27">
    <w:abstractNumId w:val="31"/>
  </w:num>
  <w:num w:numId="28">
    <w:abstractNumId w:val="0"/>
  </w:num>
  <w:num w:numId="29">
    <w:abstractNumId w:val="10"/>
  </w:num>
  <w:num w:numId="30">
    <w:abstractNumId w:val="1"/>
  </w:num>
  <w:num w:numId="31">
    <w:abstractNumId w:val="32"/>
  </w:num>
  <w:num w:numId="32">
    <w:abstractNumId w:val="25"/>
  </w:num>
  <w:num w:numId="33">
    <w:abstractNumId w:val="5"/>
  </w:num>
  <w:num w:numId="34">
    <w:abstractNumId w:val="29"/>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34199"/>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6DA"/>
    <w:rsid w:val="000708CE"/>
    <w:rsid w:val="00070FDA"/>
    <w:rsid w:val="00073DC0"/>
    <w:rsid w:val="000740C8"/>
    <w:rsid w:val="000741F9"/>
    <w:rsid w:val="00075D8B"/>
    <w:rsid w:val="00076F83"/>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642"/>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87F"/>
    <w:rsid w:val="00183C4F"/>
    <w:rsid w:val="0018506A"/>
    <w:rsid w:val="001852A1"/>
    <w:rsid w:val="001859A6"/>
    <w:rsid w:val="00186667"/>
    <w:rsid w:val="00187047"/>
    <w:rsid w:val="00187EB0"/>
    <w:rsid w:val="00190666"/>
    <w:rsid w:val="00193DD8"/>
    <w:rsid w:val="001943E2"/>
    <w:rsid w:val="0019446E"/>
    <w:rsid w:val="001961A4"/>
    <w:rsid w:val="0019636B"/>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039"/>
    <w:rsid w:val="001E334C"/>
    <w:rsid w:val="001E3CF4"/>
    <w:rsid w:val="001E6E6E"/>
    <w:rsid w:val="001F078A"/>
    <w:rsid w:val="001F3EF9"/>
    <w:rsid w:val="001F4386"/>
    <w:rsid w:val="001F5A27"/>
    <w:rsid w:val="001F5A7E"/>
    <w:rsid w:val="001F7C14"/>
    <w:rsid w:val="001F7C83"/>
    <w:rsid w:val="002000AD"/>
    <w:rsid w:val="00200EB3"/>
    <w:rsid w:val="002015F0"/>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4C30"/>
    <w:rsid w:val="00236C58"/>
    <w:rsid w:val="0024139B"/>
    <w:rsid w:val="002415B5"/>
    <w:rsid w:val="00241E19"/>
    <w:rsid w:val="00241FAC"/>
    <w:rsid w:val="0024497F"/>
    <w:rsid w:val="0024514C"/>
    <w:rsid w:val="0024558C"/>
    <w:rsid w:val="00246C20"/>
    <w:rsid w:val="002500FC"/>
    <w:rsid w:val="00250524"/>
    <w:rsid w:val="00253B1B"/>
    <w:rsid w:val="00255209"/>
    <w:rsid w:val="00255873"/>
    <w:rsid w:val="00256335"/>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4880"/>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103"/>
    <w:rsid w:val="00345AC5"/>
    <w:rsid w:val="00347082"/>
    <w:rsid w:val="0034743F"/>
    <w:rsid w:val="003502EC"/>
    <w:rsid w:val="003505ED"/>
    <w:rsid w:val="0035299D"/>
    <w:rsid w:val="003537CA"/>
    <w:rsid w:val="003537E3"/>
    <w:rsid w:val="0035394B"/>
    <w:rsid w:val="00353BC1"/>
    <w:rsid w:val="00353CB4"/>
    <w:rsid w:val="003566F9"/>
    <w:rsid w:val="003571D5"/>
    <w:rsid w:val="0036029D"/>
    <w:rsid w:val="003605F0"/>
    <w:rsid w:val="00360D95"/>
    <w:rsid w:val="00360E85"/>
    <w:rsid w:val="003615C9"/>
    <w:rsid w:val="003617BF"/>
    <w:rsid w:val="00363BBF"/>
    <w:rsid w:val="00363E5B"/>
    <w:rsid w:val="00364C95"/>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74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F67"/>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9C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D8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519"/>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212C"/>
    <w:rsid w:val="00750438"/>
    <w:rsid w:val="0075068C"/>
    <w:rsid w:val="00751047"/>
    <w:rsid w:val="0075113B"/>
    <w:rsid w:val="00751894"/>
    <w:rsid w:val="00751E51"/>
    <w:rsid w:val="007539CA"/>
    <w:rsid w:val="00755229"/>
    <w:rsid w:val="0075571C"/>
    <w:rsid w:val="00755CB5"/>
    <w:rsid w:val="00756AE0"/>
    <w:rsid w:val="007606F9"/>
    <w:rsid w:val="00760727"/>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1D60"/>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247A"/>
    <w:rsid w:val="009341FF"/>
    <w:rsid w:val="00936D5C"/>
    <w:rsid w:val="00936F8D"/>
    <w:rsid w:val="00937991"/>
    <w:rsid w:val="00940A51"/>
    <w:rsid w:val="0094289B"/>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67F6C"/>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3BEF"/>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0D72"/>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1411"/>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66C9"/>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A641C"/>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D723C"/>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6D03"/>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4BA"/>
    <w:rsid w:val="00F40796"/>
    <w:rsid w:val="00F40D83"/>
    <w:rsid w:val="00F418F5"/>
    <w:rsid w:val="00F44635"/>
    <w:rsid w:val="00F45C1F"/>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7C8"/>
    <w:rsid w:val="00FC0C2D"/>
    <w:rsid w:val="00FC122C"/>
    <w:rsid w:val="00FC1485"/>
    <w:rsid w:val="00FC1C5F"/>
    <w:rsid w:val="00FC20A1"/>
    <w:rsid w:val="00FC6E46"/>
    <w:rsid w:val="00FC7143"/>
    <w:rsid w:val="00FD229F"/>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B623-8436-4B35-832F-29B2B7D5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9412</Words>
  <Characters>56477</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Owczarzak Konrad</cp:lastModifiedBy>
  <cp:revision>18</cp:revision>
  <cp:lastPrinted>2017-05-23T11:32:00Z</cp:lastPrinted>
  <dcterms:created xsi:type="dcterms:W3CDTF">2022-07-06T13:57:00Z</dcterms:created>
  <dcterms:modified xsi:type="dcterms:W3CDTF">2022-10-13T09:57:00Z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