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F2AE" w14:textId="2B59688B" w:rsidR="001B1514" w:rsidRPr="00214F0F" w:rsidRDefault="001B1514" w:rsidP="00214F0F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214F0F">
        <w:rPr>
          <w:rFonts w:cstheme="minorHAnsi"/>
          <w:b/>
          <w:sz w:val="32"/>
          <w:szCs w:val="32"/>
        </w:rPr>
        <w:t>Opis przedmiotu zamówienia</w:t>
      </w:r>
    </w:p>
    <w:p w14:paraId="30913311" w14:textId="77777777" w:rsidR="00214F0F" w:rsidRPr="00214F0F" w:rsidRDefault="00214F0F" w:rsidP="00214F0F">
      <w:pPr>
        <w:spacing w:after="0" w:line="276" w:lineRule="auto"/>
        <w:rPr>
          <w:rFonts w:cstheme="minorHAnsi"/>
          <w:b/>
        </w:rPr>
      </w:pPr>
    </w:p>
    <w:p w14:paraId="5D79FF94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Przedmiotem zamówienia jest świadczenie usług w zakresie kompleksowej obsługi audio-wideo Wydarzeń we wskazanych przez Zamawiającego lokalizacjach </w:t>
      </w:r>
      <w:r w:rsidR="006E2508" w:rsidRPr="006E2508">
        <w:rPr>
          <w:rFonts w:cstheme="minorHAnsi"/>
        </w:rPr>
        <w:t xml:space="preserve">(V.6) </w:t>
      </w:r>
      <w:r w:rsidRPr="006E2508">
        <w:rPr>
          <w:rFonts w:cstheme="minorHAnsi"/>
        </w:rPr>
        <w:t>usytuowanych na terenie Warszawy oraz całego kraju.</w:t>
      </w:r>
    </w:p>
    <w:p w14:paraId="2C4EC02F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Pod pojęciem Wydarzenia Zamawiający rozumie:</w:t>
      </w:r>
    </w:p>
    <w:p w14:paraId="642FA8BC" w14:textId="77777777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konferencje prasowe Ministerstwa Sprawiedliwości,</w:t>
      </w:r>
    </w:p>
    <w:p w14:paraId="13691016" w14:textId="77777777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rozprawy i posiedzenia Komisji do spraw reprywatyzacji nieruchomości warszawskich,</w:t>
      </w:r>
    </w:p>
    <w:p w14:paraId="409AE306" w14:textId="77777777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inne wydarzenia organizowane przez Ministerstwo Sprawiedliwości, których obsługa zostanie zlecona przez Zamawiającego, tj. m.in.: spotkania, narady, odprawy i konferencje.</w:t>
      </w:r>
    </w:p>
    <w:p w14:paraId="0FF5C845" w14:textId="77777777" w:rsidR="00214F0F" w:rsidRDefault="00A31520" w:rsidP="00AF4D86">
      <w:pPr>
        <w:spacing w:after="0"/>
        <w:ind w:firstLine="360"/>
        <w:jc w:val="both"/>
        <w:rPr>
          <w:rFonts w:cstheme="minorHAnsi"/>
        </w:rPr>
      </w:pPr>
      <w:r w:rsidRPr="006E2508">
        <w:rPr>
          <w:rFonts w:cstheme="minorHAnsi"/>
        </w:rPr>
        <w:t>zwanych dalej łącznie „Wydarzeniami”.</w:t>
      </w:r>
    </w:p>
    <w:p w14:paraId="07FECDDF" w14:textId="1378DD09" w:rsidR="00627FD1" w:rsidRPr="00214F0F" w:rsidRDefault="00627FD1" w:rsidP="00214F0F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214F0F">
        <w:rPr>
          <w:rFonts w:cstheme="minorHAnsi"/>
        </w:rPr>
        <w:t>Termin realizacji zamówienia:</w:t>
      </w:r>
      <w:r w:rsidR="00214F0F">
        <w:rPr>
          <w:rFonts w:cstheme="minorHAnsi"/>
        </w:rPr>
        <w:t xml:space="preserve"> </w:t>
      </w:r>
      <w:r w:rsidR="00214F0F" w:rsidRPr="00214F0F">
        <w:rPr>
          <w:rFonts w:cstheme="minorHAnsi"/>
        </w:rPr>
        <w:t>12 miesięcy</w:t>
      </w:r>
      <w:r w:rsidR="006057ED">
        <w:rPr>
          <w:rFonts w:cstheme="minorHAnsi"/>
        </w:rPr>
        <w:t xml:space="preserve"> od daty zawarcia umowy</w:t>
      </w:r>
      <w:r w:rsidR="00214F0F" w:rsidRPr="00214F0F">
        <w:rPr>
          <w:rFonts w:cstheme="minorHAnsi"/>
        </w:rPr>
        <w:t>, z zastrzeżeniem możliwości przedłużenia umowy maksymalnie o 6 miesięcy</w:t>
      </w:r>
      <w:r w:rsidR="00B20A2D">
        <w:rPr>
          <w:rFonts w:cstheme="minorHAnsi"/>
        </w:rPr>
        <w:t xml:space="preserve">. </w:t>
      </w:r>
    </w:p>
    <w:p w14:paraId="552C8B0C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ramach realizacji przedmiotu zamówienia Wykonawca zobowiązany jest do świadczenia usług obejmujących:</w:t>
      </w:r>
    </w:p>
    <w:p w14:paraId="28DF3D8D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rejestrację i realizację audiowizualną przebiegu Wydarzeń oraz ich transmisję on-line, obejmującą:</w:t>
      </w:r>
    </w:p>
    <w:p w14:paraId="17491D2C" w14:textId="77777777" w:rsidR="00A31520" w:rsidRPr="006E2508" w:rsidRDefault="00A31520" w:rsidP="006E2508">
      <w:pPr>
        <w:pStyle w:val="Akapitzlist"/>
        <w:numPr>
          <w:ilvl w:val="0"/>
          <w:numId w:val="28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 zakresie rejestracji i realizacji audiowizualnej przebiegu Wydarzeń: nagrania dźwiękowe oraz rejestracja obrazu, na minimum dwie kamery, w tym dwie kamery z wymienną optyką, z użyciem statywów, miksera wizyjnego, </w:t>
      </w:r>
      <w:proofErr w:type="spellStart"/>
      <w:r w:rsidRPr="006E2508">
        <w:rPr>
          <w:rFonts w:cstheme="minorHAnsi"/>
        </w:rPr>
        <w:t>transkodera</w:t>
      </w:r>
      <w:proofErr w:type="spellEnd"/>
      <w:r w:rsidRPr="006E2508">
        <w:rPr>
          <w:rFonts w:cstheme="minorHAnsi"/>
        </w:rPr>
        <w:t xml:space="preserve"> wideo oraz oświetlenia</w:t>
      </w:r>
      <w:r w:rsidR="006E2508">
        <w:rPr>
          <w:rFonts w:cstheme="minorHAnsi"/>
        </w:rPr>
        <w:t>;</w:t>
      </w:r>
    </w:p>
    <w:p w14:paraId="6AF0D761" w14:textId="77777777" w:rsidR="00A31520" w:rsidRPr="006E2508" w:rsidRDefault="00A31520" w:rsidP="006E2508">
      <w:pPr>
        <w:pStyle w:val="Akapitzlist"/>
        <w:numPr>
          <w:ilvl w:val="0"/>
          <w:numId w:val="28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zapewni transmisję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>/s. Realizacja transmisji z wykorzystaniem 2 kamer operatorskich ze zmienną optyką, z możliwością przełączenia podczas wykonywania przekazu wideo</w:t>
      </w:r>
      <w:r w:rsidR="006E2508">
        <w:rPr>
          <w:rFonts w:cstheme="minorHAnsi"/>
        </w:rPr>
        <w:t>;</w:t>
      </w:r>
    </w:p>
    <w:p w14:paraId="34839F7F" w14:textId="77777777" w:rsidR="00A31520" w:rsidRPr="006E2508" w:rsidRDefault="00A31520" w:rsidP="006E2508">
      <w:pPr>
        <w:pStyle w:val="Akapitzlist"/>
        <w:numPr>
          <w:ilvl w:val="0"/>
          <w:numId w:val="28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zakresie transmisji on-line na wskazanych platformach Internetowych, co najmniej:</w:t>
      </w:r>
    </w:p>
    <w:p w14:paraId="388A9D55" w14:textId="77777777" w:rsidR="00A31520" w:rsidRPr="006E2508" w:rsidRDefault="00A31520" w:rsidP="006E2508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streaming wideo realizowany z dwóch kamer,</w:t>
      </w:r>
    </w:p>
    <w:p w14:paraId="38C2A9AF" w14:textId="77777777" w:rsidR="00331FE7" w:rsidRPr="006E2508" w:rsidRDefault="00A31520" w:rsidP="006E2508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 xml:space="preserve">transmisję na żywo z wykorzystaniem dedykowanych, ruchomych animacji graficznych - czołówka,  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</w:t>
      </w:r>
      <w:r w:rsidR="006E2508">
        <w:rPr>
          <w:rFonts w:cstheme="minorHAnsi"/>
        </w:rPr>
        <w:t>;</w:t>
      </w:r>
    </w:p>
    <w:p w14:paraId="1EF47651" w14:textId="77777777" w:rsidR="00331FE7" w:rsidRPr="006E2508" w:rsidRDefault="00331FE7" w:rsidP="006E2508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możliwości podania sygnału z 3 niezależnych źródeł (mikser wideo z 3 wejściami)</w:t>
      </w:r>
      <w:r w:rsidR="006E2508">
        <w:rPr>
          <w:rFonts w:cstheme="minorHAnsi"/>
        </w:rPr>
        <w:t>;</w:t>
      </w:r>
    </w:p>
    <w:p w14:paraId="236BCFCE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łącza (od co najmniej 2 niezależnych dostawców) do niezakłóconej transmisji na żywo z wykorzystaniem połączenia satelitarnego, stałego lub bezprzewodowego oraz inne niezbędne urządzenia, jeżeli Wykonawca uzna je za niezbędne do tego celu w tym: router przemysłowy LTE</w:t>
      </w:r>
      <w:r w:rsidR="006E2508">
        <w:rPr>
          <w:rFonts w:cstheme="minorHAnsi"/>
        </w:rPr>
        <w:t>;</w:t>
      </w:r>
    </w:p>
    <w:p w14:paraId="7A0FC529" w14:textId="77777777" w:rsidR="00A31520" w:rsidRPr="006E2508" w:rsidRDefault="006E2508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>apewnienie dopasowanego oświetlenia tj. co najmniej 2 lampy studyjne o regulowanym poziomie natężenia i zmienną barwą</w:t>
      </w:r>
      <w:r>
        <w:rPr>
          <w:rFonts w:cstheme="minorHAnsi"/>
        </w:rPr>
        <w:t>;</w:t>
      </w:r>
    </w:p>
    <w:p w14:paraId="4A0B9FFE" w14:textId="77777777" w:rsidR="00A31520" w:rsidRPr="006E2508" w:rsidRDefault="006E2508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>amieszczanie, na wniosek Zamawiającego, zarejestrowanych przez Wykonawcę wykonanych w ramach usługi objętej przedmiotem zamówienia materiałów audio-wideo i społecznościowych Zamawiającego (Facebook, Twitter, YouTube, LinkedIn, Instagram) oraz na innych portalach poza dedykowanymi, z których Zamawiający może zacząć korzystać po podpisaniu umowy z Wykonawcą</w:t>
      </w:r>
      <w:r>
        <w:rPr>
          <w:rFonts w:cstheme="minorHAnsi"/>
        </w:rPr>
        <w:t>.</w:t>
      </w:r>
    </w:p>
    <w:p w14:paraId="3B05B4E8" w14:textId="77777777" w:rsidR="00A31520" w:rsidRPr="006E2508" w:rsidRDefault="00A31520" w:rsidP="006E2508">
      <w:pPr>
        <w:pStyle w:val="Akapitzlist"/>
        <w:spacing w:after="0"/>
        <w:jc w:val="both"/>
        <w:rPr>
          <w:rFonts w:cstheme="minorHAnsi"/>
        </w:rPr>
      </w:pPr>
    </w:p>
    <w:p w14:paraId="64F9F5C1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skrótów montażowych nagrań z Wydarzeń spełniających następujące wymagania:</w:t>
      </w:r>
    </w:p>
    <w:p w14:paraId="6455E645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skrótu: do 5 minut</w:t>
      </w:r>
      <w:r w:rsidR="006E2508">
        <w:rPr>
          <w:rFonts w:cstheme="minorHAnsi"/>
        </w:rPr>
        <w:t>;</w:t>
      </w:r>
    </w:p>
    <w:p w14:paraId="4E6FDA41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skrótów będzie uzależniona od podejmowanego tematu podczas Wydarzenia;</w:t>
      </w:r>
    </w:p>
    <w:p w14:paraId="3414CCC0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>wykonanie post-produkcji (tj. montaż obrazu, efekty specjalne, korekcja barwna, podkład muzyczny oraz udźwiękowienie) wcześniej nagranego, surowego materiału audio-wideo</w:t>
      </w:r>
      <w:r w:rsidR="006E2F64">
        <w:rPr>
          <w:rFonts w:cstheme="minorHAnsi"/>
        </w:rPr>
        <w:t>;</w:t>
      </w:r>
    </w:p>
    <w:p w14:paraId="1CFFB320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18879025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 xml:space="preserve">do produkcji skrótów zostaną wykorzystane nagrania z Wydarzeń, infografiki, zdjęcia i materiały wideo z bazy materiałów, z wykorzystaniem dedykowanych, ruchomych animacji graficznych - czołówka,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23B193CA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 wydarzeń, które zostaną wykorzystane do stworzenia skrótu montażowego będą to materiały dostarczone przez Zamawiającego, bądź materiały uprzednio nagrane przez Wykonawcę na podstawie odrębnego zamówienia zleconego przez Zamawiającego</w:t>
      </w:r>
      <w:r>
        <w:rPr>
          <w:rFonts w:cstheme="minorHAnsi"/>
        </w:rPr>
        <w:t>;</w:t>
      </w:r>
    </w:p>
    <w:p w14:paraId="6E7F76A2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 xml:space="preserve">montowany materiał powinien być w rozdzielczości FHD 1920x1080 pikseli, przeplot nie mniej niż 50 lub skanowanie progresywne nie mniej niż 24 </w:t>
      </w:r>
      <w:proofErr w:type="spellStart"/>
      <w:r w:rsidR="00A31520" w:rsidRPr="006E2508">
        <w:rPr>
          <w:rFonts w:cstheme="minorHAnsi"/>
        </w:rPr>
        <w:t>kl</w:t>
      </w:r>
      <w:proofErr w:type="spellEnd"/>
      <w:r w:rsidR="00A31520" w:rsidRPr="006E2508">
        <w:rPr>
          <w:rFonts w:cstheme="minorHAnsi"/>
        </w:rPr>
        <w:t>/s</w:t>
      </w:r>
      <w:r>
        <w:rPr>
          <w:rFonts w:cstheme="minorHAnsi"/>
        </w:rPr>
        <w:t>;</w:t>
      </w:r>
    </w:p>
    <w:p w14:paraId="2AF72548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 xml:space="preserve">ateriał musi być przygotowany zgodnie z ustawą z dnia 4 kwietnia 2019 r. o dostępności cyfrowej (Dz.U. 2019 poz. 848 z </w:t>
      </w:r>
      <w:proofErr w:type="spellStart"/>
      <w:r w:rsidR="00A31520" w:rsidRPr="006E2508">
        <w:rPr>
          <w:rFonts w:cstheme="minorHAnsi"/>
        </w:rPr>
        <w:t>późn</w:t>
      </w:r>
      <w:proofErr w:type="spellEnd"/>
      <w:r w:rsidR="00A31520" w:rsidRPr="006E2508">
        <w:rPr>
          <w:rFonts w:cstheme="minorHAnsi"/>
        </w:rPr>
        <w:t>. zm.). Musi być wyposażony w transkrypcję tekstową i zawierać napisy w języku polskim, we wszystkich wersjach tego materiału.</w:t>
      </w:r>
    </w:p>
    <w:p w14:paraId="665DFB85" w14:textId="77777777" w:rsidR="00A31520" w:rsidRPr="006E2508" w:rsidRDefault="00A31520" w:rsidP="006E2508">
      <w:pPr>
        <w:pStyle w:val="Akapitzlist"/>
        <w:spacing w:after="0"/>
        <w:jc w:val="both"/>
        <w:rPr>
          <w:rFonts w:cstheme="minorHAnsi"/>
        </w:rPr>
      </w:pPr>
    </w:p>
    <w:p w14:paraId="3E86F848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 xml:space="preserve">Realizacja </w:t>
      </w:r>
      <w:proofErr w:type="spellStart"/>
      <w:r w:rsidRPr="006E2508">
        <w:rPr>
          <w:rFonts w:cstheme="minorHAnsi"/>
          <w:b/>
          <w:bCs/>
        </w:rPr>
        <w:t>postprodukcji</w:t>
      </w:r>
      <w:proofErr w:type="spellEnd"/>
      <w:r w:rsidRPr="006E2508">
        <w:rPr>
          <w:rFonts w:cstheme="minorHAnsi"/>
          <w:b/>
          <w:bCs/>
        </w:rPr>
        <w:t xml:space="preserve"> materiału z konferencji, spełniająca następujące wymagania:</w:t>
      </w:r>
    </w:p>
    <w:p w14:paraId="5AEFA943" w14:textId="77777777" w:rsidR="00A31520" w:rsidRPr="006E2508" w:rsidRDefault="00A31520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materiału do 8h;</w:t>
      </w:r>
    </w:p>
    <w:p w14:paraId="373D57A4" w14:textId="77777777" w:rsidR="00A31520" w:rsidRPr="006E2508" w:rsidRDefault="00A31520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będzie uzależniona od podejmowanego tematu podczas Wydarzenia;</w:t>
      </w:r>
    </w:p>
    <w:p w14:paraId="4758026C" w14:textId="77777777" w:rsidR="00A31520" w:rsidRPr="006E2508" w:rsidRDefault="00A31520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obejmuje: montaż obrazu, efekty specjalne, podstawowe animacje, korekcję barwną, podkład muzyczny oraz udźwiękowienie</w:t>
      </w:r>
      <w:r w:rsidR="006E2F64">
        <w:rPr>
          <w:rFonts w:cstheme="minorHAnsi"/>
        </w:rPr>
        <w:t>;</w:t>
      </w:r>
    </w:p>
    <w:p w14:paraId="1661CCE4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40FE10A2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 xml:space="preserve">o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materiału zaprojektowane i użyte zostaną infografiki i zdjęcia z wykorzystaniem dedykowanych, ruchomych animacji graficznych -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6DD0ED77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</w:t>
      </w:r>
      <w:proofErr w:type="spellEnd"/>
      <w:r w:rsidR="00A31520" w:rsidRPr="006E2508">
        <w:rPr>
          <w:rFonts w:cstheme="minorHAnsi"/>
        </w:rPr>
        <w:t xml:space="preserve"> może obejmować także podział głównego materiału na poszczególne „panele”;</w:t>
      </w:r>
    </w:p>
    <w:p w14:paraId="0332ED8A" w14:textId="77777777" w:rsidR="00A31520" w:rsidRPr="006E2508" w:rsidRDefault="006E2F64" w:rsidP="006E250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 xml:space="preserve">montowany materiał powinien być w rozdzielczości FHD 1920x1080 pikseli, przeplot nie mniej niż 50 lub skanowanie progresywne nie mniej niż 24 </w:t>
      </w:r>
      <w:proofErr w:type="spellStart"/>
      <w:r w:rsidR="00A31520" w:rsidRPr="006E2508">
        <w:rPr>
          <w:rFonts w:cstheme="minorHAnsi"/>
        </w:rPr>
        <w:t>kl</w:t>
      </w:r>
      <w:proofErr w:type="spellEnd"/>
      <w:r w:rsidR="00A31520" w:rsidRPr="006E2508">
        <w:rPr>
          <w:rFonts w:cstheme="minorHAnsi"/>
        </w:rPr>
        <w:t>/s</w:t>
      </w:r>
      <w:r>
        <w:rPr>
          <w:rFonts w:cstheme="minorHAnsi"/>
        </w:rPr>
        <w:t>;</w:t>
      </w:r>
    </w:p>
    <w:p w14:paraId="53CF6B9F" w14:textId="77777777" w:rsidR="00A31520" w:rsidRPr="006E2508" w:rsidRDefault="00A31520" w:rsidP="006E2508">
      <w:pPr>
        <w:pStyle w:val="Akapitzlist"/>
        <w:spacing w:after="0"/>
        <w:jc w:val="both"/>
        <w:rPr>
          <w:rFonts w:cstheme="minorHAnsi"/>
        </w:rPr>
      </w:pPr>
    </w:p>
    <w:p w14:paraId="57609E36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 xml:space="preserve">Realizację nagrań i </w:t>
      </w:r>
      <w:proofErr w:type="spellStart"/>
      <w:r w:rsidRPr="006E2508">
        <w:rPr>
          <w:rFonts w:cstheme="minorHAnsi"/>
          <w:b/>
          <w:bCs/>
        </w:rPr>
        <w:t>postprodukcji</w:t>
      </w:r>
      <w:proofErr w:type="spellEnd"/>
      <w:r w:rsidRPr="006E2508">
        <w:rPr>
          <w:rFonts w:cstheme="minorHAnsi"/>
          <w:b/>
          <w:bCs/>
        </w:rPr>
        <w:t xml:space="preserve"> obejmującą: wywiady, reportaże i felietony oraz inne, podobne formy audiowizualne zwane dalej „Nagraniem”, spełniające następujące wymagania:</w:t>
      </w:r>
    </w:p>
    <w:p w14:paraId="30A25A3B" w14:textId="77777777" w:rsidR="00A31520" w:rsidRPr="006E2508" w:rsidRDefault="00A31520" w:rsidP="006E2F64">
      <w:pPr>
        <w:pStyle w:val="Akapitzlist"/>
        <w:numPr>
          <w:ilvl w:val="0"/>
          <w:numId w:val="2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długość nagrania: do 5:00 minut;</w:t>
      </w:r>
    </w:p>
    <w:p w14:paraId="5F6C5064" w14:textId="77777777" w:rsidR="00A31520" w:rsidRPr="006E2508" w:rsidRDefault="00A31520" w:rsidP="006E2F64">
      <w:pPr>
        <w:pStyle w:val="Akapitzlist"/>
        <w:numPr>
          <w:ilvl w:val="0"/>
          <w:numId w:val="2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tematyka nagrania będzie związana z działalnością Ministerstwa Sprawiedliwości. Szczegółowy zakres nagrania zostanie określony na etapie realizacji danego zamówienia;</w:t>
      </w:r>
    </w:p>
    <w:p w14:paraId="5954E6B1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agranie zostanie zrealizowane na podstawie scenariusza przygotowanego przez Wykonawcę i zaakceptowanego przez Zamawiającego;</w:t>
      </w:r>
    </w:p>
    <w:p w14:paraId="2922F064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scenariusz Nagrania powinien precyzyjnie określać poszczególne ujęcia i rodzaj oprawy graficznej użytej w danym Nagraniu;</w:t>
      </w:r>
    </w:p>
    <w:p w14:paraId="3C6CE8DF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ramach realizacji Nagrania z wywiadu Zamawiający przewiduje przeprowadzenie wywiadów z osobami zaangażowanymi w działalność związaną z podejmowaną tematyką danego Wydarzenia. W takim przypadku Zamawiający zapewni osoby, które będą uczestniczyć w danym Nagraniu</w:t>
      </w:r>
      <w:r w:rsidR="006E2F64">
        <w:rPr>
          <w:rFonts w:cstheme="minorHAnsi"/>
        </w:rPr>
        <w:t>;</w:t>
      </w:r>
    </w:p>
    <w:p w14:paraId="392E83DC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udostępni możliwość nagrania zdjęć/ujęć siedziby oraz wnętrza budynków Resortu Sprawiedliwości;</w:t>
      </w:r>
    </w:p>
    <w:p w14:paraId="48856863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>Zamawiający przewiduje, że nagrania realizowane będą zarówno w plenerze jak i w wyznaczonych miejscach tj. siedziba Ministerstwa czy inne miejsce usytuowanym na terenie Warszawy, bądź kraju</w:t>
      </w:r>
      <w:r w:rsidR="006E2F64">
        <w:rPr>
          <w:rFonts w:cstheme="minorHAnsi"/>
        </w:rPr>
        <w:t>;</w:t>
      </w:r>
    </w:p>
    <w:p w14:paraId="41027329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do realizacji Nagrań lub w trakcie ich obróbki Zamawiający nie wymaga udziału lektora oraz zatrudnienia profesjonalnych aktorów;</w:t>
      </w:r>
    </w:p>
    <w:p w14:paraId="1608B387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muzyka/podkład muzyczny użyty w Nagraniu musi być dopasowana do obrazu oraz tematyki danego Wydarzenia;</w:t>
      </w:r>
    </w:p>
    <w:p w14:paraId="66DC0E65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dysponować licencją bądź prawami do danego utworu muzycznego</w:t>
      </w:r>
      <w:r w:rsidR="006E2F64">
        <w:rPr>
          <w:rFonts w:cstheme="minorHAnsi"/>
        </w:rPr>
        <w:t>;</w:t>
      </w:r>
    </w:p>
    <w:p w14:paraId="2321160E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musi zapewnić </w:t>
      </w:r>
      <w:proofErr w:type="spellStart"/>
      <w:r w:rsidRPr="006E2508">
        <w:rPr>
          <w:rFonts w:cstheme="minorHAnsi"/>
        </w:rPr>
        <w:t>prompternakamerowy</w:t>
      </w:r>
      <w:proofErr w:type="spellEnd"/>
      <w:r w:rsidRPr="006E2508">
        <w:rPr>
          <w:rFonts w:cstheme="minorHAnsi"/>
        </w:rPr>
        <w:t xml:space="preserve"> podczas Nagrań wypowiedzi, wraz z jego obsługą;</w:t>
      </w:r>
    </w:p>
    <w:p w14:paraId="4757D700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zostaną wykonane przy pomocy profesjonalnej kamery</w:t>
      </w:r>
      <w:r>
        <w:rPr>
          <w:rFonts w:cstheme="minorHAnsi"/>
        </w:rPr>
        <w:t>;</w:t>
      </w:r>
    </w:p>
    <w:p w14:paraId="0FDFF285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zapewnić dopasowane oświetlenie, niezbędne do realizacji Nagrania tj. co najmniej 2 profesjonalne lampy o regulowanym poziomie natężenia i zmienną barwą, blendy fotograficzne i mikrofony bezprzewodowe;</w:t>
      </w:r>
    </w:p>
    <w:p w14:paraId="1D6791CA" w14:textId="77777777" w:rsidR="00A31520" w:rsidRPr="006E2508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po nagraniu dokona </w:t>
      </w:r>
      <w:proofErr w:type="spellStart"/>
      <w:r w:rsidRPr="006E2508">
        <w:rPr>
          <w:rFonts w:cstheme="minorHAnsi"/>
        </w:rPr>
        <w:t>postprodukcji</w:t>
      </w:r>
      <w:proofErr w:type="spellEnd"/>
      <w:r w:rsidRPr="006E2508">
        <w:rPr>
          <w:rFonts w:cstheme="minorHAnsi"/>
        </w:rPr>
        <w:t xml:space="preserve"> materiału;</w:t>
      </w:r>
    </w:p>
    <w:p w14:paraId="2950B213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</w:t>
      </w:r>
      <w:proofErr w:type="spellEnd"/>
      <w:r w:rsidR="00A31520" w:rsidRPr="006E2508">
        <w:rPr>
          <w:rFonts w:cstheme="minorHAnsi"/>
        </w:rPr>
        <w:t xml:space="preserve"> obejmuje: montaż obrazu, efekty specjalne, korekcję barwną, podkład muzyczny, udźwiękowienie;</w:t>
      </w:r>
    </w:p>
    <w:p w14:paraId="17CC4584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 xml:space="preserve">ateriał musi być przygotowany zgodnie z ustawą z dnia 4 kwietnia 2019 r. o dostępności cyfrowej (Dz.U. 2019 poz. 848 z </w:t>
      </w:r>
      <w:proofErr w:type="spellStart"/>
      <w:r w:rsidR="00A31520" w:rsidRPr="006E2508">
        <w:rPr>
          <w:rFonts w:cstheme="minorHAnsi"/>
        </w:rPr>
        <w:t>późn</w:t>
      </w:r>
      <w:proofErr w:type="spellEnd"/>
      <w:r w:rsidR="00A31520" w:rsidRPr="006E2508">
        <w:rPr>
          <w:rFonts w:cstheme="minorHAnsi"/>
        </w:rPr>
        <w:t>. zm.). Musi być wyposażony w transkrypcję tekstową i zawierać napisy w języku polskim, we wszystkich wersjach tego materiału;</w:t>
      </w:r>
    </w:p>
    <w:p w14:paraId="12939ECA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 xml:space="preserve">a potrzeby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Nagrania wykonane i wmontowane zostaną także, wg. potrzeb : infografiki,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443F69F3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ateriał Filmu musi być nagrany w rozdzielczości 4K a następnie dostosowany technicznie do emisji w Internecie (format oraz rozdzielczość);</w:t>
      </w:r>
    </w:p>
    <w:p w14:paraId="4FD05C74" w14:textId="77777777" w:rsidR="00A31520" w:rsidRPr="006E2508" w:rsidRDefault="006E2F64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każdym etapie realizacji usługi objętej przedmiotem zamówienia, Wykonawca jest zobowiązany uwzględniać wytyczne i uwagi Zamawiającego;</w:t>
      </w:r>
    </w:p>
    <w:p w14:paraId="0777AB6E" w14:textId="77777777" w:rsidR="00A31520" w:rsidRDefault="00A31520" w:rsidP="006E2F64">
      <w:pPr>
        <w:pStyle w:val="Akapitzlist"/>
        <w:numPr>
          <w:ilvl w:val="0"/>
          <w:numId w:val="3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nagra materiał w rozdzielczości co najmniej 2K. Gotowy materiał dostarczany Zamawiającemu musi być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>/s.</w:t>
      </w:r>
    </w:p>
    <w:p w14:paraId="14F853E9" w14:textId="77777777" w:rsidR="006E2F64" w:rsidRPr="006E2508" w:rsidRDefault="006E2F64" w:rsidP="006E2F64">
      <w:pPr>
        <w:pStyle w:val="Akapitzlist"/>
        <w:spacing w:after="0"/>
        <w:ind w:left="723"/>
        <w:jc w:val="both"/>
        <w:rPr>
          <w:rFonts w:cstheme="minorHAnsi"/>
        </w:rPr>
      </w:pPr>
    </w:p>
    <w:p w14:paraId="15B7C6EC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Realizację nagrań obejmującą: filmy krótkometrażowe, filmiki promocyjne i podsumowujące oraz inne formy audiowizualne zwane dalej „Filmami”, spełniające następujące wymagania</w:t>
      </w:r>
      <w:r w:rsidRPr="006E2508">
        <w:rPr>
          <w:rFonts w:cstheme="minorHAnsi"/>
        </w:rPr>
        <w:t>:</w:t>
      </w:r>
    </w:p>
    <w:p w14:paraId="465704D4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długość Filmu: do 5:00 minut;</w:t>
      </w:r>
    </w:p>
    <w:p w14:paraId="13612298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tematyka Filmu będzie związana z działalnością Ministerstwa Sprawiedliwości. Szczegółowy zakres Filmu zostanie określony na etapie realizacji danego zamówienia;</w:t>
      </w:r>
    </w:p>
    <w:p w14:paraId="1078D213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f</w:t>
      </w:r>
      <w:r w:rsidR="00A31520" w:rsidRPr="006E2508">
        <w:rPr>
          <w:rFonts w:cstheme="minorHAnsi"/>
        </w:rPr>
        <w:t>ilm zostanie zrealizowany na podstawie scenariusza przygotowanego przez Wykonawcę i zaakceptowanego przez Zamawiającego;</w:t>
      </w:r>
    </w:p>
    <w:p w14:paraId="061FE6DE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>cenariusz Filmu powinien precyzyjnie określać poszczególne ujęcia i rodzaj oprawy graficznej użytej w danym Nagraniu;</w:t>
      </w:r>
    </w:p>
    <w:p w14:paraId="10E87C76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 xml:space="preserve"> ramach realizacji Filmu Zamawiający przewiduje możliwość przeprowadzenia wywiadów z osobami zaangażowanymi w działalność związaną z podejmowaną tematyką danego Wydarzenia. W takim przypadku Zamawiający zapewni osoby, które będą uczestniczyć w danym Filmie</w:t>
      </w:r>
      <w:r>
        <w:rPr>
          <w:rFonts w:cstheme="minorHAnsi"/>
        </w:rPr>
        <w:t>;</w:t>
      </w:r>
    </w:p>
    <w:p w14:paraId="41FB7BFB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>ywiady wspomniane w powyższym punkcie będą miały charakter wyłącznie fakultatywny uatrakcyjniający, nie będący głównym elementem wizualnym Filmu;</w:t>
      </w:r>
    </w:p>
    <w:p w14:paraId="67D0201A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udostępni możliwość nagrania zdjęć/ujęć siedziby oraz wnętrza budynków Resortu Sprawiedliwości;</w:t>
      </w:r>
    </w:p>
    <w:p w14:paraId="366C7012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>Zamawiający przewiduje, że nagrania Filmu realizowane będą zarówno w plenerze jak i w wyznaczonych miejscach/budynkach tj. siedziba Ministerstwa czy innych miejscach usytuowanych na terenie Warszawy, bądź kraju;</w:t>
      </w:r>
    </w:p>
    <w:p w14:paraId="7914283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potrzeby wybranych przez Zamawiającego zamówień, Wykonawca zapewni możliwość nagrania ujęć plenerowych, które realizowane będą m.in. przy pomocy bezzałogowego statku powietrznego (</w:t>
      </w:r>
      <w:proofErr w:type="spellStart"/>
      <w:r w:rsidR="00A31520" w:rsidRPr="006E2508">
        <w:rPr>
          <w:rFonts w:cstheme="minorHAnsi"/>
        </w:rPr>
        <w:t>drona</w:t>
      </w:r>
      <w:proofErr w:type="spellEnd"/>
      <w:r w:rsidR="00A31520" w:rsidRPr="006E2508">
        <w:rPr>
          <w:rFonts w:cstheme="minorHAnsi"/>
        </w:rPr>
        <w:t xml:space="preserve">) oraz systemów stabilizujących kamerę (tj. </w:t>
      </w:r>
      <w:proofErr w:type="spellStart"/>
      <w:r w:rsidR="00A31520" w:rsidRPr="006E2508">
        <w:rPr>
          <w:rFonts w:cstheme="minorHAnsi"/>
        </w:rPr>
        <w:t>gimbal</w:t>
      </w:r>
      <w:proofErr w:type="spellEnd"/>
      <w:r w:rsidR="00A31520" w:rsidRPr="006E2508">
        <w:rPr>
          <w:rFonts w:cstheme="minorHAnsi"/>
        </w:rPr>
        <w:t>);</w:t>
      </w:r>
    </w:p>
    <w:p w14:paraId="1557E9B4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realizacji nagrania Filmu lub w trakcie jego obróbki Zamawiający nie wymaga udziału lektora oraz zatrudnienia profesjonalnych aktorów;</w:t>
      </w:r>
    </w:p>
    <w:p w14:paraId="68AD4D85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uzyka/podkład muzyczny użyty w Nagraniu musi być dopasowana do obrazu oraz tematyki danego Wydarzenia;</w:t>
      </w:r>
    </w:p>
    <w:p w14:paraId="5B83CAD2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dysponować licencją bądź prawami do danego utworu muzycznego;</w:t>
      </w:r>
    </w:p>
    <w:p w14:paraId="6A08BC85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zapewnić dopasowane oświetlenie, niezbędne do nagrania Filmu;</w:t>
      </w:r>
    </w:p>
    <w:p w14:paraId="6C35192C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zostaną wykonane przy pomocy profesjonalnej kamery;</w:t>
      </w:r>
    </w:p>
    <w:p w14:paraId="4C13AB8A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po nagraniu dokona </w:t>
      </w:r>
      <w:proofErr w:type="spellStart"/>
      <w:r w:rsidRPr="006E2508">
        <w:rPr>
          <w:rFonts w:cstheme="minorHAnsi"/>
        </w:rPr>
        <w:t>postprodukcji</w:t>
      </w:r>
      <w:proofErr w:type="spellEnd"/>
      <w:r w:rsidRPr="006E2508">
        <w:rPr>
          <w:rFonts w:cstheme="minorHAnsi"/>
        </w:rPr>
        <w:t xml:space="preserve"> materiału;</w:t>
      </w:r>
    </w:p>
    <w:p w14:paraId="29A89F0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</w:t>
      </w:r>
      <w:proofErr w:type="spellEnd"/>
      <w:r w:rsidR="00A31520" w:rsidRPr="006E2508">
        <w:rPr>
          <w:rFonts w:cstheme="minorHAnsi"/>
        </w:rPr>
        <w:t xml:space="preserve"> obejmuje: montaż obrazu, efekty specjalne, korekcję barwną, podkład muzyczny, udźwiękowienie;</w:t>
      </w:r>
    </w:p>
    <w:p w14:paraId="44E9BDD6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 xml:space="preserve">a potrzeby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Nagrania wykonane i wmontowane zostaną także, wg. potrzeb: grafiki uatrakcyjniające Film, plansze informacyjne, infografiki,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5624A2F7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ateriał Filmu musi być nagrany w rozdzielczości 4K a następnie dostosowany technicznie do emisji w Internecie (format oraz rozdzielczość), a podczas Wydarzeń plenerowych dostosowany  do emisji na telebimach;</w:t>
      </w:r>
    </w:p>
    <w:p w14:paraId="568CD0F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każdym etapie realizacji usługi objętej przedmiotem zamówienia, Wykonawca jest zobowiązany uwzględniać wytyczne i uwagi Zamawiającego</w:t>
      </w:r>
      <w:r>
        <w:rPr>
          <w:rFonts w:cstheme="minorHAnsi"/>
        </w:rPr>
        <w:t>;</w:t>
      </w:r>
    </w:p>
    <w:p w14:paraId="7339A1DE" w14:textId="77777777" w:rsidR="00A31520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nagra materiał w rozdzielczości co najmniej 2K. Gotowy materiał dostarczany Zamawiającemu musi być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 xml:space="preserve">/s. </w:t>
      </w:r>
    </w:p>
    <w:p w14:paraId="0503B172" w14:textId="77777777" w:rsidR="006E2F64" w:rsidRPr="006E2508" w:rsidRDefault="006E2F64" w:rsidP="006E2F64">
      <w:pPr>
        <w:pStyle w:val="Akapitzlist"/>
        <w:spacing w:after="0"/>
        <w:ind w:left="723"/>
        <w:jc w:val="both"/>
        <w:rPr>
          <w:rFonts w:cstheme="minorHAnsi"/>
        </w:rPr>
      </w:pPr>
    </w:p>
    <w:p w14:paraId="79BB1630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30-sekundowego spotu reklamowego, zwanego dalej „Spotem”,  spełniającego następujące wymagania:</w:t>
      </w:r>
    </w:p>
    <w:p w14:paraId="194F1CFC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długość spotu: 30 sekund;</w:t>
      </w:r>
    </w:p>
    <w:p w14:paraId="0B17B89B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t</w:t>
      </w:r>
      <w:r w:rsidR="00A31520" w:rsidRPr="006E2508">
        <w:rPr>
          <w:rFonts w:cstheme="minorHAnsi"/>
        </w:rPr>
        <w:t>ematyka Spotu będzie związana z działalnością Ministerstwa Sprawiedliwości</w:t>
      </w:r>
      <w:r>
        <w:rPr>
          <w:rFonts w:cstheme="minorHAnsi"/>
        </w:rPr>
        <w:t>;</w:t>
      </w:r>
    </w:p>
    <w:p w14:paraId="2811C99C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>zczegółowy zakres Spotu zostanie określony na etapie realizacji danego zamówienia;</w:t>
      </w:r>
    </w:p>
    <w:p w14:paraId="4D701B18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>pot zostanie zrealizowany na podstawie scenariusza przygotowanego przez Wykonawcę i zaakceptowanego przez Zamawiającego;</w:t>
      </w:r>
    </w:p>
    <w:p w14:paraId="60CC551D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>cenariusz Spotu powinien precyzyjnie określać poszczególne ujęcia i rodzaj oprawy graficznej użytej w danym Nagraniu;</w:t>
      </w:r>
    </w:p>
    <w:p w14:paraId="19EA1ADF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produkcji spotu reklamowego za zgodą Zamawiającego mogą zostać wykorzystane nagrania z innych Wydarzeń, info-grafiki, zdjęcia i materiały audio-wideo z zewnętrznych baz materiałów, do których Wykonawca posiada legalny dostęp</w:t>
      </w:r>
      <w:r>
        <w:rPr>
          <w:rFonts w:cstheme="minorHAnsi"/>
        </w:rPr>
        <w:t>;</w:t>
      </w:r>
    </w:p>
    <w:p w14:paraId="45158E9D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 xml:space="preserve"> ramach realizacji Spotu Zamawiający przewiduje możliwość przeprowadzenia wywiadów z osobami zaangażowanymi w działalność związaną z podejmowaną tematyką danego Wydarzenia. W takim przypadku Zamawiający zapewni osoby, które będą uczestniczyć w danym Filmie</w:t>
      </w:r>
      <w:r>
        <w:rPr>
          <w:rFonts w:cstheme="minorHAnsi"/>
        </w:rPr>
        <w:t>;</w:t>
      </w:r>
    </w:p>
    <w:p w14:paraId="670D0050" w14:textId="77777777" w:rsidR="00A31520" w:rsidRPr="006E2508" w:rsidRDefault="006E2F64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>ywiady wspomniane w powyższym punkcie będą miały charakter wyłącznie fakultatywny uatrakcyjniający, nie będący głównym elementem wizualnym Spotu</w:t>
      </w:r>
      <w:r>
        <w:rPr>
          <w:rFonts w:cstheme="minorHAnsi"/>
        </w:rPr>
        <w:t>;</w:t>
      </w:r>
    </w:p>
    <w:p w14:paraId="78D1F0C0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lastRenderedPageBreak/>
        <w:t>Zamawiający udostępni możliwość nagrania zdjęć/ujęć siedziby oraz wnętrza budynków Resortu Sprawiedliwości;</w:t>
      </w:r>
    </w:p>
    <w:p w14:paraId="290DE0F9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przewiduje, że nagrania Filmu realizowane będą zarówno w plenerze jak i w wyznaczonych miejscach/budynkach tj. siedziba Ministerstwa czy innych miejscach usytuowanych na terenie Warszawy, bądź kraju;</w:t>
      </w:r>
    </w:p>
    <w:p w14:paraId="147C879A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zostaną wykonane przy pomocy profesjonalnej kamery;</w:t>
      </w:r>
    </w:p>
    <w:p w14:paraId="086ADBF1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potrzeby wybranych przez Zamawiającego zamówień, Wykonawca zapewni możliwość nagrania ujęć plenerowych, które realizowane będą m.in. przy pomocy bezzałogowego statku powietrznego (</w:t>
      </w:r>
      <w:proofErr w:type="spellStart"/>
      <w:r w:rsidR="00A31520" w:rsidRPr="006E2508">
        <w:rPr>
          <w:rFonts w:cstheme="minorHAnsi"/>
        </w:rPr>
        <w:t>drona</w:t>
      </w:r>
      <w:proofErr w:type="spellEnd"/>
      <w:r w:rsidR="00A31520" w:rsidRPr="006E2508">
        <w:rPr>
          <w:rFonts w:cstheme="minorHAnsi"/>
        </w:rPr>
        <w:t xml:space="preserve">) oraz systemów stabilizujących kamerę (tj. </w:t>
      </w:r>
      <w:proofErr w:type="spellStart"/>
      <w:r w:rsidR="00A31520" w:rsidRPr="006E2508">
        <w:rPr>
          <w:rFonts w:cstheme="minorHAnsi"/>
        </w:rPr>
        <w:t>gimbal</w:t>
      </w:r>
      <w:proofErr w:type="spellEnd"/>
      <w:r w:rsidR="00A31520" w:rsidRPr="006E2508">
        <w:rPr>
          <w:rFonts w:cstheme="minorHAnsi"/>
        </w:rPr>
        <w:t>)</w:t>
      </w:r>
      <w:r>
        <w:rPr>
          <w:rFonts w:cstheme="minorHAnsi"/>
        </w:rPr>
        <w:t>;</w:t>
      </w:r>
    </w:p>
    <w:p w14:paraId="06845A7C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realizacji nagrania Filmu lub w trakcie jego obróbki Zamawiający nie wymaga zatrudnienia profesjonalnych aktorów;</w:t>
      </w:r>
    </w:p>
    <w:p w14:paraId="1E9007CA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realizacji Spotu Zamawiający przewiduje zatrudnienie przez Wykonawcę profesjonalnego lektora. Wykonawca przedstawi Zamawiającemu 2 głosy lektorskie z czego Zamawiający wybierze jeden, który zostanie użyty w Spocie</w:t>
      </w:r>
      <w:r>
        <w:rPr>
          <w:rFonts w:cstheme="minorHAnsi"/>
        </w:rPr>
        <w:t>;</w:t>
      </w:r>
    </w:p>
    <w:p w14:paraId="16878177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uzyka/podkład muzyczny użyty w Nagraniu musi być dopasowana do obrazu oraz tematyki danego Wydarzenia;</w:t>
      </w:r>
    </w:p>
    <w:p w14:paraId="677E64BB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dysponować licencją bądź prawami do danego utworu muzycznego;</w:t>
      </w:r>
    </w:p>
    <w:p w14:paraId="76EB441B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zapewnić dopasowane oświetlenie, niezbędne do nagrania Spotu;</w:t>
      </w:r>
    </w:p>
    <w:p w14:paraId="3AA0A869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po nagraniu dokona </w:t>
      </w:r>
      <w:proofErr w:type="spellStart"/>
      <w:r w:rsidRPr="006E2508">
        <w:rPr>
          <w:rFonts w:cstheme="minorHAnsi"/>
        </w:rPr>
        <w:t>postprodukcji</w:t>
      </w:r>
      <w:proofErr w:type="spellEnd"/>
      <w:r w:rsidRPr="006E2508">
        <w:rPr>
          <w:rFonts w:cstheme="minorHAnsi"/>
        </w:rPr>
        <w:t xml:space="preserve"> materiału;</w:t>
      </w:r>
    </w:p>
    <w:p w14:paraId="40698D80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</w:t>
      </w:r>
      <w:proofErr w:type="spellEnd"/>
      <w:r w:rsidR="00A31520" w:rsidRPr="006E2508">
        <w:rPr>
          <w:rFonts w:cstheme="minorHAnsi"/>
        </w:rPr>
        <w:t xml:space="preserve"> obejmuje: montaż obrazu, efekty specjalne, korekcję barwną, podkład muzyczny, udźwiękowienie;</w:t>
      </w:r>
    </w:p>
    <w:p w14:paraId="2C663AAC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 xml:space="preserve">a potrzeby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Spotu wykonane i wmontowane zostaną także, wg. potrzeb : grafiki uatrakcyjniające Film, plansze informacyjne, infografiki,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68E5A3C9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ateriał Spotu musi być nagrany w rozdzielczości 4K;</w:t>
      </w:r>
    </w:p>
    <w:p w14:paraId="4CC944EA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>pot musi być przygotowany pod format emisyjny w telewizji lub w mediach społecznościowych (Facebook, Twitter, YouTube, LinkedIn, Instagram) oraz na innych portalach poza dedykowanymi, z których Zamawiający może zacząć korzystać po podpisaniu umowy z Wykonawcą</w:t>
      </w:r>
      <w:r>
        <w:rPr>
          <w:rFonts w:cstheme="minorHAnsi"/>
        </w:rPr>
        <w:t>;</w:t>
      </w:r>
    </w:p>
    <w:p w14:paraId="60659840" w14:textId="77777777" w:rsidR="00A31520" w:rsidRPr="006E2508" w:rsidRDefault="00FB70E8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każdym etapie realizacji usługi objętej przedmiotem zamówienia, Wykonawca jest zobowiązany uwzględniać wytyczne i uwagi Zamawiającego</w:t>
      </w:r>
      <w:r>
        <w:rPr>
          <w:rFonts w:cstheme="minorHAnsi"/>
        </w:rPr>
        <w:t>;</w:t>
      </w:r>
    </w:p>
    <w:p w14:paraId="348EC7E3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przygotowanie formatu emisyjnego spotu reklamowego do emisji w telewizji lub w mediach społecznościowych (Facebook, Twitter, YouTube, LinkedIn, Instagram) oraz na innych portalach poza dedykowanymi, z których Zamawiający może zacząć korzystać po podpisaniu umowy z Wykonawcą</w:t>
      </w:r>
      <w:r w:rsidR="00FB70E8">
        <w:rPr>
          <w:rFonts w:cstheme="minorHAnsi"/>
        </w:rPr>
        <w:t>;</w:t>
      </w:r>
    </w:p>
    <w:p w14:paraId="649713DF" w14:textId="77777777" w:rsidR="00A31520" w:rsidRPr="006E2508" w:rsidRDefault="00A31520" w:rsidP="006E2F64">
      <w:pPr>
        <w:pStyle w:val="Akapitzlist"/>
        <w:numPr>
          <w:ilvl w:val="0"/>
          <w:numId w:val="32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nagra materiał w rozdzielczości 4K. Gotowy materiał dostarczany Zamawiającemu musi być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 xml:space="preserve">/s. </w:t>
      </w:r>
    </w:p>
    <w:p w14:paraId="12E24C00" w14:textId="77777777" w:rsidR="00A31520" w:rsidRPr="006E2508" w:rsidRDefault="00A31520" w:rsidP="006E2508">
      <w:pPr>
        <w:pStyle w:val="Akapitzlist"/>
        <w:spacing w:after="0"/>
        <w:ind w:left="1080"/>
        <w:jc w:val="both"/>
        <w:rPr>
          <w:rFonts w:cstheme="minorHAnsi"/>
        </w:rPr>
      </w:pPr>
    </w:p>
    <w:p w14:paraId="0E8A4464" w14:textId="77777777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Archiwizację i dostarczenie wszystkich materiałów audio-wideo</w:t>
      </w:r>
      <w:r w:rsidRPr="006E2508">
        <w:rPr>
          <w:rFonts w:cstheme="minorHAnsi"/>
        </w:rPr>
        <w:t xml:space="preserve"> w ramach usługi objętej przedmiotem zamówienia na nośniku pamięci (dysk) oraz zapewnienie Zamawiającemu dostępu do serwera z materiałami, polegające na:</w:t>
      </w:r>
    </w:p>
    <w:p w14:paraId="696E6021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rzekazywaniu w terminie 24 godzin od zakończenia transmisji, nagrania z danego Wydarzenia, które musi być przesłane za pomocą bezpiecznego (szyfrowanego) serwera, zabezpieczonego przed dostępem osób nieuprawnionych. W sytuacjach szczególnych Zamawiający może skrócić czas przekazania materiału do 2 godzin</w:t>
      </w:r>
      <w:r>
        <w:rPr>
          <w:rFonts w:cstheme="minorHAnsi"/>
        </w:rPr>
        <w:t>;</w:t>
      </w:r>
    </w:p>
    <w:p w14:paraId="4A6ACDD8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A31520" w:rsidRPr="006E2508">
        <w:rPr>
          <w:rFonts w:cstheme="minorHAnsi"/>
        </w:rPr>
        <w:t>rzekazaniu w terminie 24 godzin od zakończenia realizacji gotowego materiału: Nagrania lub Filmu które musi być przesłane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7E67BAF8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rzekazaniu w terminie 2 dni od zakończenia realizacji gotowego Spotu, materiał musi być przesłany za pomocą bezpiecznego (szyfrowanego) serwera, zabezpieczonego przed dostępem osób nieuprawnionych. W sytuacjach szczególnych Zamawiający może wydłużyć czas przekazania materiału do 4 dni</w:t>
      </w:r>
      <w:r>
        <w:rPr>
          <w:rFonts w:cstheme="minorHAnsi"/>
        </w:rPr>
        <w:t>;</w:t>
      </w:r>
    </w:p>
    <w:p w14:paraId="6C7CC4B0" w14:textId="77777777" w:rsidR="00A31520" w:rsidRPr="006E2508" w:rsidRDefault="00FB70E8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 xml:space="preserve">rzekazaniu w terminie 24 godzin gotowych materiałów z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nagrań z konferencji bądź skrótu montażowego, materiał musi być przesłany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524DB43F" w14:textId="1E5817A3" w:rsidR="00A31520" w:rsidRPr="00AF4D86" w:rsidRDefault="00FB70E8" w:rsidP="00AF4D86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ostarczenie do archiwizacji wszystkich realizowanych nagrań i materiałów na przenośnym dysku (nośniku pamięci). Dostarczenie to będzie realizowane w pierwszym tygodniu każdego miesiąca, uwzględniając wszystkie materiały z poprzedzającego miesiąca.</w:t>
      </w:r>
    </w:p>
    <w:p w14:paraId="0A08A98F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trakcie trwania usług objętych przedmiotem zamówienia, koszty związane z dostępem Wykonawcy do bazy materiałów audio-wideo pozostają po stronie Wykonawcy. Zamawiający nie wymaga od Wykonawcy korzystania z innych płatnych baz materiałów.</w:t>
      </w:r>
    </w:p>
    <w:p w14:paraId="095D902B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zastrzega, że Wydarzenia mogą odbywać się 7 dni w tygodniu 24 godziny na dobę (np. o godzinie 7, 14 lub 21).</w:t>
      </w:r>
    </w:p>
    <w:p w14:paraId="65708475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informuje, że usługi objęte przedmiotem zamówienia będą realizowane w następujących lokalizacjach:</w:t>
      </w:r>
    </w:p>
    <w:p w14:paraId="2896573E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„Siedziby Resortu Ministerstwa Sprawiedliwości” położone przy:</w:t>
      </w:r>
    </w:p>
    <w:p w14:paraId="2A9DBE17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Kompleks: Al. Ujazdowskie 19, al. Róż 2, ul. Chopina 1 (pomieszczenia około 100m² ),</w:t>
      </w:r>
    </w:p>
    <w:p w14:paraId="009246A9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Czerniakowska 100 (pomieszczenia około 100 m²),</w:t>
      </w:r>
    </w:p>
    <w:p w14:paraId="06AD6DC2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Zwycięzców 34 (pomieszczenia około 100 m²),</w:t>
      </w:r>
    </w:p>
    <w:p w14:paraId="46584CF8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Al. Ujazdowskie 11 (pomieszczenia około 200 m²),</w:t>
      </w:r>
    </w:p>
    <w:p w14:paraId="448DB2DA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Postępu 3 (pomieszczenie ok. 100m2),</w:t>
      </w:r>
    </w:p>
    <w:p w14:paraId="0B1334CF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inne lokalizacje wskazane przez Zamawiającego,</w:t>
      </w:r>
    </w:p>
    <w:p w14:paraId="7ADD93FB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poza Warszawą – terytorium całej Polski – lokalizacje wskazane przez Zamawiającego.</w:t>
      </w:r>
    </w:p>
    <w:p w14:paraId="2182F986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przewiduje możliwość organizacji Wydarzeń w budynkach oraz w plenerze w lokalizacjach wskazanych w pkt. 6.</w:t>
      </w:r>
    </w:p>
    <w:p w14:paraId="38AB4E8A" w14:textId="77777777" w:rsidR="00A31520" w:rsidRPr="00FB70E8" w:rsidRDefault="00A31520" w:rsidP="00FB70E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 co najmniej 12-godzinnym wyprzedzeniem (dla Wydarzeń realizowanych na terenie Warszawy, wskazanych w pkt 6 lit. b) i 24-godzinnym wyprzedzeniem (dla Wydarzeń realizowanych na terenie całej Polski, wskazanych w pkt 6 lit. c), prześle informację do Wykonawcy o planowanym Wydarzeniu, każdorazowo na adres e-mail Wykonawcy. Wyjątek stanowi obowiązek gotowości Wykonawcy do realizacji obsługi audio-wideo w Siedzibach Resortu Ministerstwa Sprawiedliwości (wskazanych w pkt 6 lit. a), która wynosi 2 godziny od przesłania przez Zamawiającego e-maila z powiadomieniem o planowanym Wydarzeniu.</w:t>
      </w:r>
    </w:p>
    <w:p w14:paraId="1EF0DB34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Zamawiający zastrzega możliwość zorganizowania spotkań roboczych z Wykonawcą w celu określenia szczegółów dotyczących sposobu realizacji poszczególnych usług wchodzących w zakres przedmiotu zamówienia, dotyczących wykonywanych zleceń w ramach Umowy. Terminy spotkań zostaną ustalone w trybie roboczym. Zamawiający nie będzie ponosił kosztów związanych z udziałem Wykonawcy w spotkaniu roboczym.</w:t>
      </w:r>
    </w:p>
    <w:p w14:paraId="19160FEB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Przed dostarczeniem skrótów montażowych, materiałów post-produkcyjnych z konferencji, Nagrań (tj. wywiady), Filmów, Spotu czy innych form audiowizualnych z każdego Wydarzenia, Wykonawca zobowiązany jest do przygotowania scenariusza oraz przekazania Zamawiającemu projektu scenariusza do akceptacji. Zamawiający w ciągu dwóch dni zaakceptuje lub przekaże uwagi </w:t>
      </w:r>
      <w:r w:rsidRPr="006E2508">
        <w:rPr>
          <w:rFonts w:cstheme="minorHAnsi"/>
        </w:rPr>
        <w:lastRenderedPageBreak/>
        <w:t>do przesłanego scenariusza w formie elektronicznej na adres Wykonawcy. Przekazane uwagi muszą zostać uwzględnione w ostatecznym scenariuszu przekazanym do Zamawiającego.</w:t>
      </w:r>
    </w:p>
    <w:p w14:paraId="7E6D5C6B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Potwierdzeniem wykonania danej usługi objętej przedmiotem zamówienia będzie podpisanie przez upoważnionego pracownika Zamawiającego protokołu odbioru.</w:t>
      </w:r>
    </w:p>
    <w:p w14:paraId="447F81F6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Wszystkie skróty montażowe, filmy, reportaże, felietony, spoty reklamowe oraz inne formy audiowizualne wykonane w ramach usług objętych przedmiotem zamówienia</w:t>
      </w:r>
      <w:r w:rsidR="00FB70E8">
        <w:rPr>
          <w:rFonts w:cstheme="minorHAnsi"/>
        </w:rPr>
        <w:t xml:space="preserve"> (opisane w punkcie V.3)</w:t>
      </w:r>
      <w:r w:rsidRPr="006E2508">
        <w:rPr>
          <w:rFonts w:cstheme="minorHAnsi"/>
        </w:rPr>
        <w:t xml:space="preserve">, muszą być przygotowane zgodnie z ustawą z dnia 4 kwietnia 2019 r. o dostępności cyfrowej (Dz.U. 2019 poz. 848 z </w:t>
      </w:r>
      <w:proofErr w:type="spellStart"/>
      <w:r w:rsidRPr="006E2508">
        <w:rPr>
          <w:rFonts w:cstheme="minorHAnsi"/>
        </w:rPr>
        <w:t>późn</w:t>
      </w:r>
      <w:proofErr w:type="spellEnd"/>
      <w:r w:rsidRPr="006E2508">
        <w:rPr>
          <w:rFonts w:cstheme="minorHAnsi"/>
        </w:rPr>
        <w:t>. zm.). Muszą być wyposażone w transkrypcję tekstową i zawierać napisy w języku polskim, we wszystkich wersjach tych materiałów.</w:t>
      </w:r>
    </w:p>
    <w:p w14:paraId="6AA99567" w14:textId="77777777" w:rsidR="00B148A4" w:rsidRDefault="00C3199E" w:rsidP="006E2508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cstheme="minorHAnsi"/>
        </w:rPr>
      </w:pPr>
      <w:r w:rsidRPr="006E2508">
        <w:rPr>
          <w:rFonts w:cstheme="minorHAnsi"/>
        </w:rPr>
        <w:t>Planowana ilość zamawianych usług:</w:t>
      </w:r>
    </w:p>
    <w:p w14:paraId="06D584DC" w14:textId="77777777" w:rsidR="0041593C" w:rsidRPr="006E2508" w:rsidRDefault="0041593C" w:rsidP="0041593C">
      <w:pPr>
        <w:pStyle w:val="Akapitzlist"/>
        <w:spacing w:after="0"/>
        <w:ind w:left="284"/>
        <w:jc w:val="both"/>
        <w:rPr>
          <w:rFonts w:cstheme="minorHAnsi"/>
        </w:rPr>
      </w:pPr>
    </w:p>
    <w:tbl>
      <w:tblPr>
        <w:tblStyle w:val="Tabela-Siatka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025"/>
        <w:gridCol w:w="680"/>
        <w:gridCol w:w="1304"/>
        <w:gridCol w:w="1417"/>
        <w:gridCol w:w="1304"/>
      </w:tblGrid>
      <w:tr w:rsidR="00FB70E8" w:rsidRPr="006E2508" w14:paraId="6B85E24D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4856A9BD" w14:textId="77777777" w:rsidR="00C3199E" w:rsidRPr="00F5381C" w:rsidRDefault="00C3199E" w:rsidP="0041593C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025" w:type="dxa"/>
            <w:vAlign w:val="center"/>
          </w:tcPr>
          <w:p w14:paraId="3FBA8BE1" w14:textId="77777777" w:rsidR="00C3199E" w:rsidRPr="00F5381C" w:rsidRDefault="00C3199E" w:rsidP="00FB70E8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680" w:type="dxa"/>
            <w:vAlign w:val="center"/>
          </w:tcPr>
          <w:p w14:paraId="729516DE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304" w:type="dxa"/>
            <w:vAlign w:val="center"/>
          </w:tcPr>
          <w:p w14:paraId="5C9B4493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vAlign w:val="center"/>
          </w:tcPr>
          <w:p w14:paraId="4BA2940B" w14:textId="23B9A23E" w:rsidR="00C3199E" w:rsidRPr="00F5381C" w:rsidRDefault="00C3199E" w:rsidP="00FB70E8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Style w:val="Styl1Znak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Cena jednostkowa</w:t>
            </w: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4D8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netto</w:t>
            </w: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w zł</w:t>
            </w:r>
          </w:p>
        </w:tc>
        <w:tc>
          <w:tcPr>
            <w:tcW w:w="1304" w:type="dxa"/>
            <w:vAlign w:val="center"/>
          </w:tcPr>
          <w:p w14:paraId="37163F44" w14:textId="3E8DDEAD" w:rsidR="00C3199E" w:rsidRPr="00F5381C" w:rsidRDefault="00C3199E" w:rsidP="00FB70E8">
            <w:pPr>
              <w:pStyle w:val="Zwykytekst1"/>
              <w:tabs>
                <w:tab w:val="left" w:pos="567"/>
              </w:tabs>
              <w:jc w:val="center"/>
              <w:rPr>
                <w:rStyle w:val="Styl1Znak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Style w:val="Styl1Znak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Cena </w:t>
            </w:r>
            <w:r w:rsidR="00AF4D86">
              <w:rPr>
                <w:rStyle w:val="Styl1Znak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netto     </w:t>
            </w: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w zł</w:t>
            </w:r>
          </w:p>
        </w:tc>
      </w:tr>
      <w:tr w:rsidR="00FB70E8" w:rsidRPr="006E2508" w14:paraId="4224CA1C" w14:textId="77777777" w:rsidTr="0041593C">
        <w:trPr>
          <w:trHeight w:val="276"/>
          <w:tblHeader/>
          <w:jc w:val="center"/>
        </w:trPr>
        <w:tc>
          <w:tcPr>
            <w:tcW w:w="624" w:type="dxa"/>
            <w:vAlign w:val="center"/>
          </w:tcPr>
          <w:p w14:paraId="0A479292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kol. 1</w:t>
            </w:r>
          </w:p>
        </w:tc>
        <w:tc>
          <w:tcPr>
            <w:tcW w:w="4025" w:type="dxa"/>
            <w:vAlign w:val="center"/>
          </w:tcPr>
          <w:p w14:paraId="76CEA268" w14:textId="77777777" w:rsidR="00C3199E" w:rsidRPr="00F5381C" w:rsidRDefault="0041593C" w:rsidP="00FB70E8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14:paraId="703978E6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kol. 3</w:t>
            </w:r>
          </w:p>
        </w:tc>
        <w:tc>
          <w:tcPr>
            <w:tcW w:w="1304" w:type="dxa"/>
            <w:vAlign w:val="center"/>
          </w:tcPr>
          <w:p w14:paraId="67DFF8FA" w14:textId="77777777" w:rsidR="00C3199E" w:rsidRPr="00F5381C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165F7E8B" w14:textId="77777777" w:rsidR="00C3199E" w:rsidRPr="00F5381C" w:rsidRDefault="0041593C" w:rsidP="00FB70E8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14:paraId="6886474D" w14:textId="77777777" w:rsidR="0041593C" w:rsidRPr="00F5381C" w:rsidRDefault="0041593C" w:rsidP="00FB70E8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="00C3199E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6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=</w:t>
            </w:r>
          </w:p>
          <w:p w14:paraId="026A46A5" w14:textId="77777777" w:rsidR="00C3199E" w:rsidRPr="00F5381C" w:rsidRDefault="00C3199E" w:rsidP="00FB70E8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kol</w:t>
            </w:r>
            <w:r w:rsidR="0041593C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3 x kol</w:t>
            </w:r>
            <w:r w:rsidR="0041593C"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Pr="00F53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</w:p>
        </w:tc>
      </w:tr>
      <w:tr w:rsidR="00FB70E8" w:rsidRPr="006E2508" w14:paraId="16A9653A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186A676C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25" w:type="dxa"/>
            <w:vAlign w:val="center"/>
          </w:tcPr>
          <w:p w14:paraId="450E5D25" w14:textId="77777777" w:rsidR="00C3199E" w:rsidRPr="006E2508" w:rsidRDefault="00C3199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1770162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Rejestracja i realizacja audiowizualna przebiegu Wydarzeń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br/>
              <w:t>oraz ich transmisja on-line</w:t>
            </w:r>
            <w:bookmarkEnd w:id="0"/>
          </w:p>
        </w:tc>
        <w:tc>
          <w:tcPr>
            <w:tcW w:w="680" w:type="dxa"/>
            <w:vAlign w:val="center"/>
          </w:tcPr>
          <w:p w14:paraId="53183626" w14:textId="77777777" w:rsidR="00C3199E" w:rsidRPr="006E2508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304" w:type="dxa"/>
            <w:vAlign w:val="center"/>
          </w:tcPr>
          <w:p w14:paraId="62E2243F" w14:textId="77777777" w:rsidR="00C3199E" w:rsidRPr="006E2508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  <w:tc>
          <w:tcPr>
            <w:tcW w:w="1417" w:type="dxa"/>
          </w:tcPr>
          <w:p w14:paraId="189579ED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973484C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0E8" w:rsidRPr="006E2508" w14:paraId="4CB6A4CF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7B9D1ED5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25" w:type="dxa"/>
            <w:vAlign w:val="center"/>
          </w:tcPr>
          <w:p w14:paraId="55B4DD7E" w14:textId="77777777" w:rsidR="00C3199E" w:rsidRPr="006E2508" w:rsidRDefault="00C3199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1770265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Realizacja skrótów montażowych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br/>
              <w:t>z Wydarzeń</w:t>
            </w:r>
            <w:bookmarkEnd w:id="1"/>
          </w:p>
        </w:tc>
        <w:tc>
          <w:tcPr>
            <w:tcW w:w="680" w:type="dxa"/>
            <w:vAlign w:val="center"/>
          </w:tcPr>
          <w:p w14:paraId="16A21E64" w14:textId="77777777" w:rsidR="00C3199E" w:rsidRPr="006E2508" w:rsidRDefault="00705462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04" w:type="dxa"/>
            <w:vAlign w:val="center"/>
          </w:tcPr>
          <w:p w14:paraId="6474A038" w14:textId="77777777" w:rsidR="00C3199E" w:rsidRPr="006E2508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  <w:tc>
          <w:tcPr>
            <w:tcW w:w="1417" w:type="dxa"/>
          </w:tcPr>
          <w:p w14:paraId="69335F87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2E4C06A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0E8" w:rsidRPr="006E2508" w14:paraId="2480146F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15DD6E3F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25" w:type="dxa"/>
            <w:vAlign w:val="center"/>
          </w:tcPr>
          <w:p w14:paraId="6ADB2094" w14:textId="77777777" w:rsidR="00C3199E" w:rsidRPr="006E2508" w:rsidRDefault="00C3199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proofErr w:type="spellStart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postprodukcji</w:t>
            </w:r>
            <w:proofErr w:type="spellEnd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materiału z konferencji</w:t>
            </w:r>
          </w:p>
        </w:tc>
        <w:tc>
          <w:tcPr>
            <w:tcW w:w="680" w:type="dxa"/>
            <w:vAlign w:val="center"/>
          </w:tcPr>
          <w:p w14:paraId="737DC8B8" w14:textId="77777777" w:rsidR="00C3199E" w:rsidRPr="006E2508" w:rsidRDefault="00705462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14:paraId="3B8A3DE5" w14:textId="77777777" w:rsidR="00C3199E" w:rsidRPr="006E2508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  <w:tc>
          <w:tcPr>
            <w:tcW w:w="1417" w:type="dxa"/>
          </w:tcPr>
          <w:p w14:paraId="41754831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B5F5D03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0E8" w:rsidRPr="006E2508" w14:paraId="1702A936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609C9FB8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025" w:type="dxa"/>
            <w:vAlign w:val="center"/>
          </w:tcPr>
          <w:p w14:paraId="73A834ED" w14:textId="06C88A78" w:rsidR="00C3199E" w:rsidRPr="006E2508" w:rsidRDefault="00C3199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</w:t>
            </w:r>
            <w:r w:rsidR="00AF4D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nagrań i </w:t>
            </w:r>
            <w:proofErr w:type="spellStart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postprodukcji</w:t>
            </w:r>
            <w:proofErr w:type="spellEnd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obejmując</w:t>
            </w:r>
            <w:r w:rsidR="00AF4D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: wywiady, reportaże i felietony oraz inne, podobne formy audiowizualne</w:t>
            </w:r>
          </w:p>
        </w:tc>
        <w:tc>
          <w:tcPr>
            <w:tcW w:w="680" w:type="dxa"/>
            <w:vAlign w:val="center"/>
          </w:tcPr>
          <w:p w14:paraId="17035532" w14:textId="77777777" w:rsidR="00C3199E" w:rsidRPr="006E2508" w:rsidRDefault="00705462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14:paraId="75E8249F" w14:textId="77777777" w:rsidR="00C3199E" w:rsidRPr="006E2508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  <w:tc>
          <w:tcPr>
            <w:tcW w:w="1417" w:type="dxa"/>
          </w:tcPr>
          <w:p w14:paraId="65D1D036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D2D898D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0E8" w:rsidRPr="006E2508" w14:paraId="40C1D92C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5C223EED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025" w:type="dxa"/>
            <w:vAlign w:val="center"/>
          </w:tcPr>
          <w:p w14:paraId="28D500C9" w14:textId="431476CF" w:rsidR="00C3199E" w:rsidRPr="006E2508" w:rsidRDefault="00C3199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</w:t>
            </w:r>
            <w:r w:rsidR="00AF4D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nagrań obejmując</w:t>
            </w:r>
            <w:r w:rsidR="00AF4D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: filmy krótkometrażowe, filmiki promocyjne i podsumowujące oraz inne formy audiowizualne</w:t>
            </w:r>
          </w:p>
        </w:tc>
        <w:tc>
          <w:tcPr>
            <w:tcW w:w="680" w:type="dxa"/>
            <w:vAlign w:val="center"/>
          </w:tcPr>
          <w:p w14:paraId="0E8BEE12" w14:textId="77777777" w:rsidR="00C3199E" w:rsidRPr="006E2508" w:rsidRDefault="00705462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04" w:type="dxa"/>
            <w:vAlign w:val="center"/>
          </w:tcPr>
          <w:p w14:paraId="2938F438" w14:textId="77777777" w:rsidR="00C3199E" w:rsidRPr="006E2508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  <w:tc>
          <w:tcPr>
            <w:tcW w:w="1417" w:type="dxa"/>
          </w:tcPr>
          <w:p w14:paraId="08FDCD5B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BBBDAB4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0E8" w:rsidRPr="006E2508" w14:paraId="31F6A176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67B54626" w14:textId="77777777" w:rsidR="00C3199E" w:rsidRPr="00F5381C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025" w:type="dxa"/>
            <w:vAlign w:val="center"/>
          </w:tcPr>
          <w:p w14:paraId="3050FF7D" w14:textId="4B3BD1D7" w:rsidR="00C3199E" w:rsidRPr="006E2508" w:rsidRDefault="00C3199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</w:t>
            </w:r>
            <w:r w:rsidR="00AF4D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30-sekundowego spotu reklamowego</w:t>
            </w:r>
          </w:p>
        </w:tc>
        <w:tc>
          <w:tcPr>
            <w:tcW w:w="680" w:type="dxa"/>
            <w:vAlign w:val="center"/>
          </w:tcPr>
          <w:p w14:paraId="2E663687" w14:textId="77777777" w:rsidR="00C3199E" w:rsidRPr="006E2508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04" w:type="dxa"/>
            <w:vAlign w:val="center"/>
          </w:tcPr>
          <w:p w14:paraId="2246A3E6" w14:textId="77777777" w:rsidR="00C3199E" w:rsidRPr="006E2508" w:rsidRDefault="00C3199E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spot reklamowy</w:t>
            </w:r>
          </w:p>
        </w:tc>
        <w:tc>
          <w:tcPr>
            <w:tcW w:w="1417" w:type="dxa"/>
          </w:tcPr>
          <w:p w14:paraId="0B0A73A4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B032030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0E8" w:rsidRPr="006E2508" w14:paraId="2ECDF682" w14:textId="77777777" w:rsidTr="0041593C">
        <w:trPr>
          <w:tblHeader/>
          <w:jc w:val="center"/>
        </w:trPr>
        <w:tc>
          <w:tcPr>
            <w:tcW w:w="624" w:type="dxa"/>
            <w:vAlign w:val="center"/>
          </w:tcPr>
          <w:p w14:paraId="5D9D0568" w14:textId="77777777" w:rsidR="00C3199E" w:rsidRPr="00F5381C" w:rsidRDefault="00F5381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025" w:type="dxa"/>
            <w:vAlign w:val="center"/>
          </w:tcPr>
          <w:p w14:paraId="6BE542F1" w14:textId="5873CEE5" w:rsidR="00C3199E" w:rsidRPr="006E2508" w:rsidRDefault="00C6074E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Archiwizacj</w:t>
            </w:r>
            <w:r w:rsidR="00AF4D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i dostarczenie wszystkich materiałów audio-wideo w ramach usługi objętej przedmiotem zamówienia na nośniku pamięci (dysk) oraz zapewnienie Zamawiającemu dostępu do serwera z materiałami</w:t>
            </w:r>
          </w:p>
        </w:tc>
        <w:tc>
          <w:tcPr>
            <w:tcW w:w="680" w:type="dxa"/>
            <w:vAlign w:val="center"/>
          </w:tcPr>
          <w:p w14:paraId="5546016C" w14:textId="77777777" w:rsidR="00C3199E" w:rsidRPr="006E2508" w:rsidRDefault="00705462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304" w:type="dxa"/>
            <w:vAlign w:val="center"/>
          </w:tcPr>
          <w:p w14:paraId="79B17F65" w14:textId="77777777" w:rsidR="00C3199E" w:rsidRPr="006E2508" w:rsidRDefault="0041593C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3199E"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  <w:tc>
          <w:tcPr>
            <w:tcW w:w="1417" w:type="dxa"/>
          </w:tcPr>
          <w:p w14:paraId="29714CDD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A9E87D5" w14:textId="77777777" w:rsidR="00C3199E" w:rsidRPr="006E2508" w:rsidRDefault="00C3199E" w:rsidP="006E2508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81C" w:rsidRPr="006E2508" w14:paraId="12873604" w14:textId="77777777" w:rsidTr="00B20A2D">
        <w:trPr>
          <w:trHeight w:val="1361"/>
          <w:tblHeader/>
          <w:jc w:val="center"/>
        </w:trPr>
        <w:tc>
          <w:tcPr>
            <w:tcW w:w="6633" w:type="dxa"/>
            <w:gridSpan w:val="4"/>
            <w:vAlign w:val="center"/>
          </w:tcPr>
          <w:p w14:paraId="2E76A415" w14:textId="77777777" w:rsidR="00F5381C" w:rsidRPr="00F5381C" w:rsidRDefault="00F5381C" w:rsidP="00F5381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E6F817" w14:textId="3338DD16" w:rsidR="00F5381C" w:rsidRDefault="00F5381C" w:rsidP="00F5381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B20A2D">
              <w:rPr>
                <w:rStyle w:val="Styl1Znak"/>
                <w:rFonts w:asciiTheme="minorHAnsi" w:hAnsiTheme="minorHAnsi" w:cstheme="minorHAnsi"/>
                <w:i/>
                <w:iCs/>
                <w:sz w:val="14"/>
                <w:szCs w:val="14"/>
              </w:rPr>
              <w:t>Łączna</w:t>
            </w:r>
            <w:r w:rsidRPr="00B20A2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suma cen jednostkowych wskazanych w wierszach nr 1-7 </w:t>
            </w:r>
            <w:r w:rsidR="00AF4D8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netto </w:t>
            </w:r>
            <w:r w:rsidRPr="00B20A2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w zł:</w:t>
            </w:r>
          </w:p>
          <w:p w14:paraId="64D24DEB" w14:textId="77777777" w:rsidR="00AF4D86" w:rsidRPr="00B20A2D" w:rsidRDefault="00AF4D86" w:rsidP="00F5381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  <w:p w14:paraId="49C85A61" w14:textId="77777777" w:rsidR="00F5381C" w:rsidRPr="00B20A2D" w:rsidRDefault="00F5381C" w:rsidP="00F5381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B20A2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…………………….</w:t>
            </w:r>
          </w:p>
        </w:tc>
        <w:tc>
          <w:tcPr>
            <w:tcW w:w="1304" w:type="dxa"/>
            <w:vAlign w:val="center"/>
          </w:tcPr>
          <w:p w14:paraId="0369F275" w14:textId="1C2E21EA" w:rsidR="00F5381C" w:rsidRPr="00B20A2D" w:rsidRDefault="00F5381C" w:rsidP="00B20A2D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B20A2D">
              <w:rPr>
                <w:rStyle w:val="Styl1Znak"/>
                <w:rFonts w:asciiTheme="minorHAnsi" w:hAnsiTheme="minorHAnsi" w:cstheme="minorHAnsi"/>
                <w:i/>
                <w:iCs/>
                <w:sz w:val="14"/>
                <w:szCs w:val="14"/>
              </w:rPr>
              <w:t>Łączna</w:t>
            </w:r>
            <w:r w:rsidRPr="00B20A2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suma cen wskazanych w wierszach 1-7 </w:t>
            </w:r>
            <w:r w:rsidR="00AF4D8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netto</w:t>
            </w:r>
            <w:r w:rsidRPr="00B20A2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w zł (tj. łączna cena oferty):</w:t>
            </w:r>
            <w:r w:rsidRPr="00B20A2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br/>
              <w:t>……………………..</w:t>
            </w:r>
          </w:p>
        </w:tc>
      </w:tr>
    </w:tbl>
    <w:p w14:paraId="6830042D" w14:textId="77777777" w:rsidR="00C3199E" w:rsidRPr="006E2508" w:rsidRDefault="00C3199E" w:rsidP="0041593C">
      <w:pPr>
        <w:spacing w:after="0"/>
        <w:jc w:val="both"/>
        <w:rPr>
          <w:rFonts w:cstheme="minorHAnsi"/>
        </w:rPr>
      </w:pPr>
    </w:p>
    <w:sectPr w:rsidR="00C3199E" w:rsidRPr="006E2508" w:rsidSect="00C31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DE01" w14:textId="77777777" w:rsidR="00D05C51" w:rsidRDefault="00D05C51" w:rsidP="000D78FE">
      <w:pPr>
        <w:spacing w:after="0" w:line="240" w:lineRule="auto"/>
      </w:pPr>
      <w:r>
        <w:separator/>
      </w:r>
    </w:p>
  </w:endnote>
  <w:endnote w:type="continuationSeparator" w:id="0">
    <w:p w14:paraId="03FA6E3E" w14:textId="77777777" w:rsidR="00D05C51" w:rsidRDefault="00D05C51" w:rsidP="000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53758"/>
      <w:docPartObj>
        <w:docPartGallery w:val="Page Numbers (Bottom of Page)"/>
        <w:docPartUnique/>
      </w:docPartObj>
    </w:sdtPr>
    <w:sdtContent>
      <w:p w14:paraId="3AD5C78F" w14:textId="77777777" w:rsidR="000D78FE" w:rsidRDefault="00675FF2">
        <w:pPr>
          <w:pStyle w:val="Stopka"/>
          <w:jc w:val="right"/>
        </w:pPr>
        <w:r>
          <w:fldChar w:fldCharType="begin"/>
        </w:r>
        <w:r w:rsidR="000D78FE"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36557BB6" w14:textId="77777777" w:rsidR="000D78FE" w:rsidRDefault="000D7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B9FE" w14:textId="77777777" w:rsidR="00D05C51" w:rsidRDefault="00D05C51" w:rsidP="000D78FE">
      <w:pPr>
        <w:spacing w:after="0" w:line="240" w:lineRule="auto"/>
      </w:pPr>
      <w:r>
        <w:separator/>
      </w:r>
    </w:p>
  </w:footnote>
  <w:footnote w:type="continuationSeparator" w:id="0">
    <w:p w14:paraId="673A6F55" w14:textId="77777777" w:rsidR="00D05C51" w:rsidRDefault="00D05C51" w:rsidP="000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401"/>
    <w:multiLevelType w:val="hybridMultilevel"/>
    <w:tmpl w:val="9B6266D6"/>
    <w:lvl w:ilvl="0" w:tplc="0415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59B362B"/>
    <w:multiLevelType w:val="hybridMultilevel"/>
    <w:tmpl w:val="99E0B05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B697EE4"/>
    <w:multiLevelType w:val="hybridMultilevel"/>
    <w:tmpl w:val="5A9A51B4"/>
    <w:lvl w:ilvl="0" w:tplc="04150017">
      <w:start w:val="1"/>
      <w:numFmt w:val="lowerLetter"/>
      <w:lvlText w:val="%1)"/>
      <w:lvlJc w:val="left"/>
      <w:pPr>
        <w:ind w:left="2511" w:hanging="360"/>
      </w:pPr>
    </w:lvl>
    <w:lvl w:ilvl="1" w:tplc="04150019" w:tentative="1">
      <w:start w:val="1"/>
      <w:numFmt w:val="lowerLetter"/>
      <w:lvlText w:val="%2."/>
      <w:lvlJc w:val="left"/>
      <w:pPr>
        <w:ind w:left="3231" w:hanging="360"/>
      </w:pPr>
    </w:lvl>
    <w:lvl w:ilvl="2" w:tplc="0415001B" w:tentative="1">
      <w:start w:val="1"/>
      <w:numFmt w:val="lowerRoman"/>
      <w:lvlText w:val="%3."/>
      <w:lvlJc w:val="right"/>
      <w:pPr>
        <w:ind w:left="3951" w:hanging="180"/>
      </w:pPr>
    </w:lvl>
    <w:lvl w:ilvl="3" w:tplc="0415000F" w:tentative="1">
      <w:start w:val="1"/>
      <w:numFmt w:val="decimal"/>
      <w:lvlText w:val="%4."/>
      <w:lvlJc w:val="left"/>
      <w:pPr>
        <w:ind w:left="4671" w:hanging="360"/>
      </w:pPr>
    </w:lvl>
    <w:lvl w:ilvl="4" w:tplc="04150019" w:tentative="1">
      <w:start w:val="1"/>
      <w:numFmt w:val="lowerLetter"/>
      <w:lvlText w:val="%5."/>
      <w:lvlJc w:val="left"/>
      <w:pPr>
        <w:ind w:left="5391" w:hanging="360"/>
      </w:pPr>
    </w:lvl>
    <w:lvl w:ilvl="5" w:tplc="0415001B" w:tentative="1">
      <w:start w:val="1"/>
      <w:numFmt w:val="lowerRoman"/>
      <w:lvlText w:val="%6."/>
      <w:lvlJc w:val="right"/>
      <w:pPr>
        <w:ind w:left="6111" w:hanging="180"/>
      </w:pPr>
    </w:lvl>
    <w:lvl w:ilvl="6" w:tplc="0415000F" w:tentative="1">
      <w:start w:val="1"/>
      <w:numFmt w:val="decimal"/>
      <w:lvlText w:val="%7."/>
      <w:lvlJc w:val="left"/>
      <w:pPr>
        <w:ind w:left="6831" w:hanging="360"/>
      </w:pPr>
    </w:lvl>
    <w:lvl w:ilvl="7" w:tplc="04150019" w:tentative="1">
      <w:start w:val="1"/>
      <w:numFmt w:val="lowerLetter"/>
      <w:lvlText w:val="%8."/>
      <w:lvlJc w:val="left"/>
      <w:pPr>
        <w:ind w:left="7551" w:hanging="360"/>
      </w:pPr>
    </w:lvl>
    <w:lvl w:ilvl="8" w:tplc="041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5" w15:restartNumberingAfterBreak="0">
    <w:nsid w:val="0FF445D5"/>
    <w:multiLevelType w:val="hybridMultilevel"/>
    <w:tmpl w:val="7ECE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718C"/>
    <w:multiLevelType w:val="hybridMultilevel"/>
    <w:tmpl w:val="424CAB54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A0603D4"/>
    <w:multiLevelType w:val="hybridMultilevel"/>
    <w:tmpl w:val="BCA2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81FE5"/>
    <w:multiLevelType w:val="hybridMultilevel"/>
    <w:tmpl w:val="B532B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96679"/>
    <w:multiLevelType w:val="hybridMultilevel"/>
    <w:tmpl w:val="0902F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17239"/>
    <w:multiLevelType w:val="hybridMultilevel"/>
    <w:tmpl w:val="74A09C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43CDA"/>
    <w:multiLevelType w:val="multilevel"/>
    <w:tmpl w:val="3BBC2EEE"/>
    <w:numStyleLink w:val="Styl6"/>
  </w:abstractNum>
  <w:abstractNum w:abstractNumId="13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BF476B"/>
    <w:multiLevelType w:val="hybridMultilevel"/>
    <w:tmpl w:val="B3460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CD1797"/>
    <w:multiLevelType w:val="hybridMultilevel"/>
    <w:tmpl w:val="BEB02086"/>
    <w:lvl w:ilvl="0" w:tplc="9544C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803601"/>
    <w:multiLevelType w:val="hybridMultilevel"/>
    <w:tmpl w:val="0F9C1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7304E9"/>
    <w:multiLevelType w:val="hybridMultilevel"/>
    <w:tmpl w:val="09FAF5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AA59C0"/>
    <w:multiLevelType w:val="hybridMultilevel"/>
    <w:tmpl w:val="6A34C0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49561E"/>
    <w:multiLevelType w:val="hybridMultilevel"/>
    <w:tmpl w:val="E2E2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A60DF"/>
    <w:multiLevelType w:val="hybridMultilevel"/>
    <w:tmpl w:val="212011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6574176"/>
    <w:multiLevelType w:val="hybridMultilevel"/>
    <w:tmpl w:val="3BF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E0A66"/>
    <w:multiLevelType w:val="hybridMultilevel"/>
    <w:tmpl w:val="906A97E4"/>
    <w:lvl w:ilvl="0" w:tplc="25487E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B4B3BC5"/>
    <w:multiLevelType w:val="hybridMultilevel"/>
    <w:tmpl w:val="F8544820"/>
    <w:lvl w:ilvl="0" w:tplc="9544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06606"/>
    <w:multiLevelType w:val="multilevel"/>
    <w:tmpl w:val="1FC40C50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19C1628"/>
    <w:multiLevelType w:val="hybridMultilevel"/>
    <w:tmpl w:val="43D6F668"/>
    <w:lvl w:ilvl="0" w:tplc="40F0928A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0" w15:restartNumberingAfterBreak="0">
    <w:nsid w:val="51E92CB3"/>
    <w:multiLevelType w:val="hybridMultilevel"/>
    <w:tmpl w:val="07B282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2" w15:restartNumberingAfterBreak="0">
    <w:nsid w:val="53DA1AC5"/>
    <w:multiLevelType w:val="hybridMultilevel"/>
    <w:tmpl w:val="6FDCAB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582E1C53"/>
    <w:multiLevelType w:val="hybridMultilevel"/>
    <w:tmpl w:val="F1AA89CE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AFA7012">
      <w:numFmt w:val="bullet"/>
      <w:lvlText w:val=""/>
      <w:lvlJc w:val="left"/>
      <w:pPr>
        <w:ind w:left="2691" w:hanging="360"/>
      </w:pPr>
      <w:rPr>
        <w:rFonts w:ascii="Symbol" w:eastAsiaTheme="minorHAnsi" w:hAnsi="Symbol" w:cstheme="minorHAnsi"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59A37F03"/>
    <w:multiLevelType w:val="hybridMultilevel"/>
    <w:tmpl w:val="B002B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E1D9E"/>
    <w:multiLevelType w:val="hybridMultilevel"/>
    <w:tmpl w:val="07269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B154E"/>
    <w:multiLevelType w:val="hybridMultilevel"/>
    <w:tmpl w:val="F4FE75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AA218F"/>
    <w:multiLevelType w:val="hybridMultilevel"/>
    <w:tmpl w:val="606C953E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0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30ABD"/>
    <w:multiLevelType w:val="hybridMultilevel"/>
    <w:tmpl w:val="4C02780C"/>
    <w:lvl w:ilvl="0" w:tplc="9544CF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64DE57AC"/>
    <w:multiLevelType w:val="hybridMultilevel"/>
    <w:tmpl w:val="4C5CCF2C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3" w15:restartNumberingAfterBreak="0">
    <w:nsid w:val="667B4A85"/>
    <w:multiLevelType w:val="hybridMultilevel"/>
    <w:tmpl w:val="4CD27D8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6BE039CB"/>
    <w:multiLevelType w:val="hybridMultilevel"/>
    <w:tmpl w:val="40C4ECE4"/>
    <w:lvl w:ilvl="0" w:tplc="74DEF3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315ED8"/>
    <w:multiLevelType w:val="hybridMultilevel"/>
    <w:tmpl w:val="E900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16D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40A7C7B"/>
    <w:multiLevelType w:val="hybridMultilevel"/>
    <w:tmpl w:val="76CE60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25510"/>
    <w:multiLevelType w:val="hybridMultilevel"/>
    <w:tmpl w:val="83E46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7568">
    <w:abstractNumId w:val="6"/>
  </w:num>
  <w:num w:numId="2" w16cid:durableId="145517578">
    <w:abstractNumId w:val="3"/>
  </w:num>
  <w:num w:numId="3" w16cid:durableId="2090149182">
    <w:abstractNumId w:val="34"/>
  </w:num>
  <w:num w:numId="4" w16cid:durableId="1142426719">
    <w:abstractNumId w:val="1"/>
  </w:num>
  <w:num w:numId="5" w16cid:durableId="1089885183">
    <w:abstractNumId w:val="31"/>
  </w:num>
  <w:num w:numId="6" w16cid:durableId="1136024117">
    <w:abstractNumId w:val="39"/>
  </w:num>
  <w:num w:numId="7" w16cid:durableId="697436456">
    <w:abstractNumId w:val="21"/>
  </w:num>
  <w:num w:numId="8" w16cid:durableId="1209143924">
    <w:abstractNumId w:val="24"/>
  </w:num>
  <w:num w:numId="9" w16cid:durableId="1611165012">
    <w:abstractNumId w:val="48"/>
  </w:num>
  <w:num w:numId="10" w16cid:durableId="1671063589">
    <w:abstractNumId w:val="5"/>
  </w:num>
  <w:num w:numId="11" w16cid:durableId="1336374431">
    <w:abstractNumId w:val="9"/>
  </w:num>
  <w:num w:numId="12" w16cid:durableId="1517841082">
    <w:abstractNumId w:val="10"/>
  </w:num>
  <w:num w:numId="13" w16cid:durableId="821656551">
    <w:abstractNumId w:val="42"/>
  </w:num>
  <w:num w:numId="14" w16cid:durableId="1995985447">
    <w:abstractNumId w:val="13"/>
  </w:num>
  <w:num w:numId="15" w16cid:durableId="707339526">
    <w:abstractNumId w:val="12"/>
  </w:num>
  <w:num w:numId="16" w16cid:durableId="1337725882">
    <w:abstractNumId w:val="33"/>
  </w:num>
  <w:num w:numId="17" w16cid:durableId="413206105">
    <w:abstractNumId w:val="41"/>
  </w:num>
  <w:num w:numId="18" w16cid:durableId="454908918">
    <w:abstractNumId w:val="0"/>
  </w:num>
  <w:num w:numId="19" w16cid:durableId="2015913302">
    <w:abstractNumId w:val="27"/>
  </w:num>
  <w:num w:numId="20" w16cid:durableId="932126823">
    <w:abstractNumId w:val="22"/>
  </w:num>
  <w:num w:numId="21" w16cid:durableId="688992883">
    <w:abstractNumId w:val="40"/>
  </w:num>
  <w:num w:numId="22" w16cid:durableId="1054161436">
    <w:abstractNumId w:val="16"/>
  </w:num>
  <w:num w:numId="23" w16cid:durableId="1567254754">
    <w:abstractNumId w:val="14"/>
  </w:num>
  <w:num w:numId="24" w16cid:durableId="1199440503">
    <w:abstractNumId w:val="35"/>
  </w:num>
  <w:num w:numId="25" w16cid:durableId="132265">
    <w:abstractNumId w:val="25"/>
  </w:num>
  <w:num w:numId="26" w16cid:durableId="1383485528">
    <w:abstractNumId w:val="36"/>
  </w:num>
  <w:num w:numId="27" w16cid:durableId="1049259647">
    <w:abstractNumId w:val="37"/>
  </w:num>
  <w:num w:numId="28" w16cid:durableId="1233928992">
    <w:abstractNumId w:val="19"/>
  </w:num>
  <w:num w:numId="29" w16cid:durableId="912936125">
    <w:abstractNumId w:val="43"/>
  </w:num>
  <w:num w:numId="30" w16cid:durableId="1504590248">
    <w:abstractNumId w:val="2"/>
  </w:num>
  <w:num w:numId="31" w16cid:durableId="779646351">
    <w:abstractNumId w:val="38"/>
  </w:num>
  <w:num w:numId="32" w16cid:durableId="414058209">
    <w:abstractNumId w:val="17"/>
  </w:num>
  <w:num w:numId="33" w16cid:durableId="1271161809">
    <w:abstractNumId w:val="11"/>
  </w:num>
  <w:num w:numId="34" w16cid:durableId="924807339">
    <w:abstractNumId w:val="32"/>
  </w:num>
  <w:num w:numId="35" w16cid:durableId="587273612">
    <w:abstractNumId w:val="28"/>
  </w:num>
  <w:num w:numId="36" w16cid:durableId="1333292801">
    <w:abstractNumId w:val="45"/>
  </w:num>
  <w:num w:numId="37" w16cid:durableId="6951671">
    <w:abstractNumId w:val="20"/>
  </w:num>
  <w:num w:numId="38" w16cid:durableId="1845196476">
    <w:abstractNumId w:val="46"/>
  </w:num>
  <w:num w:numId="39" w16cid:durableId="1399942542">
    <w:abstractNumId w:val="18"/>
  </w:num>
  <w:num w:numId="40" w16cid:durableId="1666281999">
    <w:abstractNumId w:val="15"/>
  </w:num>
  <w:num w:numId="41" w16cid:durableId="1413114818">
    <w:abstractNumId w:val="44"/>
  </w:num>
  <w:num w:numId="42" w16cid:durableId="2058967105">
    <w:abstractNumId w:val="23"/>
  </w:num>
  <w:num w:numId="43" w16cid:durableId="1647121791">
    <w:abstractNumId w:val="7"/>
  </w:num>
  <w:num w:numId="44" w16cid:durableId="762646300">
    <w:abstractNumId w:val="4"/>
  </w:num>
  <w:num w:numId="45" w16cid:durableId="1597012437">
    <w:abstractNumId w:val="30"/>
  </w:num>
  <w:num w:numId="46" w16cid:durableId="2105028399">
    <w:abstractNumId w:val="8"/>
  </w:num>
  <w:num w:numId="47" w16cid:durableId="1329136183">
    <w:abstractNumId w:val="47"/>
  </w:num>
  <w:num w:numId="48" w16cid:durableId="1580217209">
    <w:abstractNumId w:val="26"/>
  </w:num>
  <w:num w:numId="49" w16cid:durableId="168324033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4D28"/>
    <w:rsid w:val="000A790F"/>
    <w:rsid w:val="000D78FE"/>
    <w:rsid w:val="00101875"/>
    <w:rsid w:val="0011252F"/>
    <w:rsid w:val="00121796"/>
    <w:rsid w:val="00132686"/>
    <w:rsid w:val="0016484E"/>
    <w:rsid w:val="001B1514"/>
    <w:rsid w:val="001D3F7A"/>
    <w:rsid w:val="001D5054"/>
    <w:rsid w:val="001E1813"/>
    <w:rsid w:val="00214F0F"/>
    <w:rsid w:val="00224335"/>
    <w:rsid w:val="00304BED"/>
    <w:rsid w:val="0031558A"/>
    <w:rsid w:val="00331FE7"/>
    <w:rsid w:val="00350602"/>
    <w:rsid w:val="003C5853"/>
    <w:rsid w:val="003E172A"/>
    <w:rsid w:val="003E5B69"/>
    <w:rsid w:val="0041593C"/>
    <w:rsid w:val="004231A5"/>
    <w:rsid w:val="004448B7"/>
    <w:rsid w:val="00445879"/>
    <w:rsid w:val="004467F2"/>
    <w:rsid w:val="00470891"/>
    <w:rsid w:val="00471860"/>
    <w:rsid w:val="0052124E"/>
    <w:rsid w:val="00540211"/>
    <w:rsid w:val="00564CBB"/>
    <w:rsid w:val="00571AB4"/>
    <w:rsid w:val="00581752"/>
    <w:rsid w:val="00590BF5"/>
    <w:rsid w:val="005A2BAB"/>
    <w:rsid w:val="005B4AC1"/>
    <w:rsid w:val="005C56F7"/>
    <w:rsid w:val="005F73F8"/>
    <w:rsid w:val="006057ED"/>
    <w:rsid w:val="006116EB"/>
    <w:rsid w:val="00627FD1"/>
    <w:rsid w:val="00667D2D"/>
    <w:rsid w:val="00675FF2"/>
    <w:rsid w:val="00690502"/>
    <w:rsid w:val="00696609"/>
    <w:rsid w:val="006E2508"/>
    <w:rsid w:val="006E2F64"/>
    <w:rsid w:val="00705462"/>
    <w:rsid w:val="007209F2"/>
    <w:rsid w:val="0072683D"/>
    <w:rsid w:val="00733092"/>
    <w:rsid w:val="00754EA5"/>
    <w:rsid w:val="0077086D"/>
    <w:rsid w:val="007929EF"/>
    <w:rsid w:val="007E3F77"/>
    <w:rsid w:val="007E5295"/>
    <w:rsid w:val="008362CE"/>
    <w:rsid w:val="00845FCF"/>
    <w:rsid w:val="008A3BC1"/>
    <w:rsid w:val="009427DC"/>
    <w:rsid w:val="009F2AE4"/>
    <w:rsid w:val="00A13225"/>
    <w:rsid w:val="00A31520"/>
    <w:rsid w:val="00A31FE9"/>
    <w:rsid w:val="00A56B96"/>
    <w:rsid w:val="00AD5139"/>
    <w:rsid w:val="00AF4D86"/>
    <w:rsid w:val="00B13005"/>
    <w:rsid w:val="00B148A4"/>
    <w:rsid w:val="00B20A2D"/>
    <w:rsid w:val="00B20A70"/>
    <w:rsid w:val="00B46574"/>
    <w:rsid w:val="00B73433"/>
    <w:rsid w:val="00BF7026"/>
    <w:rsid w:val="00C00592"/>
    <w:rsid w:val="00C01A3A"/>
    <w:rsid w:val="00C02352"/>
    <w:rsid w:val="00C3199E"/>
    <w:rsid w:val="00C436EB"/>
    <w:rsid w:val="00C6074E"/>
    <w:rsid w:val="00C621D4"/>
    <w:rsid w:val="00C902D4"/>
    <w:rsid w:val="00CA5128"/>
    <w:rsid w:val="00CB1ADD"/>
    <w:rsid w:val="00CB46D2"/>
    <w:rsid w:val="00CD1131"/>
    <w:rsid w:val="00D05C51"/>
    <w:rsid w:val="00D2417C"/>
    <w:rsid w:val="00D27B1B"/>
    <w:rsid w:val="00D75957"/>
    <w:rsid w:val="00DA20E0"/>
    <w:rsid w:val="00DB1462"/>
    <w:rsid w:val="00DB6729"/>
    <w:rsid w:val="00DF0191"/>
    <w:rsid w:val="00F13681"/>
    <w:rsid w:val="00F315A6"/>
    <w:rsid w:val="00F51B88"/>
    <w:rsid w:val="00F5381C"/>
    <w:rsid w:val="00F76F8E"/>
    <w:rsid w:val="00F8687B"/>
    <w:rsid w:val="00F9117B"/>
    <w:rsid w:val="00F941DB"/>
    <w:rsid w:val="00FB698E"/>
    <w:rsid w:val="00FB70E8"/>
    <w:rsid w:val="00FC7449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E67"/>
  <w15:docId w15:val="{3A1CF9D0-3C7E-40AC-82F1-D036D01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F2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59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590BF5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FE"/>
  </w:style>
  <w:style w:type="paragraph" w:styleId="Stopka">
    <w:name w:val="footer"/>
    <w:basedOn w:val="Normalny"/>
    <w:link w:val="Stopka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FE"/>
  </w:style>
  <w:style w:type="table" w:customStyle="1" w:styleId="Tabela-Siatka2">
    <w:name w:val="Tabela - Siatka2"/>
    <w:basedOn w:val="Standardowy"/>
    <w:next w:val="Tabela-Siatka"/>
    <w:uiPriority w:val="39"/>
    <w:rsid w:val="00F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wykytekst1">
    <w:name w:val="Zwykły tekst1"/>
    <w:basedOn w:val="Normalny"/>
    <w:uiPriority w:val="99"/>
    <w:rsid w:val="00C319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C3199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yl1Znak">
    <w:name w:val="Styl1 Znak"/>
    <w:link w:val="Styl1"/>
    <w:rsid w:val="00C3199E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876-248B-4B3D-B61B-58F506C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3034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3</cp:revision>
  <dcterms:created xsi:type="dcterms:W3CDTF">2023-06-20T14:49:00Z</dcterms:created>
  <dcterms:modified xsi:type="dcterms:W3CDTF">2023-06-20T15:09:00Z</dcterms:modified>
</cp:coreProperties>
</file>