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4410D0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>korekt</w:t>
      </w:r>
      <w:r w:rsidR="004410D0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</w:t>
      </w:r>
      <w:r w:rsidRPr="00D11B5F">
        <w:rPr>
          <w:rFonts w:ascii="Calibri" w:hAnsi="Calibri" w:cs="Calibri"/>
        </w:rPr>
        <w:t>raport</w:t>
      </w:r>
      <w:r w:rsidR="004410D0">
        <w:rPr>
          <w:rFonts w:ascii="Calibri" w:hAnsi="Calibri" w:cs="Calibri"/>
        </w:rPr>
        <w:t>ów</w:t>
      </w:r>
      <w:r w:rsidRPr="00D11B5F">
        <w:rPr>
          <w:rFonts w:ascii="Calibri" w:hAnsi="Calibri" w:cs="Calibri"/>
        </w:rPr>
        <w:t xml:space="preserve"> za I</w:t>
      </w:r>
      <w:r w:rsidR="00D07FF5">
        <w:rPr>
          <w:rFonts w:ascii="Calibri" w:hAnsi="Calibri" w:cs="Calibri"/>
        </w:rPr>
        <w:t>V</w:t>
      </w:r>
      <w:r w:rsidRPr="00D11B5F">
        <w:rPr>
          <w:rFonts w:ascii="Calibri" w:hAnsi="Calibri" w:cs="Calibri"/>
        </w:rPr>
        <w:t xml:space="preserve"> kwartał 2020 r. z postępu rzeczowo-finansowego projekt</w:t>
      </w:r>
      <w:r w:rsidR="004410D0">
        <w:rPr>
          <w:rFonts w:ascii="Calibri" w:hAnsi="Calibri" w:cs="Calibri"/>
        </w:rPr>
        <w:t>ów</w:t>
      </w:r>
      <w:r w:rsidRPr="00D11B5F">
        <w:rPr>
          <w:rFonts w:ascii="Calibri" w:hAnsi="Calibri" w:cs="Calibri"/>
        </w:rPr>
        <w:t xml:space="preserve"> informatyczn</w:t>
      </w:r>
      <w:r w:rsidR="004410D0">
        <w:rPr>
          <w:rFonts w:ascii="Calibri" w:hAnsi="Calibri" w:cs="Calibri"/>
        </w:rPr>
        <w:t>ych</w:t>
      </w:r>
      <w:r w:rsidRPr="00D11B5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pn. </w:t>
      </w:r>
      <w:r w:rsidR="00992DEE">
        <w:rPr>
          <w:rFonts w:ascii="Calibri" w:hAnsi="Calibri" w:cs="Calibri"/>
        </w:rPr>
        <w:t>:</w:t>
      </w:r>
    </w:p>
    <w:p w:rsidR="00992DEE" w:rsidRPr="00992DEE" w:rsidRDefault="00992DEE" w:rsidP="00CA5BA1">
      <w:pPr>
        <w:spacing w:line="264" w:lineRule="auto"/>
        <w:rPr>
          <w:rFonts w:ascii="Calibri" w:hAnsi="Calibri" w:cs="Calibri"/>
          <w:sz w:val="10"/>
          <w:szCs w:val="10"/>
        </w:rPr>
      </w:pPr>
    </w:p>
    <w:p w:rsidR="00992DEE" w:rsidRDefault="00992DEE" w:rsidP="00992DEE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>
        <w:rPr>
          <w:rFonts w:ascii="Calibri" w:eastAsia="Calibri" w:hAnsi="Calibri"/>
          <w:b/>
          <w:szCs w:val="22"/>
          <w:lang w:eastAsia="en-US"/>
        </w:rPr>
        <w:t xml:space="preserve">Ucyfrowienie zasobów akademickich regionu kujawsko-pomorskiego dla potrzeb nauki i dydaktyki całego kraju </w:t>
      </w:r>
      <w:r>
        <w:rPr>
          <w:rFonts w:ascii="Calibri" w:eastAsia="Calibri" w:hAnsi="Calibri"/>
          <w:szCs w:val="22"/>
          <w:lang w:eastAsia="en-US"/>
        </w:rPr>
        <w:t>- wnioskodawca Uniwersytet Mikołaja Kopernika w Toruniu, beneficjent Uniwersytet Mikołaja Kopernika w Toruniu;</w:t>
      </w:r>
    </w:p>
    <w:p w:rsidR="00992DEE" w:rsidRDefault="00992DEE" w:rsidP="00992DEE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>
        <w:rPr>
          <w:rFonts w:ascii="Arial" w:hAnsi="Arial" w:cs="Arial"/>
          <w:b/>
          <w:sz w:val="20"/>
        </w:rPr>
        <w:t xml:space="preserve">Integracja i mobilizacja danych o różnorodności biotycznej </w:t>
      </w:r>
      <w:proofErr w:type="spellStart"/>
      <w:r>
        <w:rPr>
          <w:rFonts w:ascii="Arial" w:hAnsi="Arial" w:cs="Arial"/>
          <w:b/>
          <w:sz w:val="20"/>
        </w:rPr>
        <w:t>Eukaryota</w:t>
      </w:r>
      <w:proofErr w:type="spellEnd"/>
      <w:r>
        <w:rPr>
          <w:rFonts w:ascii="Arial" w:hAnsi="Arial" w:cs="Arial"/>
          <w:b/>
          <w:sz w:val="20"/>
        </w:rPr>
        <w:t xml:space="preserve"> w zasobach polskich instytucji naukowych (IMBIO) </w:t>
      </w:r>
      <w:r>
        <w:rPr>
          <w:rFonts w:ascii="Calibri" w:eastAsia="Calibri" w:hAnsi="Calibri"/>
          <w:b/>
          <w:szCs w:val="22"/>
          <w:lang w:eastAsia="en-US"/>
        </w:rPr>
        <w:t xml:space="preserve">- </w:t>
      </w:r>
      <w:r>
        <w:rPr>
          <w:rFonts w:ascii="Calibri" w:eastAsia="Calibri" w:hAnsi="Calibri"/>
          <w:szCs w:val="22"/>
          <w:lang w:eastAsia="en-US"/>
        </w:rPr>
        <w:t>wnioskodawca Uniwersytet Warszawski, beneficjent Uniwersytet Warszawski;</w:t>
      </w:r>
    </w:p>
    <w:p w:rsidR="00992DEE" w:rsidRDefault="00992DEE" w:rsidP="00992DEE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proofErr w:type="spellStart"/>
      <w:r>
        <w:rPr>
          <w:rFonts w:ascii="Arial" w:hAnsi="Arial" w:cs="Arial"/>
          <w:b/>
          <w:sz w:val="20"/>
        </w:rPr>
        <w:t>Leopoldina</w:t>
      </w:r>
      <w:proofErr w:type="spellEnd"/>
      <w:r>
        <w:rPr>
          <w:rFonts w:ascii="Arial" w:hAnsi="Arial" w:cs="Arial"/>
          <w:b/>
          <w:sz w:val="20"/>
        </w:rPr>
        <w:t xml:space="preserve"> on-</w:t>
      </w:r>
      <w:proofErr w:type="spellStart"/>
      <w:r>
        <w:rPr>
          <w:rFonts w:ascii="Arial" w:hAnsi="Arial" w:cs="Arial"/>
          <w:b/>
          <w:sz w:val="20"/>
        </w:rPr>
        <w:t>line</w:t>
      </w:r>
      <w:proofErr w:type="spellEnd"/>
      <w:r>
        <w:rPr>
          <w:rFonts w:ascii="Arial" w:hAnsi="Arial" w:cs="Arial"/>
          <w:b/>
          <w:sz w:val="20"/>
        </w:rPr>
        <w:t>-platforma integracji i udostępniania elektronicznych zasobów Uniwersytetu Wrocławskiego dla nauki, edukacji i popularyzacji wiedzy</w:t>
      </w:r>
      <w:r>
        <w:rPr>
          <w:rFonts w:ascii="Calibri" w:eastAsia="Calibri" w:hAnsi="Calibri"/>
          <w:szCs w:val="22"/>
          <w:lang w:eastAsia="en-US"/>
        </w:rPr>
        <w:t xml:space="preserve"> -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>
        <w:rPr>
          <w:rFonts w:ascii="Calibri" w:eastAsia="Calibri" w:hAnsi="Calibri"/>
          <w:szCs w:val="22"/>
          <w:lang w:eastAsia="en-US"/>
        </w:rPr>
        <w:t xml:space="preserve">wnioskodawca Uniwersytet Wrocławski, beneficjent Uniwersytet Wrocławski. </w:t>
      </w:r>
    </w:p>
    <w:p w:rsidR="00992DEE" w:rsidRDefault="00992DEE" w:rsidP="00CA5BA1">
      <w:pPr>
        <w:spacing w:line="264" w:lineRule="auto"/>
        <w:rPr>
          <w:rFonts w:ascii="Calibri" w:hAnsi="Calibri" w:cs="Calibri"/>
        </w:rPr>
      </w:pPr>
    </w:p>
    <w:p w:rsidR="004410D0" w:rsidRDefault="004410D0" w:rsidP="004410D0">
      <w:pPr>
        <w:autoSpaceDE w:val="0"/>
        <w:autoSpaceDN w:val="0"/>
        <w:adjustRightInd w:val="0"/>
        <w:spacing w:after="120" w:line="264" w:lineRule="auto"/>
        <w:contextualSpacing/>
      </w:pPr>
    </w:p>
    <w:p w:rsidR="004410D0" w:rsidRDefault="004410D0" w:rsidP="00CA5BA1">
      <w:pPr>
        <w:spacing w:line="264" w:lineRule="auto"/>
        <w:rPr>
          <w:rFonts w:ascii="Calibri" w:hAnsi="Calibri" w:cs="Calibri"/>
        </w:rPr>
      </w:pPr>
      <w:bookmarkStart w:id="0" w:name="_GoBack"/>
      <w:bookmarkEnd w:id="0"/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635" w:rsidRDefault="00AD3635">
      <w:r>
        <w:separator/>
      </w:r>
    </w:p>
  </w:endnote>
  <w:endnote w:type="continuationSeparator" w:id="0">
    <w:p w:rsidR="00AD3635" w:rsidRDefault="00AD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635" w:rsidRDefault="00AD3635">
      <w:r>
        <w:separator/>
      </w:r>
    </w:p>
  </w:footnote>
  <w:footnote w:type="continuationSeparator" w:id="0">
    <w:p w:rsidR="00AD3635" w:rsidRDefault="00AD3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992DEE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992DEE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AIP.WOKRM.0102.37.1.2021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992DEE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992DEE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AIP.WOKRM.0102.37.1.2021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992DEE">
      <w:t>22</w:t>
    </w:r>
    <w:r w:rsidR="00B42027">
      <w:t xml:space="preserve"> </w:t>
    </w:r>
    <w:r w:rsidR="008947F3">
      <w:t>lutego</w:t>
    </w:r>
    <w:r w:rsidR="00B42027">
      <w:t xml:space="preserve">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64FF9"/>
    <w:rsid w:val="001F149E"/>
    <w:rsid w:val="00223CE1"/>
    <w:rsid w:val="0023393C"/>
    <w:rsid w:val="002A0DA3"/>
    <w:rsid w:val="002A44DE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10D0"/>
    <w:rsid w:val="00446181"/>
    <w:rsid w:val="004633D0"/>
    <w:rsid w:val="00495DA1"/>
    <w:rsid w:val="004F20D4"/>
    <w:rsid w:val="00511465"/>
    <w:rsid w:val="00554DA7"/>
    <w:rsid w:val="0058723A"/>
    <w:rsid w:val="005B0806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F2F99"/>
    <w:rsid w:val="0090490B"/>
    <w:rsid w:val="00935D23"/>
    <w:rsid w:val="009742A2"/>
    <w:rsid w:val="00992DEE"/>
    <w:rsid w:val="009C2C00"/>
    <w:rsid w:val="009D4211"/>
    <w:rsid w:val="00A11B1C"/>
    <w:rsid w:val="00A363B8"/>
    <w:rsid w:val="00A436D1"/>
    <w:rsid w:val="00A471BD"/>
    <w:rsid w:val="00AB6FA7"/>
    <w:rsid w:val="00AD3635"/>
    <w:rsid w:val="00AE7731"/>
    <w:rsid w:val="00AF0619"/>
    <w:rsid w:val="00B30905"/>
    <w:rsid w:val="00B42027"/>
    <w:rsid w:val="00BA3B5D"/>
    <w:rsid w:val="00BB1FAD"/>
    <w:rsid w:val="00BB2815"/>
    <w:rsid w:val="00BE094A"/>
    <w:rsid w:val="00C057AF"/>
    <w:rsid w:val="00C33102"/>
    <w:rsid w:val="00C53E61"/>
    <w:rsid w:val="00C6105C"/>
    <w:rsid w:val="00CA00FE"/>
    <w:rsid w:val="00CA5BA1"/>
    <w:rsid w:val="00CE798A"/>
    <w:rsid w:val="00CF13E8"/>
    <w:rsid w:val="00D00A56"/>
    <w:rsid w:val="00D05B72"/>
    <w:rsid w:val="00D07FF5"/>
    <w:rsid w:val="00D14E3E"/>
    <w:rsid w:val="00D66BDD"/>
    <w:rsid w:val="00DA0A66"/>
    <w:rsid w:val="00DD573A"/>
    <w:rsid w:val="00E638DF"/>
    <w:rsid w:val="00E84F70"/>
    <w:rsid w:val="00E86BDA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6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8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Gałązka Anna</cp:lastModifiedBy>
  <cp:revision>3</cp:revision>
  <dcterms:created xsi:type="dcterms:W3CDTF">2021-02-22T09:45:00Z</dcterms:created>
  <dcterms:modified xsi:type="dcterms:W3CDTF">2021-02-22T09:53:00Z</dcterms:modified>
</cp:coreProperties>
</file>