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bookmarkStart w:id="0" w:name="_GoBack"/>
      <w:bookmarkEnd w:id="0"/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F03BD1" w:rsidRPr="00A85467" w:rsidRDefault="00F03BD1" w:rsidP="00AC6B07">
      <w:pPr>
        <w:spacing w:after="120"/>
        <w:jc w:val="both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>„</w:t>
      </w:r>
      <w:r w:rsidR="00636598" w:rsidRPr="004F35B4">
        <w:rPr>
          <w:rFonts w:ascii="Verdana" w:hAnsi="Verdana"/>
          <w:b/>
          <w:i/>
          <w:sz w:val="20"/>
        </w:rPr>
        <w:t xml:space="preserve">Opracowanie dokumentacji projektowej </w:t>
      </w:r>
      <w:r w:rsidR="00636598" w:rsidRPr="001912F2">
        <w:rPr>
          <w:rFonts w:ascii="Verdana" w:hAnsi="Verdana"/>
          <w:b/>
          <w:i/>
          <w:sz w:val="20"/>
        </w:rPr>
        <w:t xml:space="preserve"> dla zadania pn. Konstrukcja Oporowa Nr 2 w ciągu drogi DK 42/str. Lewa w miejscowości Ruda Maleniecka kilometraż 199.343 oraz pełnienia przez Wykonawcę Nadzoru Autorskiego</w:t>
      </w:r>
      <w:r w:rsidRPr="00A85467">
        <w:rPr>
          <w:rFonts w:ascii="Verdana" w:eastAsia="Times New Roman" w:hAnsi="Verdana"/>
          <w:b/>
          <w:i/>
          <w:sz w:val="20"/>
          <w:szCs w:val="24"/>
        </w:rPr>
        <w:t>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206F28"/>
    <w:rsid w:val="004E1926"/>
    <w:rsid w:val="00636598"/>
    <w:rsid w:val="007F5ABB"/>
    <w:rsid w:val="00963D28"/>
    <w:rsid w:val="00AC6B07"/>
    <w:rsid w:val="00B12DB5"/>
    <w:rsid w:val="00B509CE"/>
    <w:rsid w:val="00B6244B"/>
    <w:rsid w:val="00B7118C"/>
    <w:rsid w:val="00C34D3C"/>
    <w:rsid w:val="00C526C2"/>
    <w:rsid w:val="00D5035B"/>
    <w:rsid w:val="00D73AB4"/>
    <w:rsid w:val="00F0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5</cp:revision>
  <cp:lastPrinted>2022-05-05T10:39:00Z</cp:lastPrinted>
  <dcterms:created xsi:type="dcterms:W3CDTF">2023-11-08T08:58:00Z</dcterms:created>
  <dcterms:modified xsi:type="dcterms:W3CDTF">2023-11-13T07:53:00Z</dcterms:modified>
</cp:coreProperties>
</file>