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82" w:rsidRPr="007F05EF" w:rsidRDefault="00C451FA" w:rsidP="003841D9">
      <w:pPr>
        <w:tabs>
          <w:tab w:val="left" w:pos="567"/>
        </w:tabs>
        <w:spacing w:after="0"/>
        <w:ind w:firstLine="5954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  <w:r w:rsidRPr="00E14504">
        <w:rPr>
          <w:rFonts w:ascii="Arial" w:eastAsia="Times New Roman" w:hAnsi="Arial" w:cs="Arial"/>
          <w:b/>
          <w:color w:val="0070C0"/>
          <w:lang w:eastAsia="pl-PL"/>
        </w:rPr>
        <w:t xml:space="preserve">        </w:t>
      </w:r>
      <w:r w:rsidR="00763C43" w:rsidRPr="00E14504">
        <w:rPr>
          <w:rFonts w:ascii="Arial" w:eastAsia="Times New Roman" w:hAnsi="Arial" w:cs="Arial"/>
          <w:b/>
          <w:color w:val="0070C0"/>
          <w:lang w:eastAsia="pl-PL"/>
        </w:rPr>
        <w:t xml:space="preserve"> </w:t>
      </w:r>
      <w:r w:rsidR="00763C43"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>Załącznik nr</w:t>
      </w:r>
      <w:r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6</w:t>
      </w:r>
      <w:r w:rsidR="001F661A"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do S</w:t>
      </w:r>
      <w:r w:rsidR="00344509"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>WZ</w:t>
      </w:r>
    </w:p>
    <w:p w:rsidR="009441BE" w:rsidRPr="007F05EF" w:rsidRDefault="009441BE" w:rsidP="003841D9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UMOWA NR </w:t>
      </w:r>
      <w:r w:rsidR="00F12782"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>………………WZ</w:t>
      </w:r>
      <w:r w:rsidR="00344509"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F12782"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:rsidR="00DC3883" w:rsidRPr="007F05EF" w:rsidRDefault="00DC3883" w:rsidP="003841D9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DC3883" w:rsidRPr="007F05EF" w:rsidRDefault="00DC3883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</w:t>
      </w:r>
      <w:r w:rsidR="00F12782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……………….</w:t>
      </w: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między</w:t>
      </w:r>
      <w:proofErr w:type="gramEnd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:rsidR="00DC3883" w:rsidRPr="007F05EF" w:rsidRDefault="005863C2" w:rsidP="003841D9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05EF">
        <w:rPr>
          <w:rFonts w:ascii="Arial" w:hAnsi="Arial" w:cs="Arial"/>
          <w:color w:val="0F243E" w:themeColor="text2" w:themeShade="80"/>
        </w:rPr>
        <w:t xml:space="preserve">Skarbem Państwa – </w:t>
      </w:r>
      <w:r w:rsidR="00DC3883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Regionaln</w:t>
      </w:r>
      <w:r w:rsidR="0006010B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</w:t>
      </w:r>
      <w:r w:rsidR="0006010B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torem</w:t>
      </w:r>
      <w:r w:rsidR="00DC3883"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Ochrony Środowiska w Gdańsku, ul. Chmielna 54/57, 80-748 Gdańsk NIP 583-304-72-93, REGON 22-07-00-750,</w:t>
      </w:r>
    </w:p>
    <w:p w:rsidR="00031DEF" w:rsidRPr="007F05EF" w:rsidRDefault="0006010B" w:rsidP="003841D9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przez </w:t>
      </w:r>
      <w:r w:rsidR="00DF5132" w:rsidRPr="007F05EF">
        <w:rPr>
          <w:rFonts w:ascii="Arial" w:hAnsi="Arial" w:cs="Arial"/>
          <w:bCs/>
          <w:color w:val="0F243E" w:themeColor="text2" w:themeShade="80"/>
          <w:lang w:eastAsia="pl-PL"/>
        </w:rPr>
        <w:t>…………………………………………………………………….,</w:t>
      </w:r>
    </w:p>
    <w:p w:rsidR="00031DEF" w:rsidRPr="007F05EF" w:rsidRDefault="00031DEF" w:rsidP="003841D9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:rsidR="00031DEF" w:rsidRPr="007F05EF" w:rsidRDefault="00031DEF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:rsidR="00031DEF" w:rsidRPr="007F05EF" w:rsidRDefault="00124E63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……………………………………………………………………………………………………….</w:t>
      </w:r>
    </w:p>
    <w:p w:rsidR="00DC3883" w:rsidRPr="007F05EF" w:rsidRDefault="0030169E" w:rsidP="003841D9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="00DC3883"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 reprezentowanym przez …………………………………………...</w:t>
      </w:r>
    </w:p>
    <w:p w:rsidR="00167D18" w:rsidRPr="007F05EF" w:rsidRDefault="00167D18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………………………………………………………………………………………</w:t>
      </w:r>
    </w:p>
    <w:p w:rsidR="00DC3883" w:rsidRPr="007F05EF" w:rsidRDefault="00DC3883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7F05EF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:rsidR="00DC3883" w:rsidRPr="00E14504" w:rsidRDefault="00DC3883" w:rsidP="003841D9">
      <w:p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7F05EF" w:rsidRDefault="00DC3883" w:rsidP="003841D9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B9565B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podstawowym</w:t>
      </w: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zgodnie z ustawą z dnia </w:t>
      </w:r>
      <w:r w:rsidR="00F60A0A">
        <w:rPr>
          <w:rFonts w:ascii="Arial" w:eastAsia="Times New Roman" w:hAnsi="Arial" w:cs="Arial"/>
          <w:color w:val="0F243E" w:themeColor="text2" w:themeShade="80"/>
          <w:lang w:eastAsia="pl-PL"/>
        </w:rPr>
        <w:t>11 września 2019</w:t>
      </w: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r. Prawo zamówień publicznych (</w:t>
      </w:r>
      <w:r w:rsidR="00551172"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Dz. U. </w:t>
      </w:r>
      <w:proofErr w:type="gramStart"/>
      <w:r w:rsidR="00551172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551172"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20</w:t>
      </w:r>
      <w:r w:rsidR="00B9565B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21</w:t>
      </w:r>
      <w:r w:rsidR="00551172"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r. </w:t>
      </w:r>
      <w:r w:rsidR="007F05EF" w:rsidRPr="007F05EF">
        <w:rPr>
          <w:rFonts w:ascii="Arial" w:eastAsia="Times New Roman" w:hAnsi="Arial" w:cs="Arial"/>
          <w:color w:val="0F243E" w:themeColor="text2" w:themeShade="80"/>
          <w:lang w:eastAsia="pl-PL"/>
        </w:rPr>
        <w:t>poz. 1129 ze zm.).</w:t>
      </w:r>
    </w:p>
    <w:p w:rsidR="00DC3883" w:rsidRPr="00E14504" w:rsidRDefault="00DC3883" w:rsidP="003841D9">
      <w:pPr>
        <w:spacing w:after="0"/>
        <w:jc w:val="center"/>
        <w:rPr>
          <w:rFonts w:ascii="Arial" w:eastAsia="Times New Roman" w:hAnsi="Arial" w:cs="Arial"/>
          <w:b/>
          <w:color w:val="0070C0"/>
          <w:lang w:eastAsia="pl-PL"/>
        </w:rPr>
      </w:pPr>
    </w:p>
    <w:p w:rsidR="00904C88" w:rsidRPr="00E14504" w:rsidRDefault="00904C88" w:rsidP="003841D9">
      <w:pPr>
        <w:spacing w:after="0"/>
        <w:jc w:val="center"/>
        <w:rPr>
          <w:rFonts w:ascii="Arial" w:eastAsia="Times New Roman" w:hAnsi="Arial" w:cs="Arial"/>
          <w:b/>
          <w:color w:val="0070C0"/>
          <w:lang w:eastAsia="pl-PL"/>
        </w:rPr>
      </w:pPr>
    </w:p>
    <w:p w:rsidR="00DC3883" w:rsidRPr="007F05EF" w:rsidRDefault="00DC3883" w:rsidP="003841D9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:rsidR="00544EE5" w:rsidRPr="007F05EF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:rsidR="00661E48" w:rsidRPr="007F05EF" w:rsidRDefault="00070493" w:rsidP="008336AB">
      <w:pPr>
        <w:pStyle w:val="Bezodstpw1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05EF">
        <w:rPr>
          <w:rFonts w:ascii="Arial" w:hAnsi="Arial" w:cs="Arial"/>
          <w:color w:val="0F243E" w:themeColor="text2" w:themeShade="80"/>
        </w:rPr>
        <w:t xml:space="preserve">Zamawiający zamawia, a Wykonawca zobowiązuje się wykonać opracowanie pod nazwą: </w:t>
      </w:r>
    </w:p>
    <w:p w:rsidR="008336AB" w:rsidRPr="007F05EF" w:rsidRDefault="008336AB" w:rsidP="00A96DD0">
      <w:pPr>
        <w:pStyle w:val="Bezodstpw1"/>
        <w:spacing w:line="276" w:lineRule="auto"/>
        <w:ind w:left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7F05EF">
        <w:rPr>
          <w:rFonts w:ascii="Arial" w:hAnsi="Arial" w:cs="Arial"/>
          <w:color w:val="0F243E" w:themeColor="text2" w:themeShade="80"/>
        </w:rPr>
        <w:t xml:space="preserve">Monitoring włochatki </w:t>
      </w:r>
      <w:proofErr w:type="spellStart"/>
      <w:r w:rsidRPr="007F05EF">
        <w:rPr>
          <w:rFonts w:ascii="Arial" w:hAnsi="Arial" w:cs="Arial"/>
          <w:i/>
          <w:color w:val="0F243E" w:themeColor="text2" w:themeShade="80"/>
        </w:rPr>
        <w:t>Aegolius</w:t>
      </w:r>
      <w:proofErr w:type="spellEnd"/>
      <w:r w:rsidRPr="007F05EF">
        <w:rPr>
          <w:rFonts w:ascii="Arial" w:hAnsi="Arial" w:cs="Arial"/>
          <w:i/>
          <w:color w:val="0F243E" w:themeColor="text2" w:themeShade="80"/>
        </w:rPr>
        <w:t xml:space="preserve"> </w:t>
      </w:r>
      <w:proofErr w:type="spellStart"/>
      <w:r w:rsidRPr="007F05EF">
        <w:rPr>
          <w:rFonts w:ascii="Arial" w:hAnsi="Arial" w:cs="Arial"/>
          <w:i/>
          <w:color w:val="0F243E" w:themeColor="text2" w:themeShade="80"/>
        </w:rPr>
        <w:t>funereus</w:t>
      </w:r>
      <w:proofErr w:type="spellEnd"/>
      <w:r w:rsidRPr="007F05EF">
        <w:rPr>
          <w:rFonts w:ascii="Arial" w:hAnsi="Arial" w:cs="Arial"/>
          <w:color w:val="0F243E" w:themeColor="text2" w:themeShade="80"/>
        </w:rPr>
        <w:t xml:space="preserve"> w obszarze Natura 2000 Lasy </w:t>
      </w:r>
      <w:proofErr w:type="spellStart"/>
      <w:r w:rsidRPr="007F05EF">
        <w:rPr>
          <w:rFonts w:ascii="Arial" w:hAnsi="Arial" w:cs="Arial"/>
          <w:color w:val="0F243E" w:themeColor="text2" w:themeShade="80"/>
        </w:rPr>
        <w:t>Mirachowskie</w:t>
      </w:r>
      <w:proofErr w:type="spellEnd"/>
      <w:r w:rsidRPr="007F05EF">
        <w:rPr>
          <w:rFonts w:ascii="Arial" w:hAnsi="Arial" w:cs="Arial"/>
          <w:color w:val="0F243E" w:themeColor="text2" w:themeShade="80"/>
        </w:rPr>
        <w:t xml:space="preserve"> PLB220008 w 202</w:t>
      </w:r>
      <w:r w:rsidR="001B5509">
        <w:rPr>
          <w:rFonts w:ascii="Arial" w:hAnsi="Arial" w:cs="Arial"/>
          <w:color w:val="0F243E" w:themeColor="text2" w:themeShade="80"/>
        </w:rPr>
        <w:t>2</w:t>
      </w:r>
      <w:r w:rsidRPr="007F05EF">
        <w:rPr>
          <w:rFonts w:ascii="Arial" w:hAnsi="Arial" w:cs="Arial"/>
          <w:color w:val="0F243E" w:themeColor="text2" w:themeShade="80"/>
        </w:rPr>
        <w:t xml:space="preserve"> r.</w:t>
      </w:r>
    </w:p>
    <w:p w:rsidR="00094234" w:rsidRPr="007F05EF" w:rsidRDefault="00094234" w:rsidP="0012535A">
      <w:pPr>
        <w:pStyle w:val="Akapitzlist"/>
        <w:numPr>
          <w:ilvl w:val="0"/>
          <w:numId w:val="1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>Zakres opracowania i jego forma zostały określone w Opisie przedmiotu zamówienia – Załącznik nr 1</w:t>
      </w:r>
      <w:r w:rsidRPr="007F05EF">
        <w:rPr>
          <w:rFonts w:ascii="Arial" w:hAnsi="Arial" w:cs="Arial"/>
          <w:color w:val="0F243E" w:themeColor="text2" w:themeShade="80"/>
        </w:rPr>
        <w:t>, który stanowi integralną część umowy.</w:t>
      </w:r>
    </w:p>
    <w:p w:rsidR="00E558D6" w:rsidRPr="007F05EF" w:rsidRDefault="00E558D6" w:rsidP="003841D9">
      <w:pPr>
        <w:pStyle w:val="Akapitzlist"/>
        <w:spacing w:after="0"/>
        <w:ind w:left="284" w:hanging="284"/>
        <w:contextualSpacing w:val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:rsidR="00E558D6" w:rsidRPr="007F05EF" w:rsidRDefault="004D46DF" w:rsidP="003841D9">
      <w:pPr>
        <w:pStyle w:val="Akapitzlist"/>
        <w:spacing w:after="0"/>
        <w:ind w:left="284" w:hanging="284"/>
        <w:contextualSpacing w:val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 </w:t>
      </w:r>
      <w:r w:rsidR="007707A0" w:rsidRPr="007F05EF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TERMINY </w:t>
      </w:r>
      <w:r w:rsidR="00E558D6" w:rsidRPr="007F05EF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I OBOWIĄZKI </w:t>
      </w:r>
      <w:r w:rsidR="00F50472" w:rsidRPr="007F05EF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STRON</w:t>
      </w:r>
    </w:p>
    <w:p w:rsidR="00544EE5" w:rsidRPr="007F05EF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:rsidR="00094234" w:rsidRPr="003E4632" w:rsidRDefault="00094234" w:rsidP="003E4632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05E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</w:t>
      </w:r>
      <w:r w:rsidRPr="007F05EF">
        <w:rPr>
          <w:rFonts w:ascii="Arial" w:hAnsi="Arial" w:cs="Arial"/>
          <w:bCs/>
          <w:color w:val="0F243E" w:themeColor="text2" w:themeShade="80"/>
        </w:rPr>
        <w:t xml:space="preserve">dostarczyć </w:t>
      </w:r>
      <w:r w:rsidR="007F05EF" w:rsidRPr="007F05EF">
        <w:rPr>
          <w:rFonts w:ascii="Arial" w:hAnsi="Arial" w:cs="Arial"/>
          <w:bCs/>
          <w:color w:val="0F243E" w:themeColor="text2" w:themeShade="80"/>
        </w:rPr>
        <w:t>Zamawiającemu</w:t>
      </w:r>
      <w:r w:rsidR="007F05EF" w:rsidRPr="00FC4B85">
        <w:rPr>
          <w:rFonts w:ascii="Arial" w:hAnsi="Arial" w:cs="Arial"/>
          <w:bCs/>
          <w:color w:val="0F243E" w:themeColor="text2" w:themeShade="80"/>
        </w:rPr>
        <w:t xml:space="preserve"> </w:t>
      </w:r>
      <w:r w:rsidRPr="007F05EF">
        <w:rPr>
          <w:rFonts w:ascii="Arial" w:hAnsi="Arial" w:cs="Arial"/>
          <w:bCs/>
          <w:color w:val="0F243E" w:themeColor="text2" w:themeShade="80"/>
          <w:u w:val="single"/>
        </w:rPr>
        <w:t>pierwszą wersję opracowania</w:t>
      </w:r>
      <w:r w:rsidRPr="007F05EF">
        <w:rPr>
          <w:rFonts w:ascii="Arial" w:hAnsi="Arial" w:cs="Arial"/>
          <w:bCs/>
          <w:color w:val="0F243E" w:themeColor="text2" w:themeShade="80"/>
        </w:rPr>
        <w:t xml:space="preserve"> </w:t>
      </w:r>
      <w:r w:rsidR="007F05EF">
        <w:rPr>
          <w:rFonts w:ascii="Arial" w:hAnsi="Arial" w:cs="Arial"/>
          <w:bCs/>
          <w:color w:val="0F243E" w:themeColor="text2" w:themeShade="80"/>
        </w:rPr>
        <w:br/>
      </w:r>
      <w:r w:rsidRPr="007F05EF">
        <w:rPr>
          <w:rFonts w:ascii="Arial" w:hAnsi="Arial" w:cs="Arial"/>
          <w:bCs/>
          <w:color w:val="0F243E" w:themeColor="text2" w:themeShade="80"/>
        </w:rPr>
        <w:t xml:space="preserve">w formie elektronicznej </w:t>
      </w:r>
      <w:r w:rsidRPr="00FE4337">
        <w:rPr>
          <w:rFonts w:ascii="Arial" w:hAnsi="Arial" w:cs="Arial"/>
          <w:b/>
          <w:bCs/>
          <w:color w:val="0F243E" w:themeColor="text2" w:themeShade="80"/>
        </w:rPr>
        <w:t xml:space="preserve">do </w:t>
      </w:r>
      <w:r w:rsidR="007F05EF" w:rsidRPr="00FE4337">
        <w:rPr>
          <w:rFonts w:ascii="Arial" w:hAnsi="Arial" w:cs="Arial"/>
          <w:b/>
          <w:bCs/>
          <w:color w:val="0F243E" w:themeColor="text2" w:themeShade="80"/>
        </w:rPr>
        <w:t>16 września</w:t>
      </w:r>
      <w:r w:rsidRPr="00FE4337">
        <w:rPr>
          <w:rFonts w:ascii="Arial" w:hAnsi="Arial" w:cs="Arial"/>
          <w:b/>
          <w:bCs/>
          <w:color w:val="0F243E" w:themeColor="text2" w:themeShade="80"/>
        </w:rPr>
        <w:t xml:space="preserve"> 202</w:t>
      </w:r>
      <w:r w:rsidR="007F05EF" w:rsidRPr="00FE4337">
        <w:rPr>
          <w:rFonts w:ascii="Arial" w:hAnsi="Arial" w:cs="Arial"/>
          <w:b/>
          <w:bCs/>
          <w:color w:val="0F243E" w:themeColor="text2" w:themeShade="80"/>
        </w:rPr>
        <w:t>2</w:t>
      </w:r>
      <w:r w:rsidRPr="00FE4337">
        <w:rPr>
          <w:rFonts w:ascii="Arial" w:hAnsi="Arial" w:cs="Arial"/>
          <w:b/>
          <w:bCs/>
          <w:color w:val="0F243E" w:themeColor="text2" w:themeShade="80"/>
        </w:rPr>
        <w:t xml:space="preserve"> r.</w:t>
      </w:r>
    </w:p>
    <w:p w:rsidR="00094234" w:rsidRPr="003F1293" w:rsidRDefault="00094234" w:rsidP="00094234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F129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zgłosi e-mailem ewentualne uwagi do opracowania w ciągu 14 dni od daty jego otrzymania. Wykonawca zobowiązany jest do uwzględnienia uwag i przekazania poprawionego opracowania w ciągu 7 dni od daty otrzymania uwag. Jeżeli Zamawiający zgłosi kolejne uwagi to Wykonawca jest zobowiązany do uwzględnienia uwag </w:t>
      </w:r>
      <w:r w:rsidR="007F05EF">
        <w:rPr>
          <w:rFonts w:ascii="Arial" w:eastAsia="Times New Roman" w:hAnsi="Arial" w:cs="Arial"/>
          <w:color w:val="0070C0"/>
          <w:lang w:eastAsia="pl-PL"/>
        </w:rPr>
        <w:br/>
      </w:r>
      <w:r w:rsidRPr="003F129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 dostarczenia poprawionego opracowania nie później niż w terminie określonym w § 2 </w:t>
      </w:r>
      <w:proofErr w:type="gramStart"/>
      <w:r w:rsidRPr="003F129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ust. </w:t>
      </w:r>
      <w:r w:rsidR="003E4632" w:rsidRPr="003F1293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Pr="003F1293">
        <w:rPr>
          <w:rFonts w:ascii="Arial" w:eastAsia="Times New Roman" w:hAnsi="Arial" w:cs="Arial"/>
          <w:color w:val="0F243E" w:themeColor="text2" w:themeShade="80"/>
          <w:lang w:eastAsia="pl-PL"/>
        </w:rPr>
        <w:t>. Jeśli</w:t>
      </w:r>
      <w:proofErr w:type="gramEnd"/>
      <w:r w:rsidRPr="003F129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uzna, że zgłoszone przez Zamawiającego uwagi nie są zasadne przekaże Zamawiającemu swoje stanowisko wraz z uzasadnieniem w ww. terminach przewidzianych na przekazanie poprawionych opracowań.</w:t>
      </w:r>
    </w:p>
    <w:p w:rsidR="00AD5B0F" w:rsidRPr="00AD5B0F" w:rsidRDefault="00094234" w:rsidP="00FE433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color w:val="0070C0"/>
          <w:lang w:eastAsia="pl-PL"/>
        </w:rPr>
      </w:pPr>
      <w:r w:rsidRPr="00FE4337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lastRenderedPageBreak/>
        <w:t>Ostateczną wersję opracowania</w:t>
      </w:r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zobowiązuje się </w:t>
      </w:r>
      <w:r w:rsidRPr="00FE4337">
        <w:rPr>
          <w:rFonts w:ascii="Arial" w:hAnsi="Arial" w:cs="Arial"/>
          <w:bCs/>
          <w:color w:val="0F243E" w:themeColor="text2" w:themeShade="80"/>
        </w:rPr>
        <w:t>dostarczyć Zamawiające</w:t>
      </w:r>
      <w:r w:rsidR="007F05EF" w:rsidRPr="00FE4337">
        <w:rPr>
          <w:rFonts w:ascii="Arial" w:hAnsi="Arial" w:cs="Arial"/>
          <w:bCs/>
          <w:color w:val="0F243E" w:themeColor="text2" w:themeShade="80"/>
        </w:rPr>
        <w:t>mu</w:t>
      </w:r>
      <w:r w:rsidRPr="00FE4337">
        <w:rPr>
          <w:rFonts w:ascii="Arial" w:hAnsi="Arial" w:cs="Arial"/>
          <w:bCs/>
          <w:color w:val="0F243E" w:themeColor="text2" w:themeShade="80"/>
        </w:rPr>
        <w:t xml:space="preserve"> </w:t>
      </w:r>
      <w:r w:rsidRPr="00FE4337">
        <w:rPr>
          <w:rFonts w:ascii="Arial" w:hAnsi="Arial" w:cs="Arial"/>
          <w:b/>
          <w:color w:val="0F243E" w:themeColor="text2" w:themeShade="80"/>
        </w:rPr>
        <w:t xml:space="preserve">do </w:t>
      </w:r>
      <w:r w:rsidR="007F05EF" w:rsidRPr="00FE4337">
        <w:rPr>
          <w:rFonts w:ascii="Arial" w:hAnsi="Arial" w:cs="Arial"/>
          <w:b/>
          <w:color w:val="0F243E" w:themeColor="text2" w:themeShade="80"/>
        </w:rPr>
        <w:t>28 października 2022</w:t>
      </w:r>
      <w:r w:rsidRPr="00FE4337">
        <w:rPr>
          <w:rFonts w:ascii="Arial" w:hAnsi="Arial" w:cs="Arial"/>
          <w:b/>
          <w:color w:val="0F243E" w:themeColor="text2" w:themeShade="80"/>
        </w:rPr>
        <w:t xml:space="preserve"> r.</w:t>
      </w:r>
    </w:p>
    <w:p w:rsidR="00AD5B0F" w:rsidRDefault="00AD5B0F" w:rsidP="00AD5B0F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̶ 1 </w:t>
      </w:r>
      <w:r>
        <w:rPr>
          <w:rFonts w:ascii="Arial" w:hAnsi="Arial" w:cs="Arial"/>
          <w:color w:val="0F243E" w:themeColor="text2" w:themeShade="80"/>
        </w:rPr>
        <w:t>egzemplarz</w:t>
      </w: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E4337" w:rsidRPr="00AD5B0F">
        <w:rPr>
          <w:rFonts w:ascii="Arial" w:eastAsia="Times New Roman" w:hAnsi="Arial" w:cs="Arial"/>
          <w:color w:val="0F243E" w:themeColor="text2" w:themeShade="80"/>
          <w:lang w:eastAsia="pl-PL"/>
        </w:rPr>
        <w:t>w formie papierowej</w:t>
      </w:r>
      <w:r w:rsidR="00FE433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FE4337" w:rsidRPr="00FE43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(opracowanie winno być </w:t>
      </w:r>
      <w:r w:rsidR="00FE4337" w:rsidRPr="00FE4337">
        <w:rPr>
          <w:rFonts w:ascii="Arial" w:hAnsi="Arial" w:cs="Arial"/>
          <w:color w:val="0F243E" w:themeColor="text2" w:themeShade="80"/>
        </w:rPr>
        <w:t>oprawione w sposób uniemożliwiający wydostawanie się kartek</w:t>
      </w:r>
      <w:r>
        <w:rPr>
          <w:rFonts w:ascii="Arial" w:hAnsi="Arial" w:cs="Arial"/>
          <w:color w:val="0F243E" w:themeColor="text2" w:themeShade="80"/>
        </w:rPr>
        <w:t>, zbindowane);</w:t>
      </w:r>
    </w:p>
    <w:p w:rsidR="00094234" w:rsidRPr="00FE4337" w:rsidRDefault="00AD5B0F" w:rsidP="00AD5B0F">
      <w:pPr>
        <w:spacing w:after="0"/>
        <w:ind w:left="284"/>
        <w:jc w:val="both"/>
        <w:rPr>
          <w:rFonts w:ascii="Arial" w:eastAsia="Times New Roman" w:hAnsi="Arial" w:cs="Arial"/>
          <w:b/>
          <w:bCs/>
          <w:color w:val="0070C0"/>
          <w:lang w:eastAsia="pl-PL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̶ </w:t>
      </w:r>
      <w:r w:rsidR="00FE4337" w:rsidRPr="00FE4337">
        <w:rPr>
          <w:rFonts w:ascii="Arial" w:hAnsi="Arial" w:cs="Arial"/>
          <w:color w:val="0F243E" w:themeColor="text2" w:themeShade="80"/>
        </w:rPr>
        <w:t xml:space="preserve">  2 kopi</w:t>
      </w:r>
      <w:r>
        <w:rPr>
          <w:rFonts w:ascii="Arial" w:hAnsi="Arial" w:cs="Arial"/>
          <w:color w:val="0F243E" w:themeColor="text2" w:themeShade="80"/>
        </w:rPr>
        <w:t>e</w:t>
      </w:r>
      <w:proofErr w:type="gramEnd"/>
      <w:r w:rsidR="00FE4337" w:rsidRPr="00FE4337">
        <w:rPr>
          <w:rFonts w:ascii="Arial" w:hAnsi="Arial" w:cs="Arial"/>
          <w:color w:val="0F243E" w:themeColor="text2" w:themeShade="80"/>
        </w:rPr>
        <w:t xml:space="preserve"> zapisan</w:t>
      </w:r>
      <w:r>
        <w:rPr>
          <w:rFonts w:ascii="Arial" w:hAnsi="Arial" w:cs="Arial"/>
          <w:color w:val="0F243E" w:themeColor="text2" w:themeShade="80"/>
        </w:rPr>
        <w:t>e</w:t>
      </w:r>
      <w:r w:rsidR="00FE4337" w:rsidRPr="00FE4337">
        <w:rPr>
          <w:rFonts w:ascii="Arial" w:hAnsi="Arial" w:cs="Arial"/>
          <w:color w:val="0F243E" w:themeColor="text2" w:themeShade="80"/>
        </w:rPr>
        <w:t xml:space="preserve"> na nośnikach elektronicznych (płyta CD lub DVD)</w:t>
      </w:r>
      <w:r w:rsidR="00FE4337">
        <w:rPr>
          <w:rFonts w:ascii="Arial" w:hAnsi="Arial" w:cs="Arial"/>
          <w:color w:val="0F243E" w:themeColor="text2" w:themeShade="80"/>
        </w:rPr>
        <w:t>.</w:t>
      </w:r>
    </w:p>
    <w:p w:rsidR="00385B6D" w:rsidRPr="003E4632" w:rsidRDefault="00385B6D" w:rsidP="004057D1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E4632">
        <w:rPr>
          <w:rFonts w:ascii="Arial" w:hAnsi="Arial" w:cs="Arial"/>
          <w:color w:val="0F243E" w:themeColor="text2" w:themeShade="80"/>
        </w:rPr>
        <w:t xml:space="preserve">Zamawiający udostępni Wykonawcy w ciągu </w:t>
      </w:r>
      <w:r w:rsidR="0090403D">
        <w:rPr>
          <w:rFonts w:ascii="Arial" w:hAnsi="Arial" w:cs="Arial"/>
          <w:color w:val="0F243E" w:themeColor="text2" w:themeShade="80"/>
        </w:rPr>
        <w:t>3</w:t>
      </w:r>
      <w:r w:rsidRPr="003E4632">
        <w:rPr>
          <w:rFonts w:ascii="Arial" w:hAnsi="Arial" w:cs="Arial"/>
          <w:color w:val="0F243E" w:themeColor="text2" w:themeShade="80"/>
        </w:rPr>
        <w:t xml:space="preserve"> dni od dnia podpisania umowy materiały dotyczące przedmiotu zamówienia, o których mowa w Opisie przedmiotu zamówienia. Ww. materiały mogą być wykorzystane jedynie w celu wykonania ww. monitoringu i nie mogą być rozpowszechniane bez zgody Zamawiającego. Wykonawca nie może przenieść upoważnień i obowiązków wynikających z posiadanych uprawnień do ww. materiałów na osoby trzecie. Materiał dostarcza się z zastrzeżeniem, że nie będzie on w całości lub </w:t>
      </w:r>
      <w:r w:rsidR="00094234" w:rsidRPr="003E4632">
        <w:rPr>
          <w:rFonts w:ascii="Arial" w:hAnsi="Arial" w:cs="Arial"/>
          <w:color w:val="0F243E" w:themeColor="text2" w:themeShade="80"/>
        </w:rPr>
        <w:br/>
      </w:r>
      <w:r w:rsidRPr="003E4632">
        <w:rPr>
          <w:rFonts w:ascii="Arial" w:hAnsi="Arial" w:cs="Arial"/>
          <w:color w:val="0F243E" w:themeColor="text2" w:themeShade="80"/>
        </w:rPr>
        <w:t>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385B6D" w:rsidRPr="00FE4337" w:rsidRDefault="00385B6D" w:rsidP="004057D1">
      <w:pPr>
        <w:pStyle w:val="Akapitzlist"/>
        <w:numPr>
          <w:ilvl w:val="0"/>
          <w:numId w:val="5"/>
        </w:numPr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>Wykonawca</w:t>
      </w:r>
      <w:r w:rsidRPr="00FE4337">
        <w:rPr>
          <w:rFonts w:ascii="Arial" w:hAnsi="Arial" w:cs="Arial"/>
          <w:bCs/>
          <w:color w:val="0F243E" w:themeColor="text2" w:themeShade="80"/>
        </w:rPr>
        <w:t xml:space="preserve"> oświadcza, iż:</w:t>
      </w:r>
    </w:p>
    <w:p w:rsidR="00385B6D" w:rsidRPr="00FE4337" w:rsidRDefault="00385B6D" w:rsidP="004057D1">
      <w:pPr>
        <w:pStyle w:val="Akapitzlist"/>
        <w:numPr>
          <w:ilvl w:val="0"/>
          <w:numId w:val="10"/>
        </w:numPr>
        <w:spacing w:after="0"/>
        <w:ind w:left="709" w:hanging="425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FE4337">
        <w:rPr>
          <w:rFonts w:ascii="Arial" w:eastAsia="Times New Roman" w:hAnsi="Arial" w:cs="Arial"/>
          <w:bCs/>
          <w:color w:val="0F243E" w:themeColor="text2" w:themeShade="80"/>
          <w:lang w:eastAsia="pl-PL"/>
        </w:rPr>
        <w:t>zapoznał</w:t>
      </w:r>
      <w:proofErr w:type="gramEnd"/>
      <w:r w:rsidRPr="00FE433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się z wszelkimi materiałami niezbędnymi do prawidłowego wykonania umowy;</w:t>
      </w:r>
    </w:p>
    <w:p w:rsidR="00385B6D" w:rsidRPr="00FE4337" w:rsidRDefault="00385B6D" w:rsidP="004057D1">
      <w:pPr>
        <w:pStyle w:val="Akapitzlist"/>
        <w:numPr>
          <w:ilvl w:val="0"/>
          <w:numId w:val="10"/>
        </w:numPr>
        <w:spacing w:after="0"/>
        <w:ind w:left="709" w:hanging="425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E433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poinformuje </w:t>
      </w:r>
      <w:r w:rsidRPr="00FE4337">
        <w:rPr>
          <w:rFonts w:ascii="Arial" w:hAnsi="Arial" w:cs="Arial"/>
          <w:color w:val="0F243E" w:themeColor="text2" w:themeShade="80"/>
        </w:rPr>
        <w:t xml:space="preserve">wszystkich swoich pracowników i współpracowników o </w:t>
      </w:r>
      <w:proofErr w:type="gramStart"/>
      <w:r w:rsidRPr="00FE4337">
        <w:rPr>
          <w:rFonts w:ascii="Arial" w:hAnsi="Arial" w:cs="Arial"/>
          <w:color w:val="0F243E" w:themeColor="text2" w:themeShade="80"/>
        </w:rPr>
        <w:t>warunkach na jakich</w:t>
      </w:r>
      <w:proofErr w:type="gramEnd"/>
      <w:r w:rsidRPr="00FE4337">
        <w:rPr>
          <w:rFonts w:ascii="Arial" w:hAnsi="Arial" w:cs="Arial"/>
          <w:color w:val="0F243E" w:themeColor="text2" w:themeShade="80"/>
        </w:rPr>
        <w:t xml:space="preserve"> zostały udostępnione materiały, o których mowa w § 2 ust. </w:t>
      </w:r>
      <w:r w:rsidR="00FE4337" w:rsidRPr="00FE4337">
        <w:rPr>
          <w:rFonts w:ascii="Arial" w:hAnsi="Arial" w:cs="Arial"/>
          <w:color w:val="0F243E" w:themeColor="text2" w:themeShade="80"/>
        </w:rPr>
        <w:t>4</w:t>
      </w:r>
      <w:r w:rsidRPr="00FE4337">
        <w:rPr>
          <w:rFonts w:ascii="Arial" w:hAnsi="Arial" w:cs="Arial"/>
          <w:color w:val="0F243E" w:themeColor="text2" w:themeShade="80"/>
        </w:rPr>
        <w:t>;</w:t>
      </w:r>
    </w:p>
    <w:p w:rsidR="00385B6D" w:rsidRPr="00FC4B85" w:rsidRDefault="005443E9" w:rsidP="004057D1">
      <w:pPr>
        <w:pStyle w:val="Akapitzlist"/>
        <w:numPr>
          <w:ilvl w:val="0"/>
          <w:numId w:val="10"/>
        </w:numPr>
        <w:spacing w:after="0"/>
        <w:ind w:left="709" w:hanging="425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>uzyska</w:t>
      </w:r>
      <w:proofErr w:type="gramEnd"/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odpowiednie zezwolenia na </w:t>
      </w:r>
      <w:r w:rsidR="00FC4B85">
        <w:rPr>
          <w:rFonts w:ascii="Arial" w:eastAsia="Times New Roman" w:hAnsi="Arial" w:cs="Arial"/>
          <w:color w:val="0F243E" w:themeColor="text2" w:themeShade="80"/>
          <w:lang w:eastAsia="pl-PL"/>
        </w:rPr>
        <w:t>prowadzenie prac na terenie rezerwatów</w:t>
      </w:r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zakazanych w stosunku do gatunków chronionych</w:t>
      </w:r>
      <w:r w:rsidR="00385B6D" w:rsidRPr="00FE4337">
        <w:rPr>
          <w:rFonts w:ascii="Arial" w:hAnsi="Arial" w:cs="Arial"/>
          <w:color w:val="0F243E" w:themeColor="text2" w:themeShade="80"/>
        </w:rPr>
        <w:t xml:space="preserve">. </w:t>
      </w:r>
      <w:r w:rsidR="00385B6D" w:rsidRPr="00FE4337">
        <w:rPr>
          <w:rFonts w:ascii="Arial" w:hAnsi="Arial" w:cs="Arial"/>
          <w:iCs/>
          <w:color w:val="0F243E" w:themeColor="text2" w:themeShade="80"/>
        </w:rPr>
        <w:t xml:space="preserve">Podpisanie umowy z RDOŚ </w:t>
      </w:r>
      <w:r w:rsidR="00FC4B85">
        <w:rPr>
          <w:rFonts w:ascii="Arial" w:hAnsi="Arial" w:cs="Arial"/>
          <w:iCs/>
          <w:color w:val="0F243E" w:themeColor="text2" w:themeShade="80"/>
        </w:rPr>
        <w:br/>
      </w:r>
      <w:r w:rsidR="00385B6D" w:rsidRPr="00FE4337">
        <w:rPr>
          <w:rFonts w:ascii="Arial" w:hAnsi="Arial" w:cs="Arial"/>
          <w:iCs/>
          <w:color w:val="0F243E" w:themeColor="text2" w:themeShade="80"/>
        </w:rPr>
        <w:t>w Gdańsku nie zwalnia Wykonawcy z konieczności wnoszenia opłat skarbowych za wydanie ww. zezwoleń;</w:t>
      </w:r>
    </w:p>
    <w:p w:rsidR="00FC4B85" w:rsidRPr="00FE4337" w:rsidRDefault="00FC4B85" w:rsidP="004057D1">
      <w:pPr>
        <w:pStyle w:val="Akapitzlist"/>
        <w:numPr>
          <w:ilvl w:val="0"/>
          <w:numId w:val="10"/>
        </w:numPr>
        <w:spacing w:after="0"/>
        <w:ind w:left="709" w:hanging="425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>uzysk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odpowiednie zezwolenie na prowadzenie prac na ter</w:t>
      </w:r>
      <w:r w:rsidR="00412C5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enie rezerwatów przyrody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i stref ochrony;</w:t>
      </w:r>
    </w:p>
    <w:p w:rsidR="00385B6D" w:rsidRPr="00FE4337" w:rsidRDefault="005443E9" w:rsidP="004057D1">
      <w:pPr>
        <w:pStyle w:val="Akapitzlist"/>
        <w:numPr>
          <w:ilvl w:val="0"/>
          <w:numId w:val="10"/>
        </w:numPr>
        <w:spacing w:after="0"/>
        <w:ind w:left="709" w:hanging="425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>uzyska</w:t>
      </w:r>
      <w:proofErr w:type="gramEnd"/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FE4337">
        <w:rPr>
          <w:rFonts w:ascii="Arial" w:hAnsi="Arial" w:cs="Arial"/>
          <w:color w:val="0F243E" w:themeColor="text2" w:themeShade="80"/>
        </w:rPr>
        <w:t>zezwolenia na poruszanie się samochodem po drogach leśnych</w:t>
      </w:r>
      <w:r w:rsidR="00D215A3" w:rsidRPr="00FE4337">
        <w:rPr>
          <w:rFonts w:ascii="Arial" w:hAnsi="Arial" w:cs="Arial"/>
          <w:color w:val="0F243E" w:themeColor="text2" w:themeShade="80"/>
        </w:rPr>
        <w:t>.</w:t>
      </w:r>
    </w:p>
    <w:p w:rsidR="00463D52" w:rsidRPr="00FC4B85" w:rsidRDefault="00463D52" w:rsidP="00FC4B85">
      <w:pPr>
        <w:pStyle w:val="Akapitzlist"/>
        <w:numPr>
          <w:ilvl w:val="0"/>
          <w:numId w:val="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C4B8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przekaże Zamawiającemu opracowanie w następującej formie: </w:t>
      </w:r>
    </w:p>
    <w:p w:rsidR="00463D52" w:rsidRPr="00463D52" w:rsidRDefault="00463D52" w:rsidP="00FC4B85">
      <w:pPr>
        <w:pStyle w:val="Akapitzlist"/>
        <w:numPr>
          <w:ilvl w:val="0"/>
          <w:numId w:val="3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63D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463D52">
        <w:rPr>
          <w:rFonts w:ascii="Arial" w:eastAsia="Times New Roman" w:hAnsi="Arial" w:cs="Arial"/>
          <w:color w:val="0F243E" w:themeColor="text2" w:themeShade="80"/>
          <w:lang w:eastAsia="pl-PL"/>
        </w:rPr>
        <w:t>opracowanie</w:t>
      </w:r>
      <w:proofErr w:type="gramEnd"/>
      <w:r w:rsidRPr="00463D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tekstowe - poje</w:t>
      </w:r>
      <w:r>
        <w:rPr>
          <w:rFonts w:ascii="Arial" w:hAnsi="Arial" w:cs="Arial"/>
          <w:color w:val="0F243E" w:themeColor="text2" w:themeShade="80"/>
        </w:rPr>
        <w:t xml:space="preserve">dynczy wydruk </w:t>
      </w:r>
      <w:r w:rsidRPr="00463D52">
        <w:rPr>
          <w:rFonts w:ascii="Arial" w:hAnsi="Arial" w:cs="Arial"/>
          <w:color w:val="0F243E" w:themeColor="text2" w:themeShade="80"/>
        </w:rPr>
        <w:t>dokumentu tekstowego</w:t>
      </w:r>
      <w:r w:rsidRPr="00463D52">
        <w:rPr>
          <w:rFonts w:ascii="Times New Roman" w:hAnsi="Times New Roman"/>
          <w:color w:val="0F243E" w:themeColor="text2" w:themeShade="80"/>
        </w:rPr>
        <w:t xml:space="preserve"> </w:t>
      </w:r>
      <w:r w:rsidRPr="00463D52">
        <w:rPr>
          <w:rFonts w:ascii="Arial" w:hAnsi="Arial" w:cs="Arial"/>
          <w:color w:val="0F243E" w:themeColor="text2" w:themeShade="80"/>
        </w:rPr>
        <w:t xml:space="preserve">wraz z mapami </w:t>
      </w:r>
      <w:r w:rsidRPr="00463D52">
        <w:rPr>
          <w:rFonts w:ascii="Arial" w:hAnsi="Arial" w:cs="Arial"/>
          <w:color w:val="0F243E" w:themeColor="text2" w:themeShade="80"/>
        </w:rPr>
        <w:br/>
        <w:t>i fotografiami (nie mniej niż 3 fotografie), oprawiony w sposób uniemożliwiający wydostawanie się kartek - zbindowany</w:t>
      </w:r>
      <w:r w:rsidRPr="00463D52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:rsidR="00463D52" w:rsidRPr="00584DFC" w:rsidRDefault="00463D52" w:rsidP="00FC4B85">
      <w:pPr>
        <w:pStyle w:val="Akapitzlist"/>
        <w:numPr>
          <w:ilvl w:val="0"/>
          <w:numId w:val="3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584DF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584DFC">
        <w:rPr>
          <w:rFonts w:ascii="Arial" w:eastAsia="Times New Roman" w:hAnsi="Arial" w:cs="Arial"/>
          <w:color w:val="0F243E" w:themeColor="text2" w:themeShade="80"/>
          <w:lang w:eastAsia="pl-PL"/>
        </w:rPr>
        <w:t>opracowanie</w:t>
      </w:r>
      <w:proofErr w:type="gramEnd"/>
      <w:r w:rsidRPr="00584DF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wersji elektronicznej</w:t>
      </w:r>
      <w:r w:rsidR="00584DFC" w:rsidRPr="00584DFC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  <w:r w:rsidRPr="00584DF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:rsidR="00584DFC" w:rsidRPr="00584DFC" w:rsidRDefault="00584DFC" w:rsidP="00FC4B85">
      <w:pPr>
        <w:numPr>
          <w:ilvl w:val="0"/>
          <w:numId w:val="29"/>
        </w:numPr>
        <w:tabs>
          <w:tab w:val="left" w:pos="851"/>
          <w:tab w:val="left" w:pos="993"/>
        </w:tabs>
        <w:suppressAutoHyphens/>
        <w:spacing w:after="0"/>
        <w:ind w:left="709" w:firstLine="0"/>
        <w:contextualSpacing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84DFC">
        <w:rPr>
          <w:rFonts w:ascii="Arial" w:hAnsi="Arial" w:cs="Arial"/>
          <w:color w:val="0F243E" w:themeColor="text2" w:themeShade="80"/>
        </w:rPr>
        <w:t>dokument</w:t>
      </w:r>
      <w:proofErr w:type="gramEnd"/>
      <w:r w:rsidRPr="00584DFC">
        <w:rPr>
          <w:rFonts w:ascii="Arial" w:hAnsi="Arial" w:cs="Arial"/>
          <w:color w:val="0F243E" w:themeColor="text2" w:themeShade="80"/>
        </w:rPr>
        <w:t xml:space="preserve"> tekstowy w formacie PDF i DOC/DOCX,</w:t>
      </w:r>
    </w:p>
    <w:p w:rsidR="00584DFC" w:rsidRPr="00584DFC" w:rsidRDefault="00584DFC" w:rsidP="00FC4B85">
      <w:pPr>
        <w:numPr>
          <w:ilvl w:val="0"/>
          <w:numId w:val="29"/>
        </w:numPr>
        <w:tabs>
          <w:tab w:val="left" w:pos="851"/>
          <w:tab w:val="left" w:pos="993"/>
        </w:tabs>
        <w:suppressAutoHyphens/>
        <w:spacing w:after="0"/>
        <w:ind w:left="709" w:firstLine="0"/>
        <w:contextualSpacing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84DFC">
        <w:rPr>
          <w:rFonts w:ascii="Arial" w:hAnsi="Arial" w:cs="Arial"/>
          <w:color w:val="0F243E" w:themeColor="text2" w:themeShade="80"/>
        </w:rPr>
        <w:t>baza</w:t>
      </w:r>
      <w:proofErr w:type="gramEnd"/>
      <w:r w:rsidRPr="00584DFC">
        <w:rPr>
          <w:rFonts w:ascii="Arial" w:hAnsi="Arial" w:cs="Arial"/>
          <w:color w:val="0F243E" w:themeColor="text2" w:themeShade="80"/>
        </w:rPr>
        <w:t xml:space="preserve"> danych w formacie XLS/XLSX,</w:t>
      </w:r>
    </w:p>
    <w:p w:rsidR="00584DFC" w:rsidRPr="00584DFC" w:rsidRDefault="00584DFC" w:rsidP="00FC4B85">
      <w:pPr>
        <w:numPr>
          <w:ilvl w:val="0"/>
          <w:numId w:val="29"/>
        </w:numPr>
        <w:tabs>
          <w:tab w:val="left" w:pos="851"/>
          <w:tab w:val="left" w:pos="993"/>
        </w:tabs>
        <w:suppressAutoHyphens/>
        <w:spacing w:after="0"/>
        <w:ind w:left="709" w:firstLine="0"/>
        <w:contextualSpacing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84DFC">
        <w:rPr>
          <w:rFonts w:ascii="Arial" w:hAnsi="Arial" w:cs="Arial"/>
          <w:color w:val="0F243E" w:themeColor="text2" w:themeShade="80"/>
        </w:rPr>
        <w:t>mapy</w:t>
      </w:r>
      <w:proofErr w:type="gramEnd"/>
      <w:r w:rsidRPr="00584DFC">
        <w:rPr>
          <w:rFonts w:ascii="Arial" w:hAnsi="Arial" w:cs="Arial"/>
          <w:color w:val="0F243E" w:themeColor="text2" w:themeShade="80"/>
        </w:rPr>
        <w:t xml:space="preserve"> w formacie JPG i PDF, rozdzielczość nie mniejsza niż 300 </w:t>
      </w:r>
      <w:proofErr w:type="spellStart"/>
      <w:r w:rsidRPr="00584DFC">
        <w:rPr>
          <w:rFonts w:ascii="Arial" w:hAnsi="Arial" w:cs="Arial"/>
          <w:color w:val="0F243E" w:themeColor="text2" w:themeShade="80"/>
        </w:rPr>
        <w:t>dpi</w:t>
      </w:r>
      <w:proofErr w:type="spellEnd"/>
      <w:r w:rsidRPr="00584DFC">
        <w:rPr>
          <w:rFonts w:ascii="Arial" w:hAnsi="Arial" w:cs="Arial"/>
          <w:color w:val="0F243E" w:themeColor="text2" w:themeShade="80"/>
        </w:rPr>
        <w:t>,</w:t>
      </w:r>
    </w:p>
    <w:p w:rsidR="00584DFC" w:rsidRPr="00584DFC" w:rsidRDefault="00584DFC" w:rsidP="00FC4B85">
      <w:pPr>
        <w:numPr>
          <w:ilvl w:val="0"/>
          <w:numId w:val="29"/>
        </w:numPr>
        <w:tabs>
          <w:tab w:val="left" w:pos="851"/>
          <w:tab w:val="left" w:pos="993"/>
        </w:tabs>
        <w:suppressAutoHyphens/>
        <w:spacing w:after="0"/>
        <w:ind w:left="709" w:firstLine="0"/>
        <w:contextualSpacing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84DFC">
        <w:rPr>
          <w:rFonts w:ascii="Arial" w:hAnsi="Arial" w:cs="Arial"/>
          <w:color w:val="0F243E" w:themeColor="text2" w:themeShade="80"/>
        </w:rPr>
        <w:t>fotografie</w:t>
      </w:r>
      <w:proofErr w:type="gramEnd"/>
      <w:r w:rsidRPr="00584DFC">
        <w:rPr>
          <w:rFonts w:ascii="Arial" w:hAnsi="Arial" w:cs="Arial"/>
          <w:color w:val="0F243E" w:themeColor="text2" w:themeShade="80"/>
        </w:rPr>
        <w:t xml:space="preserve"> w formacie JPG, o wymiarach nie mniejszych niż 3000x2000 </w:t>
      </w:r>
      <w:proofErr w:type="spellStart"/>
      <w:r w:rsidRPr="00584DFC">
        <w:rPr>
          <w:rFonts w:ascii="Arial" w:hAnsi="Arial" w:cs="Arial"/>
          <w:color w:val="0F243E" w:themeColor="text2" w:themeShade="80"/>
        </w:rPr>
        <w:t>px</w:t>
      </w:r>
      <w:proofErr w:type="spellEnd"/>
      <w:r w:rsidRPr="00584DFC">
        <w:rPr>
          <w:rFonts w:ascii="Arial" w:hAnsi="Arial" w:cs="Arial"/>
          <w:color w:val="0F243E" w:themeColor="text2" w:themeShade="80"/>
        </w:rPr>
        <w:t>,</w:t>
      </w:r>
    </w:p>
    <w:p w:rsidR="00584DFC" w:rsidRPr="00584DFC" w:rsidRDefault="00584DFC" w:rsidP="00FC4B85">
      <w:pPr>
        <w:numPr>
          <w:ilvl w:val="0"/>
          <w:numId w:val="29"/>
        </w:numPr>
        <w:tabs>
          <w:tab w:val="left" w:pos="993"/>
          <w:tab w:val="left" w:pos="1560"/>
        </w:tabs>
        <w:suppressAutoHyphens/>
        <w:spacing w:after="0"/>
        <w:ind w:left="993" w:hanging="284"/>
        <w:contextualSpacing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84DFC">
        <w:rPr>
          <w:rFonts w:ascii="Arial" w:hAnsi="Arial" w:cs="Arial"/>
          <w:color w:val="0F243E" w:themeColor="text2" w:themeShade="80"/>
        </w:rPr>
        <w:t>cyfrowe</w:t>
      </w:r>
      <w:proofErr w:type="gramEnd"/>
      <w:r w:rsidRPr="00584DFC">
        <w:rPr>
          <w:rFonts w:ascii="Arial" w:hAnsi="Arial" w:cs="Arial"/>
          <w:color w:val="0F243E" w:themeColor="text2" w:themeShade="80"/>
        </w:rPr>
        <w:t xml:space="preserve"> warstwy informacyjne w formacie </w:t>
      </w:r>
      <w:proofErr w:type="spellStart"/>
      <w:r w:rsidRPr="00584DFC">
        <w:rPr>
          <w:rFonts w:ascii="Arial" w:hAnsi="Arial" w:cs="Arial"/>
          <w:color w:val="0F243E" w:themeColor="text2" w:themeShade="80"/>
        </w:rPr>
        <w:t>shape</w:t>
      </w:r>
      <w:proofErr w:type="spellEnd"/>
      <w:r w:rsidRPr="00584DFC">
        <w:rPr>
          <w:rFonts w:ascii="Arial" w:hAnsi="Arial" w:cs="Arial"/>
          <w:color w:val="0F243E" w:themeColor="text2" w:themeShade="80"/>
        </w:rPr>
        <w:t xml:space="preserve"> (</w:t>
      </w:r>
      <w:r w:rsidRPr="00584DFC">
        <w:rPr>
          <w:rFonts w:ascii="Arial" w:hAnsi="Arial" w:cs="Arial"/>
          <w:color w:val="0F243E" w:themeColor="text2" w:themeShade="80"/>
          <w:u w:val="single"/>
        </w:rPr>
        <w:t>kodowanie windows-1250</w:t>
      </w:r>
      <w:r w:rsidRPr="00584DFC">
        <w:rPr>
          <w:rFonts w:ascii="Arial" w:hAnsi="Arial" w:cs="Arial"/>
          <w:color w:val="0F243E" w:themeColor="text2" w:themeShade="80"/>
        </w:rPr>
        <w:t>, układ współrzędnych płaskich prostokątnych PL-1992),</w:t>
      </w:r>
    </w:p>
    <w:p w:rsidR="004D46DF" w:rsidRDefault="00FC4B85" w:rsidP="004D46DF">
      <w:pPr>
        <w:numPr>
          <w:ilvl w:val="0"/>
          <w:numId w:val="29"/>
        </w:numPr>
        <w:tabs>
          <w:tab w:val="left" w:pos="993"/>
        </w:tabs>
        <w:suppressAutoHyphens/>
        <w:spacing w:after="0"/>
        <w:ind w:left="851" w:hanging="142"/>
        <w:contextualSpacing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584DFC" w:rsidRPr="00584DFC">
        <w:rPr>
          <w:rFonts w:ascii="Arial" w:hAnsi="Arial" w:cs="Arial"/>
          <w:color w:val="0F243E" w:themeColor="text2" w:themeShade="80"/>
        </w:rPr>
        <w:t>pliki</w:t>
      </w:r>
      <w:proofErr w:type="gramEnd"/>
      <w:r w:rsidR="00584DFC" w:rsidRPr="00584DFC">
        <w:rPr>
          <w:rFonts w:ascii="Arial" w:hAnsi="Arial" w:cs="Arial"/>
          <w:color w:val="0F243E" w:themeColor="text2" w:themeShade="80"/>
        </w:rPr>
        <w:t xml:space="preserve"> robocze w formatach określonych w pkt. 4</w:t>
      </w:r>
      <w:r w:rsidR="002B0025">
        <w:rPr>
          <w:rFonts w:ascii="Arial" w:hAnsi="Arial" w:cs="Arial"/>
          <w:color w:val="0F243E" w:themeColor="text2" w:themeShade="80"/>
        </w:rPr>
        <w:t>2</w:t>
      </w:r>
      <w:r w:rsidR="00584DFC" w:rsidRPr="00584DFC">
        <w:rPr>
          <w:rFonts w:ascii="Arial" w:hAnsi="Arial" w:cs="Arial"/>
          <w:color w:val="0F243E" w:themeColor="text2" w:themeShade="80"/>
        </w:rPr>
        <w:t xml:space="preserve"> </w:t>
      </w:r>
      <w:r w:rsidR="002B0025">
        <w:rPr>
          <w:rFonts w:ascii="Arial" w:hAnsi="Arial" w:cs="Arial"/>
          <w:color w:val="0F243E" w:themeColor="text2" w:themeShade="80"/>
        </w:rPr>
        <w:t>O</w:t>
      </w:r>
      <w:r w:rsidR="004D46DF">
        <w:rPr>
          <w:rFonts w:ascii="Arial" w:hAnsi="Arial" w:cs="Arial"/>
          <w:color w:val="0F243E" w:themeColor="text2" w:themeShade="80"/>
        </w:rPr>
        <w:t xml:space="preserve">pisu </w:t>
      </w:r>
      <w:r w:rsidR="002B0025">
        <w:rPr>
          <w:rFonts w:ascii="Arial" w:hAnsi="Arial" w:cs="Arial"/>
          <w:color w:val="0F243E" w:themeColor="text2" w:themeShade="80"/>
        </w:rPr>
        <w:t>P</w:t>
      </w:r>
      <w:r w:rsidR="004D46DF">
        <w:rPr>
          <w:rFonts w:ascii="Arial" w:hAnsi="Arial" w:cs="Arial"/>
          <w:color w:val="0F243E" w:themeColor="text2" w:themeShade="80"/>
        </w:rPr>
        <w:t xml:space="preserve">rzedmiotu </w:t>
      </w:r>
      <w:r w:rsidR="002B0025">
        <w:rPr>
          <w:rFonts w:ascii="Arial" w:hAnsi="Arial" w:cs="Arial"/>
          <w:color w:val="0F243E" w:themeColor="text2" w:themeShade="80"/>
        </w:rPr>
        <w:t>Z</w:t>
      </w:r>
      <w:r w:rsidR="004D46DF">
        <w:rPr>
          <w:rFonts w:ascii="Arial" w:hAnsi="Arial" w:cs="Arial"/>
          <w:color w:val="0F243E" w:themeColor="text2" w:themeShade="80"/>
        </w:rPr>
        <w:t>amówienia</w:t>
      </w:r>
    </w:p>
    <w:p w:rsidR="00584DFC" w:rsidRPr="00584DFC" w:rsidRDefault="00584DFC" w:rsidP="004D46DF">
      <w:pPr>
        <w:tabs>
          <w:tab w:val="left" w:pos="993"/>
        </w:tabs>
        <w:suppressAutoHyphens/>
        <w:spacing w:after="0"/>
        <w:ind w:left="851"/>
        <w:contextualSpacing/>
        <w:rPr>
          <w:rFonts w:ascii="Arial" w:hAnsi="Arial" w:cs="Arial"/>
          <w:color w:val="0F243E" w:themeColor="text2" w:themeShade="80"/>
        </w:rPr>
      </w:pPr>
      <w:r w:rsidRPr="00584DFC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584DFC">
        <w:rPr>
          <w:rFonts w:ascii="Arial" w:hAnsi="Arial" w:cs="Arial"/>
          <w:color w:val="0F243E" w:themeColor="text2" w:themeShade="80"/>
        </w:rPr>
        <w:t>lub</w:t>
      </w:r>
      <w:proofErr w:type="gramEnd"/>
      <w:r w:rsidRPr="00584DFC">
        <w:rPr>
          <w:rFonts w:ascii="Arial" w:hAnsi="Arial" w:cs="Arial"/>
          <w:color w:val="0F243E" w:themeColor="text2" w:themeShade="80"/>
        </w:rPr>
        <w:t xml:space="preserve"> innych uzgodnionych z Zamawiającym.</w:t>
      </w:r>
    </w:p>
    <w:p w:rsidR="00FC4B85" w:rsidRDefault="00463D52" w:rsidP="00FC4B85">
      <w:pPr>
        <w:pStyle w:val="Domylnie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463D5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Wersja drukowana oraz elektroniczn</w:t>
      </w:r>
      <w:r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a</w:t>
      </w:r>
      <w:r w:rsidRPr="00463D5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winny zawierać informację o zamawiającym oraz wykonującym zadanie, wraz z odręcznym podpisem wykonawcy opracowania na stronie tytułowej dokumentacji.</w:t>
      </w:r>
    </w:p>
    <w:p w:rsidR="00463D52" w:rsidRPr="00FC4B85" w:rsidRDefault="00463D52" w:rsidP="00FC4B85">
      <w:pPr>
        <w:pStyle w:val="Domylnie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proofErr w:type="spellStart"/>
      <w:r w:rsidRPr="00FC4B85">
        <w:rPr>
          <w:rFonts w:ascii="Arial" w:hAnsi="Arial" w:cs="Arial"/>
          <w:color w:val="0F243E" w:themeColor="text2" w:themeShade="80"/>
          <w:sz w:val="22"/>
          <w:szCs w:val="22"/>
        </w:rPr>
        <w:t>Wykonawca</w:t>
      </w:r>
      <w:proofErr w:type="spellEnd"/>
      <w:r w:rsidRPr="00FC4B8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Pr="00FC4B85">
        <w:rPr>
          <w:rFonts w:ascii="Arial" w:hAnsi="Arial" w:cs="Arial"/>
          <w:color w:val="0F243E" w:themeColor="text2" w:themeShade="80"/>
          <w:sz w:val="22"/>
          <w:szCs w:val="22"/>
        </w:rPr>
        <w:t>zobowiązuje</w:t>
      </w:r>
      <w:proofErr w:type="spellEnd"/>
      <w:r w:rsidRPr="00FC4B8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Pr="00FC4B85">
        <w:rPr>
          <w:rFonts w:ascii="Arial" w:hAnsi="Arial" w:cs="Arial"/>
          <w:color w:val="0F243E" w:themeColor="text2" w:themeShade="80"/>
          <w:sz w:val="22"/>
          <w:szCs w:val="22"/>
        </w:rPr>
        <w:t>się</w:t>
      </w:r>
      <w:proofErr w:type="spellEnd"/>
      <w:r w:rsidRPr="00FC4B8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Pr="00FC4B85">
        <w:rPr>
          <w:rFonts w:ascii="Arial" w:hAnsi="Arial" w:cs="Arial"/>
          <w:color w:val="0F243E" w:themeColor="text2" w:themeShade="80"/>
          <w:sz w:val="22"/>
          <w:szCs w:val="22"/>
        </w:rPr>
        <w:t>realizować</w:t>
      </w:r>
      <w:proofErr w:type="spellEnd"/>
      <w:r w:rsidRPr="00FC4B85">
        <w:rPr>
          <w:rFonts w:ascii="Arial" w:hAnsi="Arial" w:cs="Arial"/>
          <w:color w:val="0F243E" w:themeColor="text2" w:themeShade="80"/>
          <w:sz w:val="22"/>
          <w:szCs w:val="22"/>
        </w:rPr>
        <w:t xml:space="preserve"> Umowę przez osoby skierowane do jej realizacji (Załącznik do SWZ pn. Wykaz osób):</w:t>
      </w:r>
    </w:p>
    <w:p w:rsidR="00463D52" w:rsidRPr="00463D52" w:rsidRDefault="00FC4B85" w:rsidP="00463D52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  <w:lang w:eastAsia="pl-PL"/>
        </w:rPr>
        <w:t xml:space="preserve">      </w:t>
      </w:r>
      <w:r w:rsidR="00463D52" w:rsidRPr="00463D52">
        <w:rPr>
          <w:rFonts w:ascii="Arial" w:hAnsi="Arial" w:cs="Arial"/>
          <w:color w:val="0F243E" w:themeColor="text2" w:themeShade="80"/>
          <w:lang w:eastAsia="pl-PL"/>
        </w:rPr>
        <w:t>1) ……………………………….</w:t>
      </w:r>
    </w:p>
    <w:p w:rsidR="00463D52" w:rsidRPr="00463D52" w:rsidRDefault="00FC4B85" w:rsidP="00463D52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  <w:lang w:eastAsia="pl-PL"/>
        </w:rPr>
        <w:t xml:space="preserve">      </w:t>
      </w:r>
      <w:r w:rsidR="00463D52" w:rsidRPr="00463D52">
        <w:rPr>
          <w:rFonts w:ascii="Arial" w:hAnsi="Arial" w:cs="Arial"/>
          <w:color w:val="0F243E" w:themeColor="text2" w:themeShade="80"/>
          <w:lang w:eastAsia="pl-PL"/>
        </w:rPr>
        <w:t>2) …………………</w:t>
      </w:r>
      <w:r w:rsidR="00403E45">
        <w:rPr>
          <w:rFonts w:ascii="Arial" w:hAnsi="Arial" w:cs="Arial"/>
          <w:color w:val="0F243E" w:themeColor="text2" w:themeShade="80"/>
          <w:lang w:eastAsia="pl-PL"/>
        </w:rPr>
        <w:t>……………</w:t>
      </w:r>
    </w:p>
    <w:p w:rsidR="00463D52" w:rsidRPr="00FC4B85" w:rsidRDefault="00463D52" w:rsidP="00FC4B8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C4B85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:rsidR="00385B6D" w:rsidRPr="006500F4" w:rsidRDefault="00385B6D" w:rsidP="006500F4">
      <w:pPr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:rsidR="006C33DD" w:rsidRPr="00FE4337" w:rsidRDefault="00463D52" w:rsidP="00FC4B85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</w:t>
      </w:r>
      <w:r w:rsidRPr="00463D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opracowaniach w formie drukowanej i elektronicznej Wykonawca powinien umieścić informację o dofinansowaniu zadania z </w:t>
      </w:r>
      <w:proofErr w:type="spellStart"/>
      <w:r w:rsidRPr="00463D52">
        <w:rPr>
          <w:rFonts w:ascii="Arial" w:eastAsia="Times New Roman" w:hAnsi="Arial" w:cs="Arial"/>
          <w:color w:val="0F243E" w:themeColor="text2" w:themeShade="80"/>
          <w:lang w:eastAsia="pl-PL"/>
        </w:rPr>
        <w:t>WFOŚiGW</w:t>
      </w:r>
      <w:proofErr w:type="spellEnd"/>
      <w:r w:rsidRPr="00463D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 i oznakować logiem funduszu zgodnie z zasadami określonymi na stronie internetowej </w:t>
      </w:r>
      <w:proofErr w:type="spellStart"/>
      <w:r w:rsidRPr="00463D52">
        <w:rPr>
          <w:rFonts w:ascii="Arial" w:eastAsia="Times New Roman" w:hAnsi="Arial" w:cs="Arial"/>
          <w:color w:val="0F243E" w:themeColor="text2" w:themeShade="80"/>
          <w:lang w:eastAsia="pl-PL"/>
        </w:rPr>
        <w:t>WFOŚiGW</w:t>
      </w:r>
      <w:proofErr w:type="spellEnd"/>
    </w:p>
    <w:p w:rsidR="00DC3883" w:rsidRDefault="00DC3883" w:rsidP="00FC4B85">
      <w:pPr>
        <w:pStyle w:val="Akapitzlist"/>
        <w:numPr>
          <w:ilvl w:val="0"/>
          <w:numId w:val="5"/>
        </w:numPr>
        <w:spacing w:after="0"/>
        <w:ind w:left="284" w:hanging="426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>Wykonawca świadczy usługi osobiście lub przy pomocy własnego personelu. Zamawiający dopuszcza powierzenie wykonania całości lub części przedmiotu zamówienia podwykonawcom. W przypadku powierzenia wykonania całości bądź części Zadania podwykonawcy, Wykonawca jest odpowiedzialny za jego działania</w:t>
      </w:r>
      <w:r w:rsidR="00A27D72" w:rsidRPr="00FE43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>lub zaniechania. Zamawiający ma prawo w każdej chwili wnioskować o zmianę podwykonawcy, jeśli w jego ocenie prawidłowe i terminowe wykonanie umo</w:t>
      </w:r>
      <w:r w:rsidR="00691A45" w:rsidRPr="00FE433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FE4337">
        <w:rPr>
          <w:rFonts w:ascii="Arial" w:eastAsia="Times New Roman" w:hAnsi="Arial" w:cs="Arial"/>
          <w:color w:val="0F243E" w:themeColor="text2" w:themeShade="80"/>
          <w:lang w:eastAsia="pl-PL"/>
        </w:rPr>
        <w:t>y jest zagrożone. W takim przypadku Wykonawca na własny koszt dokona niezwłocznej zmiany.</w:t>
      </w:r>
    </w:p>
    <w:p w:rsidR="0086051D" w:rsidRPr="00500C77" w:rsidRDefault="0086051D" w:rsidP="00FC4B85">
      <w:pPr>
        <w:numPr>
          <w:ilvl w:val="0"/>
          <w:numId w:val="5"/>
        </w:numPr>
        <w:spacing w:after="0"/>
        <w:ind w:left="284" w:hanging="426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ustalony termin realizacji umowy wraz </w:t>
      </w:r>
      <w:r w:rsidRPr="00500C77">
        <w:rPr>
          <w:rFonts w:ascii="Arial" w:hAnsi="Arial" w:cs="Arial"/>
          <w:color w:val="0F243E" w:themeColor="text2" w:themeShade="80"/>
        </w:rPr>
        <w:br/>
        <w:t>z podaniem przyczyny, w terminie 3 dni od daty powzięcia informacji o przeszkodzie.</w:t>
      </w:r>
    </w:p>
    <w:p w:rsidR="0086051D" w:rsidRPr="00FE4337" w:rsidRDefault="0086051D" w:rsidP="0086051D">
      <w:pPr>
        <w:pStyle w:val="Akapitzlist"/>
        <w:spacing w:after="0"/>
        <w:ind w:left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:rsidR="00FC1205" w:rsidRPr="00E14504" w:rsidRDefault="00FC1205" w:rsidP="003841D9">
      <w:pPr>
        <w:spacing w:after="0"/>
        <w:jc w:val="center"/>
        <w:rPr>
          <w:rFonts w:ascii="Arial" w:eastAsia="Times New Roman" w:hAnsi="Arial" w:cs="Arial"/>
          <w:b/>
          <w:bCs/>
          <w:color w:val="0070C0"/>
          <w:lang w:eastAsia="pl-PL"/>
        </w:rPr>
      </w:pPr>
    </w:p>
    <w:p w:rsidR="00DC3883" w:rsidRPr="008D1457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D145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:rsidR="00544EE5" w:rsidRPr="008D1457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D145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:rsidR="00FC1205" w:rsidRPr="008D1457" w:rsidRDefault="00FC1205" w:rsidP="004057D1">
      <w:pPr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D1457">
        <w:rPr>
          <w:rFonts w:ascii="Arial" w:hAnsi="Arial" w:cs="Arial"/>
          <w:color w:val="0F243E" w:themeColor="text2" w:themeShade="80"/>
          <w:lang w:eastAsia="pl-PL"/>
        </w:rPr>
        <w:t xml:space="preserve">Strony ustalają wysokość wynagrodzenia z tytułu realizacji przedmiotu umowy na kwotę: </w:t>
      </w:r>
    </w:p>
    <w:p w:rsidR="008B29A2" w:rsidRPr="008D1457" w:rsidRDefault="006B03BE" w:rsidP="003841D9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8D1457">
        <w:rPr>
          <w:rFonts w:ascii="Arial" w:hAnsi="Arial" w:cs="Arial"/>
          <w:color w:val="0F243E" w:themeColor="text2" w:themeShade="80"/>
          <w:lang w:eastAsia="pl-PL"/>
        </w:rPr>
        <w:t>netto</w:t>
      </w:r>
      <w:proofErr w:type="gramEnd"/>
      <w:r w:rsidRPr="008D1457">
        <w:rPr>
          <w:rFonts w:ascii="Arial" w:hAnsi="Arial" w:cs="Arial"/>
          <w:color w:val="0F243E" w:themeColor="text2" w:themeShade="80"/>
          <w:lang w:eastAsia="pl-PL"/>
        </w:rPr>
        <w:t xml:space="preserve"> ………… złotych (słown</w:t>
      </w:r>
      <w:r w:rsidR="008B29A2" w:rsidRPr="008D1457">
        <w:rPr>
          <w:rFonts w:ascii="Arial" w:hAnsi="Arial" w:cs="Arial"/>
          <w:color w:val="0F243E" w:themeColor="text2" w:themeShade="80"/>
          <w:lang w:eastAsia="pl-PL"/>
        </w:rPr>
        <w:t>ie złotych: ……………….. 0</w:t>
      </w:r>
      <w:r w:rsidR="003A4A56" w:rsidRPr="008D1457">
        <w:rPr>
          <w:rFonts w:ascii="Arial" w:hAnsi="Arial" w:cs="Arial"/>
          <w:color w:val="0F243E" w:themeColor="text2" w:themeShade="80"/>
          <w:lang w:eastAsia="pl-PL"/>
        </w:rPr>
        <w:t>0</w:t>
      </w:r>
      <w:r w:rsidR="008B29A2" w:rsidRPr="008D1457">
        <w:rPr>
          <w:rFonts w:ascii="Arial" w:hAnsi="Arial" w:cs="Arial"/>
          <w:color w:val="0F243E" w:themeColor="text2" w:themeShade="80"/>
          <w:lang w:eastAsia="pl-PL"/>
        </w:rPr>
        <w:t xml:space="preserve">/100) </w:t>
      </w:r>
    </w:p>
    <w:p w:rsidR="004F1BEF" w:rsidRPr="008D1457" w:rsidRDefault="008B29A2" w:rsidP="003841D9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D1457">
        <w:rPr>
          <w:rFonts w:ascii="Arial" w:hAnsi="Arial" w:cs="Arial"/>
          <w:color w:val="0F243E" w:themeColor="text2" w:themeShade="80"/>
          <w:lang w:eastAsia="pl-PL"/>
        </w:rPr>
        <w:t xml:space="preserve">+ </w:t>
      </w:r>
      <w:r w:rsidR="006B03BE" w:rsidRPr="008D1457">
        <w:rPr>
          <w:rFonts w:ascii="Arial" w:hAnsi="Arial" w:cs="Arial"/>
          <w:color w:val="0F243E" w:themeColor="text2" w:themeShade="80"/>
          <w:lang w:eastAsia="pl-PL"/>
        </w:rPr>
        <w:t>podat</w:t>
      </w:r>
      <w:r w:rsidRPr="008D1457">
        <w:rPr>
          <w:rFonts w:ascii="Arial" w:hAnsi="Arial" w:cs="Arial"/>
          <w:color w:val="0F243E" w:themeColor="text2" w:themeShade="80"/>
          <w:lang w:eastAsia="pl-PL"/>
        </w:rPr>
        <w:t>ek</w:t>
      </w:r>
      <w:r w:rsidR="006B03BE" w:rsidRPr="008D1457">
        <w:rPr>
          <w:rFonts w:ascii="Arial" w:hAnsi="Arial" w:cs="Arial"/>
          <w:color w:val="0F243E" w:themeColor="text2" w:themeShade="80"/>
          <w:lang w:eastAsia="pl-PL"/>
        </w:rPr>
        <w:t xml:space="preserve"> VAT</w:t>
      </w:r>
      <w:r w:rsidRPr="008D1457">
        <w:rPr>
          <w:rFonts w:ascii="Arial" w:hAnsi="Arial" w:cs="Arial"/>
          <w:color w:val="0F243E" w:themeColor="text2" w:themeShade="80"/>
          <w:lang w:eastAsia="pl-PL"/>
        </w:rPr>
        <w:t xml:space="preserve"> ………… złotych (słownie złotych: ……………….. 0</w:t>
      </w:r>
      <w:r w:rsidR="003A4A56" w:rsidRPr="008D1457">
        <w:rPr>
          <w:rFonts w:ascii="Arial" w:hAnsi="Arial" w:cs="Arial"/>
          <w:color w:val="0F243E" w:themeColor="text2" w:themeShade="80"/>
          <w:lang w:eastAsia="pl-PL"/>
        </w:rPr>
        <w:t>0</w:t>
      </w:r>
      <w:r w:rsidRPr="008D1457">
        <w:rPr>
          <w:rFonts w:ascii="Arial" w:hAnsi="Arial" w:cs="Arial"/>
          <w:color w:val="0F243E" w:themeColor="text2" w:themeShade="80"/>
          <w:lang w:eastAsia="pl-PL"/>
        </w:rPr>
        <w:t>/100)</w:t>
      </w:r>
      <w:r w:rsidR="006B03BE" w:rsidRPr="008D1457">
        <w:rPr>
          <w:rFonts w:ascii="Arial" w:hAnsi="Arial" w:cs="Arial"/>
          <w:color w:val="0F243E" w:themeColor="text2" w:themeShade="80"/>
          <w:lang w:eastAsia="pl-PL"/>
        </w:rPr>
        <w:t xml:space="preserve">, </w:t>
      </w:r>
    </w:p>
    <w:p w:rsidR="00FC1205" w:rsidRPr="008D1457" w:rsidRDefault="006B03BE" w:rsidP="003841D9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8D1457">
        <w:rPr>
          <w:rFonts w:ascii="Arial" w:hAnsi="Arial" w:cs="Arial"/>
          <w:color w:val="0F243E" w:themeColor="text2" w:themeShade="80"/>
          <w:lang w:eastAsia="pl-PL"/>
        </w:rPr>
        <w:t>brutto</w:t>
      </w:r>
      <w:proofErr w:type="gramEnd"/>
      <w:r w:rsidRPr="008D1457">
        <w:rPr>
          <w:rFonts w:ascii="Arial" w:hAnsi="Arial" w:cs="Arial"/>
          <w:color w:val="0F243E" w:themeColor="text2" w:themeShade="80"/>
          <w:lang w:eastAsia="pl-PL"/>
        </w:rPr>
        <w:t xml:space="preserve"> …………………………. </w:t>
      </w:r>
      <w:proofErr w:type="gramStart"/>
      <w:r w:rsidRPr="008D1457">
        <w:rPr>
          <w:rFonts w:ascii="Arial" w:hAnsi="Arial" w:cs="Arial"/>
          <w:color w:val="0F243E" w:themeColor="text2" w:themeShade="80"/>
          <w:lang w:eastAsia="pl-PL"/>
        </w:rPr>
        <w:t>złotych</w:t>
      </w:r>
      <w:proofErr w:type="gramEnd"/>
      <w:r w:rsidRPr="008D1457">
        <w:rPr>
          <w:rFonts w:ascii="Arial" w:hAnsi="Arial" w:cs="Arial"/>
          <w:color w:val="0F243E" w:themeColor="text2" w:themeShade="80"/>
          <w:lang w:eastAsia="pl-PL"/>
        </w:rPr>
        <w:t xml:space="preserve"> (słownie złotych: …………………. 00/100)</w:t>
      </w:r>
      <w:r w:rsidR="00FC1205" w:rsidRPr="008D1457">
        <w:rPr>
          <w:rFonts w:ascii="Arial" w:hAnsi="Arial" w:cs="Arial"/>
          <w:color w:val="0F243E" w:themeColor="text2" w:themeShade="80"/>
          <w:lang w:eastAsia="pl-PL"/>
        </w:rPr>
        <w:t>.</w:t>
      </w:r>
    </w:p>
    <w:p w:rsidR="005F4A16" w:rsidRPr="008D1457" w:rsidRDefault="008D1457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D145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</w:t>
      </w:r>
      <w:r w:rsidR="00ED3839" w:rsidRPr="008D145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 </w:t>
      </w:r>
      <w:r w:rsidR="00DC3883" w:rsidRPr="008D1457">
        <w:rPr>
          <w:rFonts w:ascii="Arial" w:eastAsia="Times New Roman" w:hAnsi="Arial" w:cs="Arial"/>
          <w:color w:val="0F243E" w:themeColor="text2" w:themeShade="80"/>
          <w:lang w:eastAsia="pl-PL"/>
        </w:rPr>
        <w:t>nie ulegnie zmianie</w:t>
      </w:r>
      <w:r w:rsidRPr="008D145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obowiązywania umowy</w:t>
      </w:r>
      <w:r w:rsidR="00DC3883" w:rsidRPr="008D145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5F4A16" w:rsidRPr="00341361" w:rsidRDefault="00DC3883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1361">
        <w:rPr>
          <w:rFonts w:ascii="Arial" w:eastAsia="Times New Roman" w:hAnsi="Arial" w:cs="Arial"/>
          <w:color w:val="0F243E" w:themeColor="text2" w:themeShade="80"/>
          <w:lang w:eastAsia="pl-PL"/>
        </w:rPr>
        <w:t>Zapłata wynagrodzenia, o którym mowa w ust. 1, nastąpi w formie przelewu</w:t>
      </w:r>
      <w:r w:rsidR="00ED3839" w:rsidRPr="0034136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4136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136479" w:rsidRPr="0034136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41361">
        <w:rPr>
          <w:rFonts w:ascii="Arial" w:eastAsia="Times New Roman" w:hAnsi="Arial" w:cs="Arial"/>
          <w:color w:val="0F243E" w:themeColor="text2" w:themeShade="80"/>
          <w:lang w:eastAsia="pl-PL"/>
        </w:rPr>
        <w:t>30 dni od dnia przedłożenia Zamawiającemu prawidłowo wystawionej faktury</w:t>
      </w:r>
      <w:r w:rsidR="008D1457" w:rsidRPr="00341361">
        <w:rPr>
          <w:rFonts w:ascii="Arial" w:eastAsia="Times New Roman" w:hAnsi="Arial" w:cs="Arial"/>
          <w:color w:val="0F243E" w:themeColor="text2" w:themeShade="80"/>
          <w:lang w:eastAsia="pl-PL"/>
        </w:rPr>
        <w:t>/rachunku</w:t>
      </w:r>
      <w:r w:rsidRPr="0034136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</w:p>
    <w:p w:rsidR="005F4A16" w:rsidRPr="00341361" w:rsidRDefault="00DC3883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136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wydania dyspozycji przelewu z rachunku bankowego </w:t>
      </w:r>
      <w:proofErr w:type="gramStart"/>
      <w:r w:rsidRPr="00341361">
        <w:rPr>
          <w:rFonts w:ascii="Arial" w:eastAsia="Times New Roman" w:hAnsi="Arial" w:cs="Arial"/>
          <w:color w:val="0F243E" w:themeColor="text2" w:themeShade="80"/>
          <w:lang w:eastAsia="pl-PL"/>
        </w:rPr>
        <w:t>Zamawiaj</w:t>
      </w:r>
      <w:r w:rsidR="001E54C9" w:rsidRPr="00341361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41361">
        <w:rPr>
          <w:rFonts w:ascii="Arial" w:eastAsia="Times New Roman" w:hAnsi="Arial" w:cs="Arial"/>
          <w:color w:val="0F243E" w:themeColor="text2" w:themeShade="80"/>
          <w:lang w:eastAsia="pl-PL"/>
        </w:rPr>
        <w:t>cego.</w:t>
      </w:r>
      <w:proofErr w:type="gramEnd"/>
    </w:p>
    <w:p w:rsidR="005F4A16" w:rsidRPr="00E14504" w:rsidRDefault="00DC3883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  <w:r w:rsidRPr="00341361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341361">
        <w:rPr>
          <w:rFonts w:ascii="Arial" w:eastAsia="Times New Roman" w:hAnsi="Arial" w:cs="Arial"/>
          <w:color w:val="0F243E" w:themeColor="text2" w:themeShade="80"/>
          <w:lang w:eastAsia="pl-PL"/>
        </w:rPr>
        <w:t>/rachunku</w:t>
      </w:r>
      <w:r w:rsidRPr="0034136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</w:t>
      </w:r>
      <w:r w:rsidR="00276AF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Protokołu odbioru końcowego potwierdzającego bezusterkowe wykonanie przedmiotu umowy. Wzór protokołu stanowi </w:t>
      </w:r>
      <w:r w:rsidR="003A21B4" w:rsidRPr="003A21B4">
        <w:rPr>
          <w:rFonts w:ascii="Arial" w:eastAsia="Times New Roman" w:hAnsi="Arial" w:cs="Arial"/>
          <w:color w:val="0F243E" w:themeColor="text2" w:themeShade="80"/>
          <w:lang w:eastAsia="pl-PL"/>
        </w:rPr>
        <w:t>Załącznik nr 3</w:t>
      </w:r>
      <w:r w:rsidR="00276AF1" w:rsidRPr="003A21B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</w:t>
      </w:r>
      <w:r w:rsidR="00276AF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76AF1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="00276AF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5F4A16" w:rsidRPr="00F7031E" w:rsidRDefault="00DC3883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7031E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:rsidR="00C66B39" w:rsidRPr="00F7031E" w:rsidRDefault="00C66B39" w:rsidP="00C66B39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7031E">
        <w:rPr>
          <w:rFonts w:ascii="Arial" w:hAnsi="Arial" w:cs="Arial"/>
          <w:color w:val="0F243E" w:themeColor="text2" w:themeShade="80"/>
        </w:rPr>
        <w:t>Wykonawca oświadcza, że właściwie skalkulował wysokość należnego wynagrodzenia i nie będzie w przyszłości rościł żadnych pretensji o jego zwiększenie, nawet gdyby nakład pracy lub poniesione przez Wykonawcę koszty uległy zmianie.</w:t>
      </w:r>
      <w:r w:rsidRPr="00F7031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oświadcza, że z chwilą zawarcia przedmiotowej umowy jest czynnym płatnikiem podatku Vat.</w:t>
      </w:r>
    </w:p>
    <w:p w:rsidR="00C66B39" w:rsidRPr="00F7031E" w:rsidRDefault="00C66B39" w:rsidP="00C66B39">
      <w:pPr>
        <w:numPr>
          <w:ilvl w:val="0"/>
          <w:numId w:val="7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7031E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C66B39" w:rsidRPr="00F7031E" w:rsidRDefault="00C66B39" w:rsidP="00C66B39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7031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F7031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F7031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 </w:t>
      </w:r>
    </w:p>
    <w:p w:rsidR="00C66B39" w:rsidRPr="00F7031E" w:rsidRDefault="00C66B39" w:rsidP="00C66B39">
      <w:pPr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7031E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F7031E">
        <w:rPr>
          <w:rFonts w:ascii="Arial" w:hAnsi="Arial" w:cs="Arial"/>
          <w:color w:val="0F243E" w:themeColor="text2" w:themeShade="80"/>
        </w:rPr>
        <w:t>r</w:t>
      </w:r>
      <w:proofErr w:type="gramEnd"/>
      <w:r w:rsidRPr="00F7031E">
        <w:rPr>
          <w:rFonts w:ascii="Arial" w:hAnsi="Arial" w:cs="Arial"/>
          <w:color w:val="0F243E" w:themeColor="text2" w:themeShade="80"/>
        </w:rPr>
        <w:t>. o podatku od towarów i usług (Dz.U.20</w:t>
      </w:r>
      <w:r w:rsidR="00F7031E">
        <w:rPr>
          <w:rFonts w:ascii="Arial" w:hAnsi="Arial" w:cs="Arial"/>
          <w:color w:val="0F243E" w:themeColor="text2" w:themeShade="80"/>
        </w:rPr>
        <w:t>21</w:t>
      </w:r>
      <w:r w:rsidRPr="00F7031E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F7031E">
        <w:rPr>
          <w:rFonts w:ascii="Arial" w:hAnsi="Arial" w:cs="Arial"/>
          <w:color w:val="0F243E" w:themeColor="text2" w:themeShade="80"/>
        </w:rPr>
        <w:t>poz</w:t>
      </w:r>
      <w:proofErr w:type="gramEnd"/>
      <w:r w:rsidRPr="00F7031E">
        <w:rPr>
          <w:rFonts w:ascii="Arial" w:hAnsi="Arial" w:cs="Arial"/>
          <w:color w:val="0F243E" w:themeColor="text2" w:themeShade="80"/>
        </w:rPr>
        <w:t xml:space="preserve">. </w:t>
      </w:r>
      <w:r w:rsidR="00F7031E">
        <w:rPr>
          <w:rFonts w:ascii="Arial" w:hAnsi="Arial" w:cs="Arial"/>
          <w:color w:val="0F243E" w:themeColor="text2" w:themeShade="80"/>
        </w:rPr>
        <w:t>685</w:t>
      </w:r>
      <w:r w:rsidRPr="00F7031E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7031E">
        <w:rPr>
          <w:rFonts w:ascii="Arial" w:hAnsi="Arial" w:cs="Arial"/>
          <w:color w:val="0F243E" w:themeColor="text2" w:themeShade="80"/>
        </w:rPr>
        <w:t>t.j</w:t>
      </w:r>
      <w:proofErr w:type="spellEnd"/>
      <w:r w:rsidRPr="00F7031E">
        <w:rPr>
          <w:rFonts w:ascii="Arial" w:hAnsi="Arial" w:cs="Arial"/>
          <w:color w:val="0F243E" w:themeColor="text2" w:themeShade="80"/>
        </w:rPr>
        <w:t>.).</w:t>
      </w:r>
    </w:p>
    <w:p w:rsidR="00C66B39" w:rsidRPr="00F7031E" w:rsidRDefault="00C66B39" w:rsidP="00C66B39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7031E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:rsidR="00C66B39" w:rsidRPr="00F7031E" w:rsidRDefault="00C66B39" w:rsidP="00C66B39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7031E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 w fakturze/rachunku bez konieczności zmiany umowy.</w:t>
      </w:r>
    </w:p>
    <w:p w:rsidR="00C66B39" w:rsidRPr="00E14504" w:rsidRDefault="00C66B39" w:rsidP="00C66B3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0F607F" w:rsidRPr="00E14504" w:rsidRDefault="000F607F" w:rsidP="003841D9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3F1293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F129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ODBIÓR </w:t>
      </w:r>
    </w:p>
    <w:p w:rsidR="00544EE5" w:rsidRPr="003F1293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F129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4</w:t>
      </w:r>
    </w:p>
    <w:p w:rsidR="0086510E" w:rsidRPr="0086510E" w:rsidRDefault="0086510E" w:rsidP="0012535A">
      <w:pPr>
        <w:pStyle w:val="Akapitzlist"/>
        <w:numPr>
          <w:ilvl w:val="0"/>
          <w:numId w:val="1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6510E">
        <w:rPr>
          <w:rFonts w:ascii="Arial" w:hAnsi="Arial" w:cs="Arial"/>
          <w:color w:val="0F243E" w:themeColor="text2" w:themeShade="80"/>
        </w:rPr>
        <w:t>Wykonawca obowiązuje się przekazać:</w:t>
      </w:r>
    </w:p>
    <w:p w:rsidR="0086510E" w:rsidRPr="0086510E" w:rsidRDefault="0086510E" w:rsidP="0012535A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86510E">
        <w:rPr>
          <w:rFonts w:ascii="Arial" w:hAnsi="Arial" w:cs="Arial"/>
          <w:color w:val="0F243E" w:themeColor="text2" w:themeShade="80"/>
        </w:rPr>
        <w:t xml:space="preserve">pierwszą wersję </w:t>
      </w:r>
      <w:proofErr w:type="gramStart"/>
      <w:r w:rsidRPr="0086510E">
        <w:rPr>
          <w:rFonts w:ascii="Arial" w:hAnsi="Arial" w:cs="Arial"/>
          <w:color w:val="0F243E" w:themeColor="text2" w:themeShade="80"/>
        </w:rPr>
        <w:t>opracowania  pocztą</w:t>
      </w:r>
      <w:proofErr w:type="gramEnd"/>
      <w:r w:rsidRPr="0086510E">
        <w:rPr>
          <w:rFonts w:ascii="Arial" w:hAnsi="Arial" w:cs="Arial"/>
          <w:color w:val="0F243E" w:themeColor="text2" w:themeShade="80"/>
        </w:rPr>
        <w:t xml:space="preserve"> elektroniczną na adresy: </w:t>
      </w:r>
      <w:hyperlink r:id="rId9" w:history="1">
        <w:r w:rsidRPr="0086510E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Pr="0086510E">
        <w:rPr>
          <w:rFonts w:ascii="Arial" w:hAnsi="Arial" w:cs="Arial"/>
          <w:color w:val="0F243E" w:themeColor="text2" w:themeShade="80"/>
        </w:rPr>
        <w:t xml:space="preserve">, </w:t>
      </w:r>
      <w:hyperlink r:id="rId10" w:history="1">
        <w:r w:rsidRPr="0086510E">
          <w:rPr>
            <w:rStyle w:val="Hipercze"/>
            <w:rFonts w:ascii="Arial" w:hAnsi="Arial" w:cs="Arial"/>
            <w:color w:val="0F243E" w:themeColor="text2" w:themeShade="80"/>
          </w:rPr>
          <w:t>patryk.podejko-chmielarz.gdansk@rdos.gov.pl</w:t>
        </w:r>
      </w:hyperlink>
      <w:r w:rsidRPr="0086510E">
        <w:rPr>
          <w:rFonts w:ascii="Arial" w:hAnsi="Arial" w:cs="Arial"/>
          <w:color w:val="0F243E" w:themeColor="text2" w:themeShade="80"/>
        </w:rPr>
        <w:t xml:space="preserve"> oraz wojciech.</w:t>
      </w:r>
      <w:proofErr w:type="gramStart"/>
      <w:r w:rsidRPr="0086510E">
        <w:rPr>
          <w:rFonts w:ascii="Arial" w:hAnsi="Arial" w:cs="Arial"/>
          <w:color w:val="0F243E" w:themeColor="text2" w:themeShade="80"/>
        </w:rPr>
        <w:t>kosmalski</w:t>
      </w:r>
      <w:proofErr w:type="gramEnd"/>
      <w:r w:rsidRPr="0086510E">
        <w:rPr>
          <w:rFonts w:ascii="Arial" w:hAnsi="Arial" w:cs="Arial"/>
          <w:color w:val="0F243E" w:themeColor="text2" w:themeShade="80"/>
        </w:rPr>
        <w:t>.</w:t>
      </w:r>
      <w:proofErr w:type="gramStart"/>
      <w:r w:rsidRPr="0086510E">
        <w:rPr>
          <w:rFonts w:ascii="Arial" w:hAnsi="Arial" w:cs="Arial"/>
          <w:color w:val="0F243E" w:themeColor="text2" w:themeShade="80"/>
        </w:rPr>
        <w:t>gdansk</w:t>
      </w:r>
      <w:proofErr w:type="gramEnd"/>
      <w:r w:rsidRPr="0086510E">
        <w:rPr>
          <w:rFonts w:ascii="Arial" w:hAnsi="Arial" w:cs="Arial"/>
          <w:color w:val="0F243E" w:themeColor="text2" w:themeShade="80"/>
        </w:rPr>
        <w:t>@rdos.</w:t>
      </w:r>
      <w:proofErr w:type="gramStart"/>
      <w:r w:rsidRPr="0086510E">
        <w:rPr>
          <w:rFonts w:ascii="Arial" w:hAnsi="Arial" w:cs="Arial"/>
          <w:color w:val="0F243E" w:themeColor="text2" w:themeShade="80"/>
        </w:rPr>
        <w:t>gov</w:t>
      </w:r>
      <w:proofErr w:type="gramEnd"/>
      <w:r w:rsidRPr="0086510E">
        <w:rPr>
          <w:rFonts w:ascii="Arial" w:hAnsi="Arial" w:cs="Arial"/>
          <w:color w:val="0F243E" w:themeColor="text2" w:themeShade="80"/>
        </w:rPr>
        <w:t>.</w:t>
      </w:r>
      <w:proofErr w:type="gramStart"/>
      <w:r w:rsidRPr="0086510E">
        <w:rPr>
          <w:rFonts w:ascii="Arial" w:hAnsi="Arial" w:cs="Arial"/>
          <w:color w:val="0F243E" w:themeColor="text2" w:themeShade="80"/>
        </w:rPr>
        <w:t>pl</w:t>
      </w:r>
      <w:proofErr w:type="gramEnd"/>
      <w:r w:rsidRPr="0086510E">
        <w:rPr>
          <w:rFonts w:ascii="Arial" w:hAnsi="Arial" w:cs="Arial"/>
          <w:color w:val="0F243E" w:themeColor="text2" w:themeShade="80"/>
        </w:rPr>
        <w:t xml:space="preserve"> lub </w:t>
      </w:r>
      <w:r w:rsidRPr="0086510E">
        <w:rPr>
          <w:rFonts w:ascii="Arial" w:hAnsi="Arial" w:cs="Arial"/>
          <w:bCs/>
          <w:color w:val="0F243E" w:themeColor="text2" w:themeShade="80"/>
        </w:rPr>
        <w:t xml:space="preserve">na nośniku danych (np. płyta CD) do siedziby RDOŚ w Gdańsku </w:t>
      </w:r>
      <w:r w:rsidRPr="0086510E">
        <w:rPr>
          <w:rFonts w:ascii="Arial" w:hAnsi="Arial" w:cs="Arial"/>
          <w:color w:val="0F243E" w:themeColor="text2" w:themeShade="80"/>
        </w:rPr>
        <w:t>w godzinach urzędowania tj. 7.30-15.30,</w:t>
      </w:r>
    </w:p>
    <w:p w:rsidR="0086510E" w:rsidRPr="0086510E" w:rsidRDefault="0086510E" w:rsidP="0012535A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6510E">
        <w:rPr>
          <w:rFonts w:ascii="Arial" w:hAnsi="Arial" w:cs="Arial"/>
          <w:color w:val="0F243E" w:themeColor="text2" w:themeShade="80"/>
        </w:rPr>
        <w:t>drugą</w:t>
      </w:r>
      <w:proofErr w:type="gramEnd"/>
      <w:r w:rsidRPr="0086510E">
        <w:rPr>
          <w:rFonts w:ascii="Arial" w:hAnsi="Arial" w:cs="Arial"/>
          <w:color w:val="0F243E" w:themeColor="text2" w:themeShade="80"/>
        </w:rPr>
        <w:t xml:space="preserve"> wersję opracowania (ostateczna wersja zamówienia)</w:t>
      </w:r>
      <w:r w:rsidR="00FE4337">
        <w:rPr>
          <w:rFonts w:ascii="Arial" w:hAnsi="Arial" w:cs="Arial"/>
          <w:color w:val="0F243E" w:themeColor="text2" w:themeShade="80"/>
        </w:rPr>
        <w:t xml:space="preserve"> </w:t>
      </w:r>
      <w:r w:rsidRPr="0086510E">
        <w:rPr>
          <w:rFonts w:ascii="Arial" w:hAnsi="Arial" w:cs="Arial"/>
          <w:color w:val="0F243E" w:themeColor="text2" w:themeShade="80"/>
        </w:rPr>
        <w:t>– pocztą tradycyjną lub osobiście do siedziby RDOŚ w Gdańsku.</w:t>
      </w:r>
    </w:p>
    <w:p w:rsidR="0086510E" w:rsidRDefault="0086510E" w:rsidP="0012535A">
      <w:pPr>
        <w:pStyle w:val="Akapitzlist"/>
        <w:numPr>
          <w:ilvl w:val="0"/>
          <w:numId w:val="1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zgłosi </w:t>
      </w: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Wykonawcy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ewentualne uwagi do opracowania</w:t>
      </w: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pocztą elektroniczną przez osoby sprawujące nadzór nad umową w terminie 14 dni od dnia otrzymania pierwszej wersji opracowania. Wykonawca zobowiązany jest do uwzględnienia uwag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>i przekazania poprawionego opracowania w ciągu 7 dni od daty otrzymania uwag. Jeżeli Zamawiający zgłosi kolejne uwagi to Wykonawca jest zobowiązany do uwzględnienia uwag i dostarczenia poprawionego opracowania nie później niż w terminie określonym dla przekazania drugiej (ostatecznej) wersji opracowania. Jeśli Wykonawca uzna, że zgłoszone przez Zamawiającego uwagi nie są zasadne przekaże Zamawiającemu swoje stanowisko wraz z uzasadnieniem w ww. terminach przewidzianych na przekazanie poprawionych opracowań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86510E" w:rsidRPr="0086510E" w:rsidRDefault="0086510E" w:rsidP="0012535A">
      <w:pPr>
        <w:pStyle w:val="Akapitzlist"/>
        <w:numPr>
          <w:ilvl w:val="0"/>
          <w:numId w:val="1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Potwierdzeniem realizacji przedmiotu umowy będzie: w przypadku odbioru pierwszej wersji </w:t>
      </w:r>
      <w:proofErr w:type="gramStart"/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>opracowania  - korespondencja</w:t>
      </w:r>
      <w:proofErr w:type="gramEnd"/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elektroniczna,  w przypadku odbioru drugiej wersji opracowania - </w:t>
      </w:r>
      <w:r w:rsidRPr="0086510E">
        <w:rPr>
          <w:rFonts w:ascii="Arial" w:hAnsi="Arial" w:cs="Arial"/>
        </w:rPr>
        <w:t>Protokół odbioru końcowego potwierdzający bezusterkowe wykonanie umowy, sporządzony i podpisany przez obie Strony w ciągu 15 dni od dnia dostarczenia ostatecznej wersji opracowania do siedziby Zamawiającego</w:t>
      </w:r>
    </w:p>
    <w:p w:rsidR="0086510E" w:rsidRPr="0086510E" w:rsidRDefault="00FC1205" w:rsidP="0012535A">
      <w:pPr>
        <w:pStyle w:val="Akapitzlist"/>
        <w:numPr>
          <w:ilvl w:val="0"/>
          <w:numId w:val="1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dostarczy </w:t>
      </w:r>
      <w:r w:rsidR="000F1522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 zamówienia </w:t>
      </w: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>Zamawiającemu na własny koszt.</w:t>
      </w:r>
    </w:p>
    <w:p w:rsidR="0086510E" w:rsidRPr="0086510E" w:rsidRDefault="00FC1205" w:rsidP="0012535A">
      <w:pPr>
        <w:pStyle w:val="Akapitzlist"/>
        <w:numPr>
          <w:ilvl w:val="0"/>
          <w:numId w:val="1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zgodnie ustalają, że </w:t>
      </w:r>
      <w:r w:rsidR="0081234C" w:rsidRPr="0086510E">
        <w:rPr>
          <w:rFonts w:ascii="Arial" w:eastAsia="Times New Roman" w:hAnsi="Arial" w:cs="Arial"/>
          <w:color w:val="0F243E" w:themeColor="text2" w:themeShade="80"/>
          <w:lang w:eastAsia="pl-PL"/>
        </w:rPr>
        <w:t>poprawy błędów i uzupełnienia braków, w zakresie dotyczącym przedmiotu umowy</w:t>
      </w:r>
      <w:r w:rsidR="002E286B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(wskazanym w Opisie przedmiotu zamówienia)</w:t>
      </w:r>
      <w:r w:rsidR="0081234C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>jako</w:t>
      </w:r>
      <w:r w:rsidR="00EF1B95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etap powykonawczy jest uzgodnionym obowiązkiem Wykonawcy i nie stanowi podstawy do żądania dodatkowego wynagrodzenia. </w:t>
      </w:r>
      <w:r w:rsidR="00834B56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etap powykonawczy uznaje się okres </w:t>
      </w:r>
      <w:r w:rsidR="00A273EF" w:rsidRPr="0086510E">
        <w:rPr>
          <w:rFonts w:ascii="Arial" w:eastAsia="Times New Roman" w:hAnsi="Arial" w:cs="Arial"/>
          <w:color w:val="0F243E" w:themeColor="text2" w:themeShade="80"/>
          <w:lang w:eastAsia="pl-PL"/>
        </w:rPr>
        <w:t>gwarancji</w:t>
      </w:r>
      <w:r w:rsidR="00834B56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wskazany w ofercie Wykonawcy stanowiącej załącznik do umowy.</w:t>
      </w:r>
    </w:p>
    <w:p w:rsidR="0086510E" w:rsidRPr="0086510E" w:rsidRDefault="00FC1205" w:rsidP="0012535A">
      <w:pPr>
        <w:pStyle w:val="Akapitzlist"/>
        <w:numPr>
          <w:ilvl w:val="0"/>
          <w:numId w:val="1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>W przypadku odmowy wprowadzenia zmian do opracowań zgodnie z wymaganiami Zamawiającego, może on zlecić odpowiednie prace osobie trzeciej na koszt i rachunek W</w:t>
      </w:r>
      <w:r w:rsidR="0086510E">
        <w:rPr>
          <w:rFonts w:ascii="Arial" w:eastAsia="Times New Roman" w:hAnsi="Arial" w:cs="Arial"/>
          <w:color w:val="0F243E" w:themeColor="text2" w:themeShade="80"/>
          <w:lang w:eastAsia="pl-PL"/>
        </w:rPr>
        <w:t>ykonawcy (wykonanie zastępcze).</w:t>
      </w:r>
    </w:p>
    <w:p w:rsidR="00FC1205" w:rsidRPr="00FC4B85" w:rsidRDefault="00FC1205" w:rsidP="00FC4B85">
      <w:pPr>
        <w:pStyle w:val="Akapitzlist"/>
        <w:numPr>
          <w:ilvl w:val="0"/>
          <w:numId w:val="1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EA05A5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Patryka </w:t>
      </w:r>
      <w:proofErr w:type="spellStart"/>
      <w:r w:rsidR="00EA05A5" w:rsidRPr="0086510E">
        <w:rPr>
          <w:rFonts w:ascii="Arial" w:eastAsia="Times New Roman" w:hAnsi="Arial" w:cs="Arial"/>
          <w:color w:val="0F243E" w:themeColor="text2" w:themeShade="80"/>
          <w:lang w:eastAsia="pl-PL"/>
        </w:rPr>
        <w:t>Podejko</w:t>
      </w:r>
      <w:proofErr w:type="spellEnd"/>
      <w:r w:rsidR="00EA05A5" w:rsidRPr="0086510E">
        <w:rPr>
          <w:rFonts w:ascii="Arial" w:eastAsia="Times New Roman" w:hAnsi="Arial" w:cs="Arial"/>
          <w:color w:val="0F243E" w:themeColor="text2" w:themeShade="80"/>
          <w:lang w:eastAsia="pl-PL"/>
        </w:rPr>
        <w:t>-Chmielarza</w:t>
      </w:r>
      <w:r w:rsidR="00CD359F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D359F" w:rsidRPr="0086510E">
        <w:rPr>
          <w:rFonts w:ascii="Arial" w:hAnsi="Arial" w:cs="Arial"/>
          <w:color w:val="0F243E" w:themeColor="text2" w:themeShade="80"/>
        </w:rPr>
        <w:t>–</w:t>
      </w:r>
      <w:r w:rsidR="00CD359F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tel. 58 68-36-847</w:t>
      </w:r>
      <w:r w:rsidR="003E4632" w:rsidRPr="008651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Wojciecha Kosmalskiego</w:t>
      </w:r>
      <w:r w:rsidR="00CD359F" w:rsidRPr="0086510E">
        <w:rPr>
          <w:rFonts w:ascii="Arial" w:hAnsi="Arial" w:cs="Arial"/>
          <w:color w:val="0F243E" w:themeColor="text2" w:themeShade="80"/>
        </w:rPr>
        <w:t xml:space="preserve">– </w:t>
      </w:r>
      <w:r w:rsidR="00CD359F" w:rsidRPr="0086510E">
        <w:rPr>
          <w:rFonts w:ascii="Arial" w:eastAsia="Times New Roman" w:hAnsi="Arial" w:cs="Arial"/>
          <w:color w:val="0F243E" w:themeColor="text2" w:themeShade="80"/>
          <w:lang w:eastAsia="pl-PL"/>
        </w:rPr>
        <w:t>tel. 58 68-36-8</w:t>
      </w:r>
      <w:r w:rsidR="004D7DE3" w:rsidRPr="0086510E">
        <w:rPr>
          <w:rFonts w:ascii="Arial" w:eastAsia="Times New Roman" w:hAnsi="Arial" w:cs="Arial"/>
          <w:color w:val="0F243E" w:themeColor="text2" w:themeShade="80"/>
          <w:lang w:eastAsia="pl-PL"/>
        </w:rPr>
        <w:t>47</w:t>
      </w:r>
      <w:r w:rsidRPr="008651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DC3883" w:rsidRPr="00D76F5E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76F5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PRAWA AUTORSKIE</w:t>
      </w:r>
    </w:p>
    <w:p w:rsidR="00DC3883" w:rsidRPr="00D76F5E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76F5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5</w:t>
      </w:r>
    </w:p>
    <w:p w:rsidR="00DC3883" w:rsidRPr="00D76F5E" w:rsidRDefault="00DC3883" w:rsidP="004057D1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D76F5E">
        <w:rPr>
          <w:rFonts w:ascii="Arial" w:hAnsi="Arial" w:cs="Arial"/>
          <w:color w:val="0F243E" w:themeColor="text2" w:themeShade="80"/>
        </w:rPr>
        <w:t>Strony zgodnie ustalają, że autorskie prawa majątkowe do wszystkich utworów, powstałych wskutek wykonania Umowy, a także autorskie prawa majątkowe</w:t>
      </w:r>
      <w:r w:rsidR="00A27D72" w:rsidRPr="00D76F5E">
        <w:rPr>
          <w:rFonts w:ascii="Arial" w:hAnsi="Arial" w:cs="Arial"/>
          <w:color w:val="0F243E" w:themeColor="text2" w:themeShade="80"/>
        </w:rPr>
        <w:t xml:space="preserve"> </w:t>
      </w:r>
      <w:r w:rsidRPr="00D76F5E">
        <w:rPr>
          <w:rFonts w:ascii="Arial" w:hAnsi="Arial" w:cs="Arial"/>
          <w:color w:val="0F243E" w:themeColor="text2" w:themeShade="80"/>
        </w:rPr>
        <w:t xml:space="preserve">do utworów stanowiących samodzielne części innych utworów – stworzonych przez Wykonawcę </w:t>
      </w:r>
      <w:r w:rsidR="00D76F5E">
        <w:rPr>
          <w:rFonts w:ascii="Arial" w:hAnsi="Arial" w:cs="Arial"/>
          <w:color w:val="0F243E" w:themeColor="text2" w:themeShade="80"/>
        </w:rPr>
        <w:br/>
      </w:r>
      <w:r w:rsidRPr="00D76F5E">
        <w:rPr>
          <w:rFonts w:ascii="Arial" w:hAnsi="Arial" w:cs="Arial"/>
          <w:color w:val="0F243E" w:themeColor="text2" w:themeShade="80"/>
        </w:rPr>
        <w:t>w wyniku wykonywania obowiązków określonych w Umowie – nabywa Zamawiający bez ograniczenia czasowego i terytorial</w:t>
      </w:r>
      <w:r w:rsidR="0047405D" w:rsidRPr="00D76F5E">
        <w:rPr>
          <w:rFonts w:ascii="Arial" w:hAnsi="Arial" w:cs="Arial"/>
          <w:color w:val="0F243E" w:themeColor="text2" w:themeShade="80"/>
        </w:rPr>
        <w:t>nego, w polach eksploatacyjnych</w:t>
      </w:r>
      <w:r w:rsidRPr="00D76F5E">
        <w:rPr>
          <w:rFonts w:ascii="Arial" w:hAnsi="Arial" w:cs="Arial"/>
          <w:color w:val="0F243E" w:themeColor="text2" w:themeShade="80"/>
        </w:rPr>
        <w:t xml:space="preserve"> obejmujących: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utrwalanie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utworu w dowolnie wybranej przez Zamawiającego formie</w:t>
      </w:r>
      <w:r w:rsidRPr="00D76F5E">
        <w:rPr>
          <w:rFonts w:ascii="Arial" w:hAnsi="Arial" w:cs="Arial"/>
          <w:color w:val="0F243E" w:themeColor="text2" w:themeShade="80"/>
        </w:rPr>
        <w:br/>
        <w:t>i w dowolny sposób,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zwielokrotnienie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(także w sieci Internet), w tym na każdym nośniku audiowizualnym, </w:t>
      </w:r>
      <w:r w:rsidR="00D76F5E">
        <w:rPr>
          <w:rFonts w:ascii="Arial" w:hAnsi="Arial" w:cs="Arial"/>
          <w:color w:val="0F243E" w:themeColor="text2" w:themeShade="80"/>
        </w:rPr>
        <w:br/>
      </w:r>
      <w:r w:rsidRPr="00D76F5E">
        <w:rPr>
          <w:rFonts w:ascii="Arial" w:hAnsi="Arial" w:cs="Arial"/>
          <w:color w:val="0F243E" w:themeColor="text2" w:themeShade="80"/>
        </w:rPr>
        <w:t>a w szczególności na nośniku video, taśmie światłoczułej, magnetycznej i dysku komputerowym oraz wszystkich typach nośników przeznaczonych do zapisu cyfrowego,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wypożyczanie</w:t>
      </w:r>
      <w:proofErr w:type="gramEnd"/>
      <w:r w:rsidRPr="00D76F5E">
        <w:rPr>
          <w:rFonts w:ascii="Arial" w:hAnsi="Arial" w:cs="Arial"/>
          <w:color w:val="0F243E" w:themeColor="text2" w:themeShade="80"/>
        </w:rPr>
        <w:t>, najem, dzierżawa utworu lub wymiana nośników, na których utwór utrwalono, wykorzystanie na stronach internetowych i w utworach multimedialnych,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wytwarzanie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określoną techniką egzemplarzy utworu, w tym techniką drukarską reprograficzną, zapisu magnetycznego oraz techniką cyfrową,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wprowadzanie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publiczne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rozpowszechnianie utworu (także w sieci Internet),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publiczne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wykonanie, wystawienie, wyświetlenie, odtworzenie oraz nadawanie </w:t>
      </w:r>
      <w:r w:rsidR="00D76F5E">
        <w:rPr>
          <w:rFonts w:ascii="Arial" w:hAnsi="Arial" w:cs="Arial"/>
          <w:color w:val="0F243E" w:themeColor="text2" w:themeShade="80"/>
        </w:rPr>
        <w:br/>
      </w:r>
      <w:r w:rsidRPr="00D76F5E">
        <w:rPr>
          <w:rFonts w:ascii="Arial" w:hAnsi="Arial" w:cs="Arial"/>
          <w:color w:val="0F243E" w:themeColor="text2" w:themeShade="80"/>
        </w:rPr>
        <w:t>i remitowanie utworu, a także publiczne udostępnianie utworu w taki sposób, aby każdy mógł mieć do niego dostęp w miejscu i w czasie przez siebie wybranym,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tłumaczenia</w:t>
      </w:r>
      <w:proofErr w:type="gramEnd"/>
      <w:r w:rsidRPr="00D76F5E">
        <w:rPr>
          <w:rFonts w:ascii="Arial" w:hAnsi="Arial" w:cs="Arial"/>
          <w:color w:val="0F243E" w:themeColor="text2" w:themeShade="80"/>
        </w:rPr>
        <w:t>, przystosowywania zmiany układu lub jakiekolwiek inne zmiany</w:t>
      </w:r>
      <w:r w:rsidR="00F75278" w:rsidRPr="00D76F5E">
        <w:rPr>
          <w:rFonts w:ascii="Arial" w:hAnsi="Arial" w:cs="Arial"/>
          <w:color w:val="0F243E" w:themeColor="text2" w:themeShade="80"/>
        </w:rPr>
        <w:t xml:space="preserve"> </w:t>
      </w:r>
      <w:r w:rsidR="00D76F5E">
        <w:rPr>
          <w:rFonts w:ascii="Arial" w:hAnsi="Arial" w:cs="Arial"/>
          <w:color w:val="0F243E" w:themeColor="text2" w:themeShade="80"/>
        </w:rPr>
        <w:br/>
      </w:r>
      <w:r w:rsidRPr="00D76F5E">
        <w:rPr>
          <w:rFonts w:ascii="Arial" w:hAnsi="Arial" w:cs="Arial"/>
          <w:color w:val="0F243E" w:themeColor="text2" w:themeShade="80"/>
        </w:rPr>
        <w:t>w utworze, modyfikowanie utworu, tworzenie w oparciu o utwór innych utworów,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nadawanie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utworu za pomocą wizji lub fonii przewodowej albo bezprzewodowej przez stację naziemną lub za pośrednictwem satelity,</w:t>
      </w:r>
    </w:p>
    <w:p w:rsidR="00DC3883" w:rsidRPr="00D76F5E" w:rsidRDefault="00DC3883" w:rsidP="0012535A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wprowadzanie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utworu do pamięci komputera.</w:t>
      </w:r>
    </w:p>
    <w:p w:rsidR="00DC3883" w:rsidRPr="00D76F5E" w:rsidRDefault="00DC3883" w:rsidP="004057D1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D76F5E">
        <w:rPr>
          <w:rFonts w:ascii="Arial" w:hAnsi="Arial" w:cs="Arial"/>
          <w:color w:val="0F243E" w:themeColor="text2" w:themeShade="80"/>
        </w:rPr>
        <w:t>Zamawiający jest wolny w wyznaczaniu termin</w:t>
      </w:r>
      <w:r w:rsidR="00A10D43" w:rsidRPr="00D76F5E">
        <w:rPr>
          <w:rFonts w:ascii="Arial" w:hAnsi="Arial" w:cs="Arial"/>
          <w:color w:val="0F243E" w:themeColor="text2" w:themeShade="80"/>
        </w:rPr>
        <w:t>u rozpowszechnienia utworów.</w:t>
      </w:r>
      <w:r w:rsidR="00AA6003" w:rsidRPr="00D76F5E">
        <w:rPr>
          <w:rFonts w:ascii="Arial" w:hAnsi="Arial" w:cs="Arial"/>
          <w:color w:val="0F243E" w:themeColor="text2" w:themeShade="80"/>
        </w:rPr>
        <w:t xml:space="preserve"> </w:t>
      </w:r>
      <w:r w:rsidR="00A10D43" w:rsidRPr="00D76F5E">
        <w:rPr>
          <w:rFonts w:ascii="Arial" w:hAnsi="Arial" w:cs="Arial"/>
          <w:color w:val="0F243E" w:themeColor="text2" w:themeShade="80"/>
        </w:rPr>
        <w:t>Nie</w:t>
      </w:r>
      <w:r w:rsidRPr="00D76F5E">
        <w:rPr>
          <w:rFonts w:ascii="Arial" w:hAnsi="Arial" w:cs="Arial"/>
          <w:color w:val="0F243E" w:themeColor="text2" w:themeShade="80"/>
        </w:rPr>
        <w:t xml:space="preserve">rozpowszechnianie utworów w wyznaczonym przez Zamawiającego terminie nie powoduje powrotu </w:t>
      </w:r>
      <w:proofErr w:type="gramStart"/>
      <w:r w:rsidRPr="00D76F5E">
        <w:rPr>
          <w:rFonts w:ascii="Arial" w:hAnsi="Arial" w:cs="Arial"/>
          <w:color w:val="0F243E" w:themeColor="text2" w:themeShade="80"/>
        </w:rPr>
        <w:t>praw</w:t>
      </w:r>
      <w:proofErr w:type="gramEnd"/>
      <w:r w:rsidRPr="00D76F5E">
        <w:rPr>
          <w:rFonts w:ascii="Arial" w:hAnsi="Arial" w:cs="Arial"/>
          <w:color w:val="0F243E" w:themeColor="text2" w:themeShade="80"/>
        </w:rPr>
        <w:t>, o których mowa w ust. 1 oraz własności przedmiotu,</w:t>
      </w:r>
      <w:r w:rsidR="00F75278" w:rsidRPr="00D76F5E">
        <w:rPr>
          <w:rFonts w:ascii="Arial" w:hAnsi="Arial" w:cs="Arial"/>
          <w:color w:val="0F243E" w:themeColor="text2" w:themeShade="80"/>
        </w:rPr>
        <w:t xml:space="preserve"> </w:t>
      </w:r>
      <w:r w:rsidRPr="00D76F5E">
        <w:rPr>
          <w:rFonts w:ascii="Arial" w:hAnsi="Arial" w:cs="Arial"/>
          <w:color w:val="0F243E" w:themeColor="text2" w:themeShade="80"/>
        </w:rPr>
        <w:t>na którym utwory utrwalono.</w:t>
      </w:r>
    </w:p>
    <w:p w:rsidR="00F46274" w:rsidRPr="00D76F5E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76F5E">
        <w:rPr>
          <w:rFonts w:ascii="Arial" w:hAnsi="Arial" w:cs="Arial"/>
          <w:color w:val="0F243E" w:themeColor="text2" w:themeShade="80"/>
        </w:rPr>
        <w:t xml:space="preserve">Wykonawca zobowiązuje się w stosunku do Zamawiającego do niewykonywania, przez czas nieoznaczony autorskich praw osobistych przysługujących mu do utworu, </w:t>
      </w:r>
      <w:proofErr w:type="gramStart"/>
      <w:r w:rsidRPr="00D76F5E">
        <w:rPr>
          <w:rFonts w:ascii="Arial" w:hAnsi="Arial" w:cs="Arial"/>
          <w:color w:val="0F243E" w:themeColor="text2" w:themeShade="80"/>
        </w:rPr>
        <w:t>co do których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autorskie prawa majątkowe przysługują Zamawiającemu.</w:t>
      </w:r>
      <w:r w:rsidR="00F75278" w:rsidRPr="00D76F5E">
        <w:rPr>
          <w:rFonts w:ascii="Arial" w:hAnsi="Arial" w:cs="Arial"/>
          <w:color w:val="0F243E" w:themeColor="text2" w:themeShade="80"/>
        </w:rPr>
        <w:t xml:space="preserve"> </w:t>
      </w:r>
      <w:r w:rsidRPr="00D76F5E">
        <w:rPr>
          <w:rFonts w:ascii="Arial" w:hAnsi="Arial" w:cs="Arial"/>
          <w:color w:val="0F243E" w:themeColor="text2" w:themeShade="80"/>
        </w:rPr>
        <w:t>W szczególności Wykonawca zobowiązuje się w stosunku do Zamawiającego</w:t>
      </w:r>
      <w:r w:rsidR="00F75278" w:rsidRPr="00D76F5E">
        <w:rPr>
          <w:rFonts w:ascii="Arial" w:hAnsi="Arial" w:cs="Arial"/>
          <w:color w:val="0F243E" w:themeColor="text2" w:themeShade="80"/>
        </w:rPr>
        <w:t xml:space="preserve"> </w:t>
      </w:r>
      <w:r w:rsidRPr="00D76F5E">
        <w:rPr>
          <w:rFonts w:ascii="Arial" w:hAnsi="Arial" w:cs="Arial"/>
          <w:color w:val="0F243E" w:themeColor="text2" w:themeShade="80"/>
        </w:rPr>
        <w:t xml:space="preserve">do niewykonywania: prawa do autorstwa utworu, do udostępnienia go anonimowo, prawa do nienaruszalności treści </w:t>
      </w:r>
      <w:r w:rsidR="00D76F5E">
        <w:rPr>
          <w:rFonts w:ascii="Arial" w:hAnsi="Arial" w:cs="Arial"/>
          <w:color w:val="0F243E" w:themeColor="text2" w:themeShade="80"/>
        </w:rPr>
        <w:br/>
      </w:r>
      <w:r w:rsidRPr="00D76F5E">
        <w:rPr>
          <w:rFonts w:ascii="Arial" w:hAnsi="Arial" w:cs="Arial"/>
          <w:color w:val="0F243E" w:themeColor="text2" w:themeShade="80"/>
        </w:rPr>
        <w:t xml:space="preserve">i formy utworu oraz jego rzetelnego wykorzystywania, prawa do decydowania </w:t>
      </w:r>
      <w:r w:rsidR="00D76F5E">
        <w:rPr>
          <w:rFonts w:ascii="Arial" w:hAnsi="Arial" w:cs="Arial"/>
          <w:color w:val="0F243E" w:themeColor="text2" w:themeShade="80"/>
        </w:rPr>
        <w:br/>
      </w:r>
      <w:r w:rsidRPr="00D76F5E">
        <w:rPr>
          <w:rFonts w:ascii="Arial" w:hAnsi="Arial" w:cs="Arial"/>
          <w:color w:val="0F243E" w:themeColor="text2" w:themeShade="80"/>
        </w:rPr>
        <w:t xml:space="preserve">o pierwszym udostępnieniu utworu publiczności, prawa do nadzoru nad sposobem korzystania </w:t>
      </w:r>
      <w:r w:rsidR="00D76F5E">
        <w:rPr>
          <w:rFonts w:ascii="Arial" w:hAnsi="Arial" w:cs="Arial"/>
          <w:color w:val="0F243E" w:themeColor="text2" w:themeShade="80"/>
        </w:rPr>
        <w:br/>
      </w:r>
      <w:r w:rsidRPr="00D76F5E">
        <w:rPr>
          <w:rFonts w:ascii="Arial" w:hAnsi="Arial" w:cs="Arial"/>
          <w:color w:val="0F243E" w:themeColor="text2" w:themeShade="80"/>
        </w:rPr>
        <w:t>z utworu.</w:t>
      </w:r>
    </w:p>
    <w:p w:rsidR="00F46274" w:rsidRPr="00D76F5E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76F5E">
        <w:rPr>
          <w:rFonts w:ascii="Arial" w:hAnsi="Arial" w:cs="Arial"/>
          <w:color w:val="0F243E" w:themeColor="text2" w:themeShade="80"/>
        </w:rPr>
        <w:t xml:space="preserve">Wykonawca niniejszym zezwala na wyłączne wykonywanie przez Zamawiającego, przez czas nieoznaczony, w jego imieniu, autorskich </w:t>
      </w:r>
      <w:proofErr w:type="gramStart"/>
      <w:r w:rsidRPr="00D76F5E">
        <w:rPr>
          <w:rFonts w:ascii="Arial" w:hAnsi="Arial" w:cs="Arial"/>
          <w:color w:val="0F243E" w:themeColor="text2" w:themeShade="80"/>
        </w:rPr>
        <w:t>praw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osobistych.</w:t>
      </w:r>
    </w:p>
    <w:p w:rsidR="00F46274" w:rsidRPr="00D76F5E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76F5E">
        <w:rPr>
          <w:rFonts w:ascii="Arial" w:hAnsi="Arial" w:cs="Arial"/>
          <w:color w:val="0F243E" w:themeColor="text2" w:themeShade="80"/>
        </w:rPr>
        <w:t xml:space="preserve">Nabycie </w:t>
      </w:r>
      <w:proofErr w:type="gramStart"/>
      <w:r w:rsidRPr="00D76F5E">
        <w:rPr>
          <w:rFonts w:ascii="Arial" w:hAnsi="Arial" w:cs="Arial"/>
          <w:color w:val="0F243E" w:themeColor="text2" w:themeShade="80"/>
        </w:rPr>
        <w:t>praw</w:t>
      </w:r>
      <w:proofErr w:type="gramEnd"/>
      <w:r w:rsidRPr="00D76F5E">
        <w:rPr>
          <w:rFonts w:ascii="Arial" w:hAnsi="Arial" w:cs="Arial"/>
          <w:color w:val="0F243E" w:themeColor="text2" w:themeShade="80"/>
        </w:rPr>
        <w:t>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D76F5E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76F5E">
        <w:rPr>
          <w:rFonts w:ascii="Arial" w:hAnsi="Arial" w:cs="Arial"/>
          <w:color w:val="0F243E" w:themeColor="text2" w:themeShade="80"/>
        </w:rPr>
        <w:t>Wynagrodzenie, o którym mowa w § 3 ust.</w:t>
      </w:r>
      <w:r w:rsidR="00AA6003" w:rsidRPr="00D76F5E">
        <w:rPr>
          <w:rFonts w:ascii="Arial" w:hAnsi="Arial" w:cs="Arial"/>
          <w:color w:val="0F243E" w:themeColor="text2" w:themeShade="80"/>
        </w:rPr>
        <w:t xml:space="preserve"> 1 Umowy obejmuje wynagrodzenie </w:t>
      </w:r>
      <w:r w:rsidRPr="00D76F5E">
        <w:rPr>
          <w:rFonts w:ascii="Arial" w:hAnsi="Arial" w:cs="Arial"/>
          <w:color w:val="0F243E" w:themeColor="text2" w:themeShade="80"/>
        </w:rPr>
        <w:t xml:space="preserve">z tytułu przeniesienia autorskich </w:t>
      </w:r>
      <w:proofErr w:type="gramStart"/>
      <w:r w:rsidRPr="00D76F5E">
        <w:rPr>
          <w:rFonts w:ascii="Arial" w:hAnsi="Arial" w:cs="Arial"/>
          <w:color w:val="0F243E" w:themeColor="text2" w:themeShade="80"/>
        </w:rPr>
        <w:t>praw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majątkowych do całości utworów, praw zależnych, z tytułu ich eksploatacji na polach eksploatacji wymienionych w ust. 1 oraz pozostałych uprawnień opisanych w niniejszym paragrafie.</w:t>
      </w:r>
    </w:p>
    <w:p w:rsidR="00F46274" w:rsidRPr="00D76F5E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Zamawiający</w:t>
      </w:r>
      <w:r w:rsidR="00AE16F2" w:rsidRPr="00D76F5E">
        <w:rPr>
          <w:rFonts w:ascii="Arial" w:hAnsi="Arial" w:cs="Arial"/>
          <w:color w:val="0F243E" w:themeColor="text2" w:themeShade="80"/>
        </w:rPr>
        <w:t xml:space="preserve"> </w:t>
      </w:r>
      <w:r w:rsidRPr="00D76F5E">
        <w:rPr>
          <w:rFonts w:ascii="Arial" w:hAnsi="Arial" w:cs="Arial"/>
          <w:color w:val="0F243E" w:themeColor="text2" w:themeShade="80"/>
        </w:rPr>
        <w:t>jako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nabywca praw autorskich ma prawo do przeniesienia praw</w:t>
      </w:r>
      <w:r w:rsidR="00AA6003" w:rsidRPr="00D76F5E">
        <w:rPr>
          <w:rFonts w:ascii="Arial" w:hAnsi="Arial" w:cs="Arial"/>
          <w:color w:val="0F243E" w:themeColor="text2" w:themeShade="80"/>
        </w:rPr>
        <w:t xml:space="preserve"> </w:t>
      </w:r>
      <w:r w:rsidR="00D76F5E">
        <w:rPr>
          <w:rFonts w:ascii="Arial" w:hAnsi="Arial" w:cs="Arial"/>
          <w:color w:val="0F243E" w:themeColor="text2" w:themeShade="80"/>
        </w:rPr>
        <w:br/>
      </w:r>
      <w:r w:rsidRPr="00D76F5E">
        <w:rPr>
          <w:rFonts w:ascii="Arial" w:hAnsi="Arial" w:cs="Arial"/>
          <w:color w:val="0F243E" w:themeColor="text2" w:themeShade="80"/>
        </w:rPr>
        <w:t>i obowiązków wynikających z przekazanych mu przez Wykonawcę praw na osoby trzecie. Dotyczy to tak całości, jak i części składowych utworów.</w:t>
      </w:r>
    </w:p>
    <w:p w:rsidR="00DC3883" w:rsidRPr="00D76F5E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76F5E">
        <w:rPr>
          <w:rFonts w:ascii="Arial" w:hAnsi="Arial" w:cs="Arial"/>
          <w:color w:val="0F243E" w:themeColor="text2" w:themeShade="80"/>
        </w:rPr>
        <w:t>Wykonawca oświadcza, że:</w:t>
      </w:r>
    </w:p>
    <w:p w:rsidR="00DC3883" w:rsidRPr="00D76F5E" w:rsidRDefault="00DC3883" w:rsidP="00AE16F2">
      <w:pPr>
        <w:pStyle w:val="Akapitzlist"/>
        <w:numPr>
          <w:ilvl w:val="0"/>
          <w:numId w:val="1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D76F5E">
        <w:rPr>
          <w:rFonts w:ascii="Arial" w:hAnsi="Arial" w:cs="Arial"/>
          <w:color w:val="0F243E" w:themeColor="text2" w:themeShade="80"/>
        </w:rPr>
        <w:t>do opracowania, które powstało w wyniku wykonania niniejszej Umowy,</w:t>
      </w:r>
      <w:r w:rsidR="004F1BEF" w:rsidRPr="00D76F5E">
        <w:rPr>
          <w:rFonts w:ascii="Arial" w:hAnsi="Arial" w:cs="Arial"/>
          <w:color w:val="0F243E" w:themeColor="text2" w:themeShade="80"/>
        </w:rPr>
        <w:t xml:space="preserve"> w </w:t>
      </w:r>
      <w:proofErr w:type="gramStart"/>
      <w:r w:rsidR="004F1BEF" w:rsidRPr="00D76F5E">
        <w:rPr>
          <w:rFonts w:ascii="Arial" w:hAnsi="Arial" w:cs="Arial"/>
          <w:color w:val="0F243E" w:themeColor="text2" w:themeShade="80"/>
        </w:rPr>
        <w:t>zakresie w </w:t>
      </w:r>
      <w:r w:rsidRPr="00D76F5E">
        <w:rPr>
          <w:rFonts w:ascii="Arial" w:hAnsi="Arial" w:cs="Arial"/>
          <w:color w:val="0F243E" w:themeColor="text2" w:themeShade="80"/>
        </w:rPr>
        <w:t>jakim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stanowi utwór w rozumieniu ustawy z dnia 4 lutego 1994 r.</w:t>
      </w:r>
      <w:r w:rsidR="00F75278" w:rsidRPr="00D76F5E">
        <w:rPr>
          <w:rFonts w:ascii="Arial" w:hAnsi="Arial" w:cs="Arial"/>
          <w:color w:val="0F243E" w:themeColor="text2" w:themeShade="80"/>
        </w:rPr>
        <w:t xml:space="preserve"> </w:t>
      </w:r>
      <w:r w:rsidRPr="00D76F5E">
        <w:rPr>
          <w:rFonts w:ascii="Arial" w:hAnsi="Arial" w:cs="Arial"/>
          <w:color w:val="0F243E" w:themeColor="text2" w:themeShade="80"/>
        </w:rPr>
        <w:t xml:space="preserve">o prawie autorskim </w:t>
      </w:r>
      <w:r w:rsidR="00D76F5E">
        <w:rPr>
          <w:rFonts w:ascii="Arial" w:hAnsi="Arial" w:cs="Arial"/>
          <w:color w:val="0F243E" w:themeColor="text2" w:themeShade="80"/>
        </w:rPr>
        <w:br/>
      </w:r>
      <w:r w:rsidRPr="00D76F5E">
        <w:rPr>
          <w:rFonts w:ascii="Arial" w:hAnsi="Arial" w:cs="Arial"/>
          <w:color w:val="0F243E" w:themeColor="text2" w:themeShade="80"/>
        </w:rPr>
        <w:t>i prawach pokrewnych (</w:t>
      </w:r>
      <w:r w:rsidR="00D066BF" w:rsidRPr="00D76F5E">
        <w:rPr>
          <w:rFonts w:ascii="Arial" w:hAnsi="Arial" w:cs="Arial"/>
          <w:color w:val="0F243E" w:themeColor="text2" w:themeShade="80"/>
        </w:rPr>
        <w:t xml:space="preserve">Dz. U. </w:t>
      </w:r>
      <w:proofErr w:type="gramStart"/>
      <w:r w:rsidR="00D066BF" w:rsidRPr="00D76F5E">
        <w:rPr>
          <w:rFonts w:ascii="Arial" w:hAnsi="Arial" w:cs="Arial"/>
          <w:color w:val="0F243E" w:themeColor="text2" w:themeShade="80"/>
        </w:rPr>
        <w:t>z</w:t>
      </w:r>
      <w:proofErr w:type="gramEnd"/>
      <w:r w:rsidR="00D066BF" w:rsidRPr="00D76F5E">
        <w:rPr>
          <w:rFonts w:ascii="Arial" w:hAnsi="Arial" w:cs="Arial"/>
          <w:color w:val="0F243E" w:themeColor="text2" w:themeShade="80"/>
        </w:rPr>
        <w:t xml:space="preserve"> 20</w:t>
      </w:r>
      <w:r w:rsidR="00D76F5E">
        <w:rPr>
          <w:rFonts w:ascii="Arial" w:hAnsi="Arial" w:cs="Arial"/>
          <w:color w:val="0F243E" w:themeColor="text2" w:themeShade="80"/>
        </w:rPr>
        <w:t>21</w:t>
      </w:r>
      <w:r w:rsidR="00D066BF" w:rsidRPr="00D76F5E">
        <w:rPr>
          <w:rFonts w:ascii="Arial" w:hAnsi="Arial" w:cs="Arial"/>
          <w:color w:val="0F243E" w:themeColor="text2" w:themeShade="80"/>
        </w:rPr>
        <w:t xml:space="preserve"> r. poz. 1</w:t>
      </w:r>
      <w:r w:rsidR="00D76F5E">
        <w:rPr>
          <w:rFonts w:ascii="Arial" w:hAnsi="Arial" w:cs="Arial"/>
          <w:color w:val="0F243E" w:themeColor="text2" w:themeShade="80"/>
        </w:rPr>
        <w:t xml:space="preserve">062 </w:t>
      </w:r>
      <w:proofErr w:type="spellStart"/>
      <w:r w:rsidR="00D76F5E">
        <w:rPr>
          <w:rFonts w:ascii="Arial" w:hAnsi="Arial" w:cs="Arial"/>
          <w:color w:val="0F243E" w:themeColor="text2" w:themeShade="80"/>
        </w:rPr>
        <w:t>t.j</w:t>
      </w:r>
      <w:proofErr w:type="spellEnd"/>
      <w:r w:rsidR="00D76F5E">
        <w:rPr>
          <w:rFonts w:ascii="Arial" w:hAnsi="Arial" w:cs="Arial"/>
          <w:color w:val="0F243E" w:themeColor="text2" w:themeShade="80"/>
        </w:rPr>
        <w:t>.</w:t>
      </w:r>
      <w:r w:rsidRPr="00D76F5E">
        <w:rPr>
          <w:rFonts w:ascii="Arial" w:hAnsi="Arial" w:cs="Arial"/>
          <w:color w:val="0F243E" w:themeColor="text2" w:themeShade="80"/>
        </w:rPr>
        <w:t>), przysługują mu nieograniczone prawa autorskie,</w:t>
      </w:r>
    </w:p>
    <w:p w:rsidR="00F46274" w:rsidRPr="00D76F5E" w:rsidRDefault="00DC3883" w:rsidP="00AE16F2">
      <w:pPr>
        <w:numPr>
          <w:ilvl w:val="0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76F5E">
        <w:rPr>
          <w:rFonts w:ascii="Arial" w:hAnsi="Arial" w:cs="Arial"/>
          <w:color w:val="0F243E" w:themeColor="text2" w:themeShade="80"/>
        </w:rPr>
        <w:t>opracowanie</w:t>
      </w:r>
      <w:proofErr w:type="gramEnd"/>
      <w:r w:rsidRPr="00D76F5E">
        <w:rPr>
          <w:rFonts w:ascii="Arial" w:hAnsi="Arial" w:cs="Arial"/>
          <w:color w:val="0F243E" w:themeColor="text2" w:themeShade="80"/>
        </w:rPr>
        <w:t xml:space="preserve"> nie zawiera niedozwolonych zapożyczeń z utworów osób trzecich oraz nie jest obciążone prawami osób trzecich.</w:t>
      </w:r>
    </w:p>
    <w:p w:rsidR="00E43169" w:rsidRPr="00050FFA" w:rsidRDefault="00E43169" w:rsidP="00050FFA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D76F5E">
        <w:rPr>
          <w:rFonts w:ascii="Arial" w:hAnsi="Arial" w:cs="Arial"/>
          <w:color w:val="0F243E" w:themeColor="text2" w:themeShade="80"/>
          <w:lang w:eastAsia="pl-PL"/>
        </w:rPr>
        <w:t xml:space="preserve">W przypadku pozwania Zamawiającego przez osobę trzecią o naruszenie </w:t>
      </w:r>
      <w:proofErr w:type="gramStart"/>
      <w:r w:rsidRPr="00D76F5E">
        <w:rPr>
          <w:rFonts w:ascii="Arial" w:hAnsi="Arial" w:cs="Arial"/>
          <w:color w:val="0F243E" w:themeColor="text2" w:themeShade="80"/>
          <w:lang w:eastAsia="pl-PL"/>
        </w:rPr>
        <w:t>praw</w:t>
      </w:r>
      <w:proofErr w:type="gramEnd"/>
      <w:r w:rsidRPr="00D76F5E">
        <w:rPr>
          <w:rFonts w:ascii="Arial" w:hAnsi="Arial" w:cs="Arial"/>
          <w:color w:val="0F243E" w:themeColor="text2" w:themeShade="80"/>
          <w:lang w:eastAsia="pl-PL"/>
        </w:rPr>
        <w:t xml:space="preserve"> autorskich Wykonawca zobowiązuje się przystąpić niezwłocznie do toczącego się postępowania po stronie pozwanej zwalniając jednocześnie Zamawiającego z obowiązku występowania 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</w:t>
      </w:r>
      <w:r w:rsidR="0081659F" w:rsidRPr="00D76F5E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:rsidR="000F607F" w:rsidRPr="00E14504" w:rsidRDefault="000F607F" w:rsidP="003841D9">
      <w:pPr>
        <w:spacing w:after="0"/>
        <w:jc w:val="both"/>
        <w:rPr>
          <w:rFonts w:ascii="Arial" w:hAnsi="Arial" w:cs="Arial"/>
          <w:color w:val="0070C0"/>
        </w:rPr>
      </w:pPr>
    </w:p>
    <w:p w:rsidR="00DC3883" w:rsidRPr="002A22C5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:rsidR="00DC3883" w:rsidRPr="002A22C5" w:rsidRDefault="000F607F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2A22C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:rsidR="00AE16F2" w:rsidRPr="002A22C5" w:rsidRDefault="00AE16F2" w:rsidP="0012535A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:rsidR="00AE16F2" w:rsidRPr="002A22C5" w:rsidRDefault="00AE16F2" w:rsidP="0012535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rozwiązania umowy z winy Wykonawcy - żądać zapłaty kary umownej 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wysokości 20% umówionej łącznej kwoty wynagrodzenia brutto, o którym mowa </w:t>
      </w:r>
      <w:r w:rsidR="00341361" w:rsidRPr="002A22C5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w § 3 ust. 1;</w:t>
      </w:r>
    </w:p>
    <w:p w:rsidR="00AE16F2" w:rsidRPr="002A22C5" w:rsidRDefault="00AE16F2" w:rsidP="0012535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każdy dzień </w:t>
      </w:r>
      <w:r w:rsidR="00341361" w:rsidRPr="002A22C5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 wykonaniu przedmiotu umowy w stosunku do terminów określonych w § 2 ust. </w:t>
      </w:r>
      <w:r w:rsidR="002A22C5" w:rsidRPr="002A22C5">
        <w:rPr>
          <w:rFonts w:ascii="Arial" w:eastAsia="Times New Roman" w:hAnsi="Arial" w:cs="Arial"/>
          <w:color w:val="0F243E" w:themeColor="text2" w:themeShade="80"/>
          <w:lang w:eastAsia="pl-PL"/>
        </w:rPr>
        <w:t>1-3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1 % wynagrodzenia umownego brutto, o którym mowa w § 3 ust. 1;</w:t>
      </w:r>
    </w:p>
    <w:p w:rsidR="00AE16F2" w:rsidRPr="002A22C5" w:rsidRDefault="00AE16F2" w:rsidP="0012535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</w:t>
      </w:r>
      <w:proofErr w:type="gramStart"/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</w:t>
      </w:r>
      <w:proofErr w:type="gramEnd"/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przyczyn za które ponosi odpowiedzialność Wykonawca, w wysokości 2</w:t>
      </w:r>
      <w:r w:rsidR="00341361" w:rsidRPr="002A22C5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</w:t>
      </w:r>
      <w:r w:rsidR="00341361" w:rsidRPr="002A22C5">
        <w:rPr>
          <w:rFonts w:ascii="Arial" w:eastAsia="Times New Roman" w:hAnsi="Arial" w:cs="Arial"/>
          <w:color w:val="0F243E" w:themeColor="text2" w:themeShade="80"/>
          <w:lang w:eastAsia="pl-PL"/>
        </w:rPr>
        <w:t>tto, o którym mowa w § 3 ust. 1;</w:t>
      </w:r>
    </w:p>
    <w:p w:rsidR="00DE118D" w:rsidRPr="002A22C5" w:rsidRDefault="00DE118D" w:rsidP="0012535A">
      <w:pPr>
        <w:pStyle w:val="Akapitzlist"/>
        <w:widowControl w:val="0"/>
        <w:numPr>
          <w:ilvl w:val="0"/>
          <w:numId w:val="18"/>
        </w:numPr>
        <w:tabs>
          <w:tab w:val="left" w:pos="-426"/>
          <w:tab w:val="left" w:pos="10490"/>
        </w:tabs>
        <w:autoSpaceDE w:val="0"/>
        <w:autoSpaceDN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Zamawiający obciąży Wykonawcę karą umowną w wys. 1.000,00 zł za każdorazowe naruszenie zakaz</w:t>
      </w:r>
      <w:r w:rsidR="00DA6328" w:rsidRPr="002A22C5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znajdując</w:t>
      </w:r>
      <w:r w:rsidR="00DA6328" w:rsidRPr="002A22C5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w §</w:t>
      </w:r>
      <w:r w:rsidR="005B54C5"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5B54C5" w:rsidRPr="002A22C5">
        <w:rPr>
          <w:rFonts w:ascii="Arial" w:eastAsia="Times New Roman" w:hAnsi="Arial" w:cs="Arial"/>
          <w:bCs/>
          <w:color w:val="0F243E" w:themeColor="text2" w:themeShade="80"/>
          <w:lang w:eastAsia="pl-PL"/>
        </w:rPr>
        <w:t>10</w:t>
      </w:r>
      <w:r w:rsidR="005B54C5"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462FC9" w:rsidRPr="002A22C5">
        <w:rPr>
          <w:rFonts w:ascii="Arial" w:eastAsia="Times New Roman" w:hAnsi="Arial" w:cs="Arial"/>
          <w:color w:val="0F243E" w:themeColor="text2" w:themeShade="80"/>
          <w:lang w:eastAsia="pl-PL"/>
        </w:rPr>
        <w:t>ust</w:t>
      </w:r>
      <w:r w:rsidR="005B54C5" w:rsidRPr="002A22C5">
        <w:rPr>
          <w:rFonts w:ascii="Arial" w:eastAsia="Times New Roman" w:hAnsi="Arial" w:cs="Arial"/>
          <w:color w:val="0F243E" w:themeColor="text2" w:themeShade="80"/>
          <w:lang w:eastAsia="pl-PL"/>
        </w:rPr>
        <w:t>. 4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F37EB4" w:rsidRPr="002A22C5" w:rsidRDefault="00F37EB4" w:rsidP="0012535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</w:t>
      </w:r>
      <w:r w:rsidR="00BA18EC"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</w:t>
      </w:r>
      <w:r w:rsidR="00821FE9"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2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, Zamawiający może dochodzić od Wykonawcy naprawienia szkody tj. dochodzenia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:rsidR="00F37EB4" w:rsidRPr="002A22C5" w:rsidRDefault="00F37EB4" w:rsidP="0012535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wyraża zgodę na potrącenie </w:t>
      </w:r>
      <w:r w:rsidR="009B6CB8"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przez Zamawiającego 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kary umownej </w:t>
      </w:r>
      <w:r w:rsidR="009B6CB8" w:rsidRPr="002A22C5">
        <w:rPr>
          <w:rFonts w:ascii="Arial" w:eastAsia="Times New Roman" w:hAnsi="Arial" w:cs="Arial"/>
          <w:color w:val="0F243E" w:themeColor="text2" w:themeShade="80"/>
          <w:lang w:eastAsia="pl-PL"/>
        </w:rPr>
        <w:t>z wynagrodzenia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konieczności składania dodatkowych oświadczeń.</w:t>
      </w:r>
    </w:p>
    <w:p w:rsidR="00D3275A" w:rsidRDefault="00D3275A" w:rsidP="003841D9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FC4B85" w:rsidRDefault="00FC4B85" w:rsidP="003841D9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FC4B85" w:rsidRDefault="00FC4B85" w:rsidP="003841D9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FC4B85" w:rsidRDefault="00FC4B85" w:rsidP="003841D9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FC4B85" w:rsidRPr="00E14504" w:rsidRDefault="00FC4B85" w:rsidP="003841D9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5D7F3C" w:rsidRPr="002A22C5" w:rsidRDefault="005D7F3C" w:rsidP="0081659F">
      <w:pPr>
        <w:tabs>
          <w:tab w:val="left" w:pos="3402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:rsidR="00544EE5" w:rsidRPr="002A22C5" w:rsidRDefault="005D7F3C" w:rsidP="0081659F">
      <w:pPr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726D4B" w:rsidRPr="002A22C5">
        <w:rPr>
          <w:rFonts w:ascii="Arial" w:eastAsia="Times New Roman" w:hAnsi="Arial" w:cs="Arial"/>
          <w:b/>
          <w:color w:val="0F243E" w:themeColor="text2" w:themeShade="80"/>
          <w:lang w:eastAsia="pl-PL"/>
        </w:rPr>
        <w:t>7</w:t>
      </w:r>
    </w:p>
    <w:p w:rsidR="005D7F3C" w:rsidRPr="002A22C5" w:rsidRDefault="005D7F3C" w:rsidP="004057D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z podwykonawcami, które będą zawarte muszą być zgodne z SWZ </w:t>
      </w:r>
      <w:r w:rsidR="00BA18EC" w:rsidRPr="002A22C5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 niniejszą umową </w:t>
      </w:r>
      <w:r w:rsidR="005B7EF3" w:rsidRPr="002A22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oraz </w:t>
      </w:r>
      <w:r w:rsidRPr="002A22C5">
        <w:rPr>
          <w:rFonts w:ascii="Arial" w:eastAsia="Times New Roman" w:hAnsi="Arial" w:cs="Arial"/>
          <w:color w:val="0F243E" w:themeColor="text2" w:themeShade="80"/>
          <w:lang w:eastAsia="pl-PL"/>
        </w:rPr>
        <w:t>muszą być dokonane w formie pisemnej pod rygorem nieważności.</w:t>
      </w:r>
    </w:p>
    <w:p w:rsidR="005D7F3C" w:rsidRPr="002A22C5" w:rsidRDefault="005D7F3C" w:rsidP="004057D1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2A22C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całkowitą odpowiedzialność cywilną za straty i szkody powstałe </w:t>
      </w:r>
      <w:r w:rsidR="00BA18EC" w:rsidRPr="002A22C5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2A22C5">
        <w:rPr>
          <w:rFonts w:ascii="Arial" w:hAnsi="Arial" w:cs="Arial"/>
          <w:color w:val="0F243E" w:themeColor="text2" w:themeShade="80"/>
          <w:sz w:val="22"/>
          <w:szCs w:val="22"/>
        </w:rPr>
        <w:t>w związku z wykonanymi przez podwykonawcę czynnościami lub przy okazji ich wykonywania, a będące następstwem działania podwykonawcy, rażącego niedbalstwa lub braku należytej staranności.</w:t>
      </w:r>
    </w:p>
    <w:p w:rsidR="00E43169" w:rsidRPr="00050FFA" w:rsidRDefault="005D7F3C" w:rsidP="00050FFA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2A22C5">
        <w:rPr>
          <w:rFonts w:ascii="Arial" w:hAnsi="Arial" w:cs="Arial"/>
          <w:color w:val="0F243E" w:themeColor="text2" w:themeShade="80"/>
          <w:sz w:val="22"/>
          <w:szCs w:val="22"/>
        </w:rPr>
        <w:t>Wykonawca obowiązany jest przedstawić na żądanie Zamawiającego wszelkie dokumenty dotyczące umowy Wykonawcy z podwykonawcami i realizacji prac objętych umową.</w:t>
      </w:r>
    </w:p>
    <w:p w:rsidR="00DC3883" w:rsidRPr="00050FFA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050FFA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:rsidR="00DC3883" w:rsidRPr="00050FFA" w:rsidRDefault="000F607F" w:rsidP="00D11D0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050FFA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050FFA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:rsidR="00BA18EC" w:rsidRPr="00050FFA" w:rsidRDefault="00BA18EC" w:rsidP="0012535A">
      <w:pPr>
        <w:pStyle w:val="Tekstpodstawowy"/>
        <w:widowControl/>
        <w:numPr>
          <w:ilvl w:val="3"/>
          <w:numId w:val="24"/>
        </w:numPr>
        <w:tabs>
          <w:tab w:val="num" w:pos="284"/>
        </w:tabs>
        <w:autoSpaceDE/>
        <w:autoSpaceDN/>
        <w:spacing w:before="120" w:line="276" w:lineRule="auto"/>
        <w:ind w:left="284" w:hanging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50FFA">
        <w:rPr>
          <w:rFonts w:ascii="Arial" w:hAnsi="Arial" w:cs="Arial"/>
          <w:color w:val="0F243E" w:themeColor="text2" w:themeShade="80"/>
          <w:sz w:val="22"/>
          <w:szCs w:val="22"/>
        </w:rPr>
        <w:t>Wszelkie zmiany i uzupełnienia treści umowy mogą być dokonywane wyłącznie w formie pisemnej pod rygorem nieważności poprzez sporządzenie i podpisanie przez obie strony aneksu do umowy, z zastrzeżeniem odmiennych postanowień umowy.</w:t>
      </w:r>
    </w:p>
    <w:p w:rsidR="0012535A" w:rsidRPr="00050FFA" w:rsidRDefault="00BA18EC" w:rsidP="0012535A">
      <w:pPr>
        <w:pStyle w:val="Akapitzlist"/>
        <w:numPr>
          <w:ilvl w:val="3"/>
          <w:numId w:val="24"/>
        </w:numPr>
        <w:tabs>
          <w:tab w:val="clear" w:pos="2880"/>
          <w:tab w:val="num" w:pos="0"/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050FFA">
        <w:rPr>
          <w:rFonts w:ascii="Arial" w:hAnsi="Arial" w:cs="Arial"/>
          <w:color w:val="0F243E" w:themeColor="text2" w:themeShade="80"/>
        </w:rPr>
        <w:t xml:space="preserve">Zmiana umowy jest dopuszczalna w przypadkach i na zasadach, o których mowa w art. </w:t>
      </w:r>
      <w:r w:rsidR="00584DFC" w:rsidRPr="00050FFA">
        <w:rPr>
          <w:rFonts w:ascii="Arial" w:hAnsi="Arial" w:cs="Arial"/>
          <w:color w:val="0F243E" w:themeColor="text2" w:themeShade="80"/>
        </w:rPr>
        <w:t>455</w:t>
      </w:r>
      <w:r w:rsidRPr="00050FFA">
        <w:rPr>
          <w:rFonts w:ascii="Arial" w:hAnsi="Arial" w:cs="Arial"/>
          <w:color w:val="0F243E" w:themeColor="text2" w:themeShade="80"/>
        </w:rPr>
        <w:t xml:space="preserve"> ust. 1</w:t>
      </w:r>
      <w:r w:rsidR="00584DFC" w:rsidRPr="00050FFA">
        <w:rPr>
          <w:rFonts w:ascii="Arial" w:hAnsi="Arial" w:cs="Arial"/>
          <w:color w:val="0F243E" w:themeColor="text2" w:themeShade="80"/>
        </w:rPr>
        <w:t xml:space="preserve"> </w:t>
      </w:r>
      <w:r w:rsidRPr="00050FFA">
        <w:rPr>
          <w:rFonts w:ascii="Arial" w:hAnsi="Arial" w:cs="Arial"/>
          <w:color w:val="0F243E" w:themeColor="text2" w:themeShade="80"/>
        </w:rPr>
        <w:t xml:space="preserve">ustawy z dnia </w:t>
      </w:r>
      <w:r w:rsidR="002A22C5" w:rsidRPr="00050FFA">
        <w:rPr>
          <w:rFonts w:ascii="Arial" w:hAnsi="Arial" w:cs="Arial"/>
          <w:color w:val="0F243E" w:themeColor="text2" w:themeShade="80"/>
        </w:rPr>
        <w:t>11 września 2019</w:t>
      </w:r>
      <w:r w:rsidRPr="00050FFA">
        <w:rPr>
          <w:rFonts w:ascii="Arial" w:hAnsi="Arial" w:cs="Arial"/>
          <w:color w:val="0F243E" w:themeColor="text2" w:themeShade="80"/>
        </w:rPr>
        <w:t>. Prawo zamówień publicznych (tj. Dz. U. 20</w:t>
      </w:r>
      <w:r w:rsidR="002A22C5" w:rsidRPr="00050FFA">
        <w:rPr>
          <w:rFonts w:ascii="Arial" w:hAnsi="Arial" w:cs="Arial"/>
          <w:color w:val="0F243E" w:themeColor="text2" w:themeShade="80"/>
        </w:rPr>
        <w:t>21</w:t>
      </w:r>
      <w:proofErr w:type="gramStart"/>
      <w:r w:rsidR="00584DFC" w:rsidRPr="00050FFA">
        <w:rPr>
          <w:rFonts w:ascii="Arial" w:hAnsi="Arial" w:cs="Arial"/>
          <w:color w:val="0F243E" w:themeColor="text2" w:themeShade="80"/>
        </w:rPr>
        <w:t>r</w:t>
      </w:r>
      <w:proofErr w:type="gramEnd"/>
      <w:r w:rsidR="00584DFC" w:rsidRPr="00050FFA">
        <w:rPr>
          <w:rFonts w:ascii="Arial" w:hAnsi="Arial" w:cs="Arial"/>
          <w:color w:val="0F243E" w:themeColor="text2" w:themeShade="80"/>
        </w:rPr>
        <w:t xml:space="preserve">., </w:t>
      </w:r>
      <w:r w:rsidRPr="00050FFA">
        <w:rPr>
          <w:rFonts w:ascii="Arial" w:hAnsi="Arial" w:cs="Arial"/>
          <w:color w:val="0F243E" w:themeColor="text2" w:themeShade="80"/>
        </w:rPr>
        <w:t xml:space="preserve">poz. </w:t>
      </w:r>
      <w:r w:rsidR="002A22C5" w:rsidRPr="00050FFA">
        <w:rPr>
          <w:rFonts w:ascii="Arial" w:hAnsi="Arial" w:cs="Arial"/>
          <w:color w:val="0F243E" w:themeColor="text2" w:themeShade="80"/>
        </w:rPr>
        <w:t>1129</w:t>
      </w:r>
      <w:r w:rsidRPr="00050FFA">
        <w:rPr>
          <w:rFonts w:ascii="Arial" w:hAnsi="Arial" w:cs="Arial"/>
          <w:color w:val="0F243E" w:themeColor="text2" w:themeShade="80"/>
        </w:rPr>
        <w:t xml:space="preserve">) </w:t>
      </w:r>
      <w:r w:rsidRPr="00050FFA">
        <w:rPr>
          <w:rFonts w:ascii="Arial" w:hAnsi="Arial" w:cs="Arial"/>
          <w:i/>
          <w:color w:val="0F243E" w:themeColor="text2" w:themeShade="80"/>
        </w:rPr>
        <w:t>zwana dalej ustawą PZP</w:t>
      </w:r>
      <w:r w:rsidRPr="00050FFA">
        <w:rPr>
          <w:rFonts w:ascii="Arial" w:hAnsi="Arial" w:cs="Arial"/>
          <w:color w:val="0F243E" w:themeColor="text2" w:themeShade="80"/>
        </w:rPr>
        <w:t xml:space="preserve"> oraz w innych przypadkach przewidzianych niniejszą umową.</w:t>
      </w:r>
      <w:r w:rsidR="0012535A" w:rsidRPr="00050FFA">
        <w:rPr>
          <w:rFonts w:ascii="Arial" w:hAnsi="Arial" w:cs="Arial"/>
          <w:color w:val="0F243E" w:themeColor="text2" w:themeShade="80"/>
        </w:rPr>
        <w:t xml:space="preserve"> </w:t>
      </w:r>
    </w:p>
    <w:p w:rsidR="0012535A" w:rsidRPr="00FA3104" w:rsidRDefault="0012535A" w:rsidP="0012535A">
      <w:pPr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/>
        </w:rPr>
      </w:pPr>
      <w:r w:rsidRPr="00FA3104">
        <w:rPr>
          <w:rFonts w:ascii="Arial" w:hAnsi="Arial" w:cs="Arial"/>
          <w:color w:val="0F243E"/>
        </w:rPr>
        <w:t xml:space="preserve">Wykonawca, który uważa się za uprawnionego do wystąpienia z żądaniem zmiany umowy w związku z 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12535A" w:rsidRPr="00FA3104" w:rsidRDefault="0012535A" w:rsidP="0012535A">
      <w:pPr>
        <w:numPr>
          <w:ilvl w:val="0"/>
          <w:numId w:val="19"/>
        </w:numPr>
        <w:spacing w:after="0"/>
        <w:jc w:val="both"/>
        <w:rPr>
          <w:rFonts w:ascii="Arial" w:hAnsi="Arial" w:cs="Arial"/>
          <w:color w:val="0F243E"/>
        </w:rPr>
      </w:pPr>
      <w:r w:rsidRPr="00FA3104">
        <w:rPr>
          <w:rFonts w:ascii="Arial" w:hAnsi="Arial" w:cs="Arial"/>
          <w:color w:val="0F243E"/>
        </w:rPr>
        <w:t xml:space="preserve">Niezależnie od postanowień powyższych strony przewidują, iż umowa może ulec zmianie w zakresie: </w:t>
      </w:r>
    </w:p>
    <w:p w:rsidR="0012535A" w:rsidRPr="00FA3104" w:rsidRDefault="0012535A" w:rsidP="0012535A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b/>
          <w:color w:val="0F243E"/>
        </w:rPr>
      </w:pPr>
      <w:proofErr w:type="gramStart"/>
      <w:r w:rsidRPr="00FA3104">
        <w:rPr>
          <w:rFonts w:ascii="Arial" w:hAnsi="Arial" w:cs="Arial"/>
          <w:color w:val="0F243E"/>
        </w:rPr>
        <w:t>wynagrodzenia</w:t>
      </w:r>
      <w:proofErr w:type="gramEnd"/>
      <w:r w:rsidRPr="00FA3104">
        <w:rPr>
          <w:rFonts w:ascii="Arial" w:hAnsi="Arial" w:cs="Arial"/>
          <w:color w:val="0F243E"/>
        </w:rPr>
        <w:t xml:space="preserve"> Wykonawcy w przypadku zmiany: stawki podatku od towarów </w:t>
      </w:r>
      <w:r w:rsidRPr="00FA3104">
        <w:rPr>
          <w:rFonts w:ascii="Arial" w:hAnsi="Arial" w:cs="Arial"/>
          <w:color w:val="0F243E"/>
        </w:rPr>
        <w:br/>
        <w:t>i usług, o ile zmiany te będą miały wpływ na koszty wykonania zamówienia przez Wykonawcę.</w:t>
      </w:r>
    </w:p>
    <w:p w:rsidR="0012535A" w:rsidRPr="00FA3104" w:rsidRDefault="0012535A" w:rsidP="0012535A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/>
          <w:lang w:eastAsia="pl-PL"/>
        </w:rPr>
      </w:pPr>
      <w:r w:rsidRPr="00FA3104">
        <w:rPr>
          <w:rFonts w:ascii="Arial" w:hAnsi="Arial" w:cs="Arial"/>
          <w:color w:val="0F243E"/>
          <w:lang w:eastAsia="pl-PL"/>
        </w:rPr>
        <w:t xml:space="preserve">Zmiany osoby skierowanej do realizacji przedmiotu umowy, wskazanej przez Wykonawcę w ofercie, w szczególności w przypadkach losowych, takich jak np. śmierć, długotrwała choroba uniemożliwiająca wykonanie przedmiotu umowy lub </w:t>
      </w:r>
      <w:r w:rsidRPr="00FA3104">
        <w:rPr>
          <w:rFonts w:ascii="Arial" w:hAnsi="Arial" w:cs="Arial"/>
          <w:color w:val="0F243E"/>
          <w:lang w:eastAsia="pl-PL"/>
        </w:rPr>
        <w:br/>
        <w:t xml:space="preserve">z powodu uzasadnionej negatywnej oceny dokonanej przez przedstawiciela Zamawiającego podczas realizacji umowy; </w:t>
      </w:r>
    </w:p>
    <w:p w:rsidR="0012535A" w:rsidRPr="00FA3104" w:rsidRDefault="0012535A" w:rsidP="0012535A">
      <w:pPr>
        <w:numPr>
          <w:ilvl w:val="0"/>
          <w:numId w:val="22"/>
        </w:numPr>
        <w:suppressAutoHyphens/>
        <w:spacing w:after="0"/>
        <w:ind w:left="709" w:hanging="283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zmiany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sposobu lub zakresu wykonywania umowy,  </w:t>
      </w:r>
    </w:p>
    <w:p w:rsidR="0012535A" w:rsidRPr="00FA3104" w:rsidRDefault="0012535A" w:rsidP="0012535A">
      <w:pPr>
        <w:numPr>
          <w:ilvl w:val="0"/>
          <w:numId w:val="22"/>
        </w:numPr>
        <w:suppressAutoHyphens/>
        <w:spacing w:after="0"/>
        <w:ind w:left="709" w:hanging="283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ograniczenia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obowiązków Wykonawcy, wchodzących w zakres przedmiotowy umowy,</w:t>
      </w:r>
    </w:p>
    <w:p w:rsidR="0012535A" w:rsidRPr="00FA3104" w:rsidRDefault="0012535A" w:rsidP="0012535A">
      <w:pPr>
        <w:numPr>
          <w:ilvl w:val="0"/>
          <w:numId w:val="22"/>
        </w:numPr>
        <w:suppressAutoHyphens/>
        <w:spacing w:after="0"/>
        <w:ind w:left="709" w:hanging="283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zmiany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terminów wykonywania usług lub ich części, a także zmiany terminu wykonania umowy, </w:t>
      </w:r>
    </w:p>
    <w:p w:rsidR="0012535A" w:rsidRPr="00FA3104" w:rsidRDefault="0012535A" w:rsidP="0012535A">
      <w:pPr>
        <w:numPr>
          <w:ilvl w:val="0"/>
          <w:numId w:val="23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FA3104">
        <w:rPr>
          <w:rFonts w:ascii="Arial" w:eastAsia="Times New Roman" w:hAnsi="Arial" w:cs="Arial"/>
          <w:color w:val="0F243E"/>
          <w:lang w:eastAsia="pl-PL"/>
        </w:rPr>
        <w:t>Strony zastrzegają możliwość zmiany treści umowy w przypadku zaistnienia następujących okoliczności:</w:t>
      </w:r>
    </w:p>
    <w:p w:rsidR="0012535A" w:rsidRPr="00FA3104" w:rsidRDefault="0012535A" w:rsidP="00B63AD1">
      <w:pPr>
        <w:numPr>
          <w:ilvl w:val="3"/>
          <w:numId w:val="20"/>
        </w:numPr>
        <w:tabs>
          <w:tab w:val="clear" w:pos="1430"/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gdy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zmiana postanowień umownych jest korzystna dla Zamawiającego, </w:t>
      </w:r>
      <w:r w:rsidRPr="00FA3104">
        <w:rPr>
          <w:rFonts w:ascii="Arial" w:eastAsia="Times New Roman" w:hAnsi="Arial" w:cs="Arial"/>
          <w:color w:val="0F243E"/>
          <w:lang w:eastAsia="pl-PL"/>
        </w:rPr>
        <w:br/>
        <w:t>a konieczność wprowadzenia zmian wynika z okoliczności, których nie można było przewidzieć w chwili zawarcia umowy i okoliczności te są niezależne od stron umowy;</w:t>
      </w:r>
    </w:p>
    <w:p w:rsidR="0012535A" w:rsidRPr="00FA3104" w:rsidRDefault="0012535A" w:rsidP="00B63AD1">
      <w:pPr>
        <w:numPr>
          <w:ilvl w:val="3"/>
          <w:numId w:val="20"/>
        </w:numPr>
        <w:tabs>
          <w:tab w:val="clear" w:pos="1430"/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F243E"/>
          <w:lang w:eastAsia="pl-PL"/>
        </w:rPr>
      </w:pPr>
      <w:r w:rsidRPr="00FA3104">
        <w:rPr>
          <w:rFonts w:ascii="Arial" w:eastAsia="Times New Roman" w:hAnsi="Arial" w:cs="Arial"/>
          <w:color w:val="0F243E"/>
          <w:lang w:eastAsia="pl-PL"/>
        </w:rPr>
        <w:t xml:space="preserve">w </w:t>
      </w: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przypadku gdy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konieczność wprowadzenia zmian będzie następstwem zmian wytycznych lub zaleceń Instytucji, która przyznała środki na współfinansowanie zamówienia na usługę </w:t>
      </w:r>
      <w:r w:rsidRPr="00FA3104">
        <w:rPr>
          <w:rFonts w:ascii="Arial" w:eastAsia="Times New Roman" w:hAnsi="Arial" w:cs="Arial"/>
          <w:strike/>
          <w:color w:val="0F243E"/>
          <w:lang w:eastAsia="pl-PL"/>
        </w:rPr>
        <w:t xml:space="preserve"> </w:t>
      </w:r>
    </w:p>
    <w:p w:rsidR="0012535A" w:rsidRPr="00FA3104" w:rsidRDefault="0012535A" w:rsidP="00B63AD1">
      <w:pPr>
        <w:numPr>
          <w:ilvl w:val="3"/>
          <w:numId w:val="20"/>
        </w:numPr>
        <w:tabs>
          <w:tab w:val="clear" w:pos="1430"/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w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przypadku wystąpienia „siły wyższej” lub innego zdarzenia losowego; „Siła wyższa” oznacza wydarzenie zewnętrzne, nieprzewidywalne i poza kontrolą stron niniejszej umowy, którego skutkom nie można zapobiec, występujące po podpisaniu umowy, a powodujące niemożliwość wywiązania się z umowy w jej obecnym brzmieniu;</w:t>
      </w:r>
    </w:p>
    <w:p w:rsidR="0012535A" w:rsidRPr="00FA3104" w:rsidRDefault="0012535A" w:rsidP="00B63AD1">
      <w:pPr>
        <w:numPr>
          <w:ilvl w:val="3"/>
          <w:numId w:val="20"/>
        </w:numPr>
        <w:tabs>
          <w:tab w:val="clear" w:pos="1430"/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F243E"/>
          <w:lang w:eastAsia="pl-PL"/>
        </w:rPr>
      </w:pPr>
      <w:r w:rsidRPr="00FA3104">
        <w:rPr>
          <w:rFonts w:ascii="Arial" w:eastAsia="Times New Roman" w:hAnsi="Arial" w:cs="Arial"/>
          <w:color w:val="0F243E"/>
          <w:lang w:eastAsia="pl-PL"/>
        </w:rPr>
        <w:t xml:space="preserve">w przypadku zmiany stanu prawnego, który będzie wnosił nowe </w:t>
      </w: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wymagania co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> do sposobu realizacji jakiegokolwiek elementu usług;</w:t>
      </w:r>
    </w:p>
    <w:p w:rsidR="0012535A" w:rsidRPr="00FA3104" w:rsidRDefault="0012535A" w:rsidP="00B63AD1">
      <w:pPr>
        <w:numPr>
          <w:ilvl w:val="3"/>
          <w:numId w:val="20"/>
        </w:numPr>
        <w:tabs>
          <w:tab w:val="clear" w:pos="1430"/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F243E"/>
          <w:lang w:eastAsia="pl-PL"/>
        </w:rPr>
      </w:pPr>
      <w:r w:rsidRPr="00FA3104">
        <w:rPr>
          <w:rFonts w:ascii="Arial" w:eastAsia="Times New Roman" w:hAnsi="Arial" w:cs="Arial"/>
          <w:color w:val="0F243E"/>
          <w:lang w:eastAsia="pl-PL"/>
        </w:rPr>
        <w:t xml:space="preserve">w </w:t>
      </w: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przypadku gdy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z przyczyn technicznych, społecznych, sytuacji pogodowej, nie jest możliwe wykonanie poszczególnych czynności celem prawidłowej realizacji przedmiotu umowy, lub gdy od wyniku działania innych podmiotów, nie związanych z realizacją niniejszego przedmiotu umowy oraz Zamawiającego uzależnione jest wykonanie należycie przedmiotu niniejszej umowy; </w:t>
      </w:r>
    </w:p>
    <w:p w:rsidR="0012535A" w:rsidRPr="00FA3104" w:rsidRDefault="0012535A" w:rsidP="00B63AD1">
      <w:pPr>
        <w:numPr>
          <w:ilvl w:val="3"/>
          <w:numId w:val="20"/>
        </w:numPr>
        <w:tabs>
          <w:tab w:val="clear" w:pos="1430"/>
          <w:tab w:val="num" w:pos="567"/>
          <w:tab w:val="num" w:pos="2880"/>
        </w:tabs>
        <w:spacing w:after="0"/>
        <w:ind w:left="851" w:hanging="567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w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przypadkach, o których mowa w art. 455 ust. 1 pkt 2-4 ustawy </w:t>
      </w:r>
      <w:proofErr w:type="spellStart"/>
      <w:r w:rsidRPr="00FA3104">
        <w:rPr>
          <w:rFonts w:ascii="Arial" w:eastAsia="Times New Roman" w:hAnsi="Arial" w:cs="Arial"/>
          <w:color w:val="0F243E"/>
          <w:lang w:eastAsia="pl-PL"/>
        </w:rPr>
        <w:t>pzp</w:t>
      </w:r>
      <w:proofErr w:type="spellEnd"/>
      <w:r w:rsidRPr="00FA3104">
        <w:rPr>
          <w:rFonts w:ascii="Arial" w:eastAsia="Times New Roman" w:hAnsi="Arial" w:cs="Arial"/>
          <w:color w:val="0F243E"/>
          <w:lang w:eastAsia="pl-PL"/>
        </w:rPr>
        <w:t>.</w:t>
      </w:r>
    </w:p>
    <w:p w:rsidR="0012535A" w:rsidRPr="00FA3104" w:rsidRDefault="0012535A" w:rsidP="0012535A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/>
          <w:lang w:eastAsia="pl-PL"/>
        </w:rPr>
      </w:pPr>
      <w:r w:rsidRPr="00FA3104">
        <w:rPr>
          <w:rFonts w:ascii="Arial" w:hAnsi="Arial" w:cs="Arial"/>
          <w:color w:val="0F243E"/>
          <w:lang w:eastAsia="pl-PL"/>
        </w:rPr>
        <w:t xml:space="preserve">Zmiana, o której mowa w ust. 4 pkt. b nie spowoduje zmiany wysokości łącznego wynagrodzenia brutto, o którym mowa w § </w:t>
      </w:r>
      <w:r>
        <w:rPr>
          <w:rFonts w:ascii="Arial" w:hAnsi="Arial" w:cs="Arial"/>
          <w:color w:val="0F243E"/>
          <w:lang w:eastAsia="pl-PL"/>
        </w:rPr>
        <w:t>3</w:t>
      </w:r>
      <w:r w:rsidRPr="00FA3104">
        <w:rPr>
          <w:rFonts w:ascii="Arial" w:hAnsi="Arial" w:cs="Arial"/>
          <w:color w:val="0F243E"/>
          <w:lang w:eastAsia="pl-PL"/>
        </w:rPr>
        <w:t xml:space="preserve"> ust. 1. Jednocześnie zmiana ta jest możliwa przy spełnieniu łącznie następujących przesłanek: </w:t>
      </w:r>
    </w:p>
    <w:p w:rsidR="0012535A" w:rsidRPr="00FA3104" w:rsidRDefault="0012535A" w:rsidP="0012535A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F243E"/>
          <w:lang w:eastAsia="pl-PL"/>
        </w:rPr>
      </w:pPr>
      <w:r w:rsidRPr="00FA3104">
        <w:rPr>
          <w:rFonts w:ascii="Arial" w:hAnsi="Arial" w:cs="Arial"/>
          <w:color w:val="0F243E"/>
          <w:lang w:eastAsia="pl-PL"/>
        </w:rPr>
        <w:t xml:space="preserve">jest dopuszczalna pod warunkiem zastąpienia osoby wchodzącej w skład zespołu do realizacji umowy inną </w:t>
      </w:r>
      <w:proofErr w:type="gramStart"/>
      <w:r w:rsidRPr="00FA3104">
        <w:rPr>
          <w:rFonts w:ascii="Arial" w:hAnsi="Arial" w:cs="Arial"/>
          <w:color w:val="0F243E"/>
          <w:lang w:eastAsia="pl-PL"/>
        </w:rPr>
        <w:t>osobą o co</w:t>
      </w:r>
      <w:proofErr w:type="gramEnd"/>
      <w:r w:rsidRPr="00FA3104">
        <w:rPr>
          <w:rFonts w:ascii="Arial" w:hAnsi="Arial" w:cs="Arial"/>
          <w:color w:val="0F243E"/>
          <w:lang w:eastAsia="pl-PL"/>
        </w:rPr>
        <w:t xml:space="preserve"> najmniej takim samym doświadczeniu, jakie posiada osoba zastępowana (warunek wykazania się co najmniej tą samą liczbą doświadczenia przedstawionego na spełnianie warunku udziału w postępowaniu o udzielenie zamówienia publicznego oraz w ramach kryterium oceny ofert) oraz spełnia warunki udziału w postępowaniu określone przez Zamawiającego w Rozdziale VII SWZ wobec osoby zastępowanej, co Wykonawca zobowiązany jest wykazać; </w:t>
      </w:r>
    </w:p>
    <w:p w:rsidR="0012535A" w:rsidRPr="00FA3104" w:rsidRDefault="0012535A" w:rsidP="0012535A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/>
          <w:lang w:eastAsia="pl-PL"/>
        </w:rPr>
      </w:pPr>
      <w:proofErr w:type="gramStart"/>
      <w:r w:rsidRPr="00FA3104">
        <w:rPr>
          <w:rFonts w:ascii="Arial" w:hAnsi="Arial" w:cs="Arial"/>
          <w:color w:val="0F243E"/>
          <w:lang w:eastAsia="pl-PL"/>
        </w:rPr>
        <w:t>zmiana</w:t>
      </w:r>
      <w:proofErr w:type="gramEnd"/>
      <w:r w:rsidRPr="00FA3104">
        <w:rPr>
          <w:rFonts w:ascii="Arial" w:hAnsi="Arial" w:cs="Arial"/>
          <w:color w:val="0F243E"/>
          <w:lang w:eastAsia="pl-PL"/>
        </w:rPr>
        <w:t xml:space="preserve"> osoby, o której mowa w pkt. a), musi być uzasadniona przez Wykonawcę na piśmie i uzyskać pisemną akceptację Zamawiającego;  </w:t>
      </w:r>
    </w:p>
    <w:p w:rsidR="0012535A" w:rsidRPr="00FA3104" w:rsidRDefault="0012535A" w:rsidP="0012535A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/>
          <w:lang w:eastAsia="pl-PL"/>
        </w:rPr>
      </w:pPr>
      <w:r w:rsidRPr="00FA3104">
        <w:rPr>
          <w:rFonts w:ascii="Arial" w:hAnsi="Arial" w:cs="Arial"/>
          <w:color w:val="0F243E"/>
          <w:lang w:eastAsia="pl-PL"/>
        </w:rPr>
        <w:t xml:space="preserve"> </w:t>
      </w:r>
      <w:proofErr w:type="gramStart"/>
      <w:r w:rsidRPr="00FA3104">
        <w:rPr>
          <w:rFonts w:ascii="Arial" w:hAnsi="Arial" w:cs="Arial"/>
          <w:color w:val="0F243E"/>
          <w:lang w:eastAsia="pl-PL"/>
        </w:rPr>
        <w:t>w</w:t>
      </w:r>
      <w:proofErr w:type="gramEnd"/>
      <w:r w:rsidRPr="00FA3104">
        <w:rPr>
          <w:rFonts w:ascii="Arial" w:hAnsi="Arial" w:cs="Arial"/>
          <w:color w:val="0F243E"/>
          <w:lang w:eastAsia="pl-PL"/>
        </w:rPr>
        <w:t xml:space="preserve"> przypadku konieczności zmiany osoby biorącej udział w realizacji przedmiotu umowy, Wykonawca powinien w terminie do 3 dni roboczych od powzięcia informacji </w:t>
      </w:r>
      <w:r w:rsidRPr="00FA3104">
        <w:rPr>
          <w:rFonts w:ascii="Arial" w:hAnsi="Arial" w:cs="Arial"/>
          <w:color w:val="0F243E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12535A" w:rsidRPr="00FA3104" w:rsidRDefault="0012535A" w:rsidP="0012535A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/>
          <w:lang w:eastAsia="pl-PL"/>
        </w:rPr>
      </w:pPr>
      <w:proofErr w:type="gramStart"/>
      <w:r w:rsidRPr="00FA3104">
        <w:rPr>
          <w:rFonts w:ascii="Arial" w:hAnsi="Arial" w:cs="Arial"/>
          <w:color w:val="0F243E"/>
          <w:lang w:eastAsia="pl-PL"/>
        </w:rPr>
        <w:t>zmiana</w:t>
      </w:r>
      <w:proofErr w:type="gramEnd"/>
      <w:r w:rsidRPr="00FA3104">
        <w:rPr>
          <w:rFonts w:ascii="Arial" w:hAnsi="Arial" w:cs="Arial"/>
          <w:color w:val="0F243E"/>
          <w:lang w:eastAsia="pl-PL"/>
        </w:rPr>
        <w:t xml:space="preserve">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:rsidR="0012535A" w:rsidRPr="00FA3104" w:rsidRDefault="0012535A" w:rsidP="0012535A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FA3104">
        <w:rPr>
          <w:rFonts w:ascii="Arial" w:eastAsia="Times New Roman" w:hAnsi="Arial" w:cs="Arial"/>
          <w:color w:val="0F243E"/>
          <w:lang w:eastAsia="pl-PL"/>
        </w:rPr>
        <w:t>Strona występująca o zmianę postanowień zawartej umowy zobowiązana jest do udokumentowania zaistnienia okoliczności, o których mowa w ust. 5 powyżej. Wniosek o zmianę postanowień zawartej umowy musi być wyrażony na piśmie i zawierać:</w:t>
      </w:r>
    </w:p>
    <w:p w:rsidR="0012535A" w:rsidRPr="00FA3104" w:rsidRDefault="0012535A" w:rsidP="0012535A">
      <w:pPr>
        <w:numPr>
          <w:ilvl w:val="0"/>
          <w:numId w:val="21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opis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propozycji zmiany,</w:t>
      </w:r>
    </w:p>
    <w:p w:rsidR="0012535A" w:rsidRPr="00FA3104" w:rsidRDefault="0012535A" w:rsidP="0012535A">
      <w:pPr>
        <w:numPr>
          <w:ilvl w:val="0"/>
          <w:numId w:val="21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uzasadnienie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zmiany,</w:t>
      </w:r>
    </w:p>
    <w:p w:rsidR="0012535A" w:rsidRPr="00FA3104" w:rsidRDefault="0012535A" w:rsidP="0012535A">
      <w:pPr>
        <w:numPr>
          <w:ilvl w:val="0"/>
          <w:numId w:val="21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obliczenie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kosztów zmiany zgodnie z zasadami określonymi w umowie, jeżeli zmiana będzie miała wpływ na wynagrodzenie Wykonawcy,</w:t>
      </w:r>
    </w:p>
    <w:p w:rsidR="0012535A" w:rsidRPr="00FA3104" w:rsidRDefault="0012535A" w:rsidP="0012535A">
      <w:pPr>
        <w:numPr>
          <w:ilvl w:val="0"/>
          <w:numId w:val="21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/>
          <w:lang w:eastAsia="pl-PL"/>
        </w:rPr>
      </w:pPr>
      <w:proofErr w:type="gramStart"/>
      <w:r w:rsidRPr="00FA3104">
        <w:rPr>
          <w:rFonts w:ascii="Arial" w:eastAsia="Times New Roman" w:hAnsi="Arial" w:cs="Arial"/>
          <w:color w:val="0F243E"/>
          <w:lang w:eastAsia="pl-PL"/>
        </w:rPr>
        <w:t>opis</w:t>
      </w:r>
      <w:proofErr w:type="gramEnd"/>
      <w:r w:rsidRPr="00FA3104">
        <w:rPr>
          <w:rFonts w:ascii="Arial" w:eastAsia="Times New Roman" w:hAnsi="Arial" w:cs="Arial"/>
          <w:color w:val="0F243E"/>
          <w:lang w:eastAsia="pl-PL"/>
        </w:rPr>
        <w:t xml:space="preserve"> wpływu zmiany na harmonogram realizacji zamówienia i termin wykonania umowy. </w:t>
      </w:r>
    </w:p>
    <w:p w:rsidR="00D11D08" w:rsidRPr="00050FFA" w:rsidRDefault="0012535A" w:rsidP="00050FFA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FA3104">
        <w:rPr>
          <w:rFonts w:ascii="Arial" w:eastAsia="Times New Roman" w:hAnsi="Arial" w:cs="Arial"/>
          <w:color w:val="0F243E"/>
          <w:lang w:eastAsia="pl-PL"/>
        </w:rPr>
        <w:t>Zamawiający zobowiązuje się do dokonania analizy dokumentów, o których mowa w ust. 7,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AD5B0F" w:rsidRDefault="00DC3883" w:rsidP="003841D9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:rsidR="00DC3883" w:rsidRPr="00AD5B0F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AD5B0F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:rsidR="00DC3883" w:rsidRPr="00AD5B0F" w:rsidRDefault="00DC3883" w:rsidP="004057D1">
      <w:pPr>
        <w:numPr>
          <w:ilvl w:val="6"/>
          <w:numId w:val="2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8169CE"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B5509" w:rsidRPr="00AD5B0F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:rsidR="00DC3883" w:rsidRPr="00AD5B0F" w:rsidRDefault="00962D78" w:rsidP="004057D1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przekraczające</w:t>
      </w:r>
      <w:r w:rsidR="00EA388E" w:rsidRPr="00AD5B0F">
        <w:rPr>
          <w:rFonts w:ascii="Arial" w:eastAsia="Times New Roman" w:hAnsi="Arial" w:cs="Arial"/>
          <w:color w:val="0F243E" w:themeColor="text2" w:themeShade="80"/>
          <w:lang w:eastAsia="pl-PL"/>
        </w:rPr>
        <w:t>go</w:t>
      </w:r>
      <w:proofErr w:type="gramEnd"/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7 dni </w:t>
      </w:r>
      <w:r w:rsidR="00EA388E" w:rsidRPr="00AD5B0F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F73F69"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</w:t>
      </w:r>
      <w:r w:rsidR="00FD1661"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przekazaniu opracowań, </w:t>
      </w:r>
      <w:r w:rsidR="001B5509" w:rsidRPr="00AD5B0F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EF5DE9" w:rsidRPr="00AD5B0F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EE11E3"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stosunku do terminów określonych w </w:t>
      </w:r>
      <w:r w:rsidR="00EF5DE9"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2 ust. </w:t>
      </w:r>
      <w:r w:rsidR="00AD5B0F" w:rsidRPr="00AD5B0F">
        <w:rPr>
          <w:rFonts w:ascii="Arial" w:eastAsia="Times New Roman" w:hAnsi="Arial" w:cs="Arial"/>
          <w:color w:val="0F243E" w:themeColor="text2" w:themeShade="80"/>
          <w:lang w:eastAsia="pl-PL"/>
        </w:rPr>
        <w:t>1-3</w:t>
      </w:r>
      <w:r w:rsidR="00A14B38" w:rsidRPr="00AD5B0F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:rsidR="00DC3883" w:rsidRPr="00AD5B0F" w:rsidRDefault="00DC3883" w:rsidP="004057D1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zagraża </w:t>
      </w:r>
      <w:r w:rsidR="00007554"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to </w:t>
      </w: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prawidłowości i terminowości wykonania umowy</w:t>
      </w:r>
      <w:r w:rsidR="00A14B38" w:rsidRPr="00AD5B0F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DC3883" w:rsidRPr="00AD5B0F" w:rsidRDefault="00DC3883" w:rsidP="004057D1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</w:t>
      </w:r>
      <w:r w:rsidR="00F430BC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może powierzyć wykonanie przedmiotu umowy osobie trzeciej na koszt Wykonawcy. Wykonawca wyraża bezwarunkow</w:t>
      </w:r>
      <w:r w:rsidR="00A14B38" w:rsidRPr="00AD5B0F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zastępczego, przy czym Zamawiający zobowiązuje się uwzględniać prawa autorskie wykonawcy w szczególności poprzez wskazywanie na jego częściowe autorstwo. </w:t>
      </w:r>
    </w:p>
    <w:p w:rsidR="00DC3883" w:rsidRPr="00AD5B0F" w:rsidRDefault="00DC3883" w:rsidP="004057D1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</w:p>
    <w:p w:rsidR="009C1011" w:rsidRPr="00E14504" w:rsidRDefault="009C1011" w:rsidP="003841D9">
      <w:pPr>
        <w:spacing w:after="0"/>
        <w:jc w:val="center"/>
        <w:rPr>
          <w:rFonts w:ascii="Arial" w:eastAsia="Times New Roman" w:hAnsi="Arial" w:cs="Arial"/>
          <w:b/>
          <w:bCs/>
          <w:color w:val="0070C0"/>
          <w:lang w:eastAsia="pl-PL"/>
        </w:rPr>
      </w:pPr>
    </w:p>
    <w:p w:rsidR="00DC3883" w:rsidRPr="00143903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4390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DODATKOWE</w:t>
      </w:r>
    </w:p>
    <w:p w:rsidR="00DC3883" w:rsidRPr="00143903" w:rsidRDefault="000F607F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4390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726D4B" w:rsidRPr="0014390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:rsidR="00DC3883" w:rsidRPr="00143903" w:rsidRDefault="00412C5F" w:rsidP="004057D1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Wykonawca przy wykonywaniu Przedmiotu umowy</w:t>
      </w:r>
      <w:r w:rsidR="00DC3883" w:rsidRPr="0014390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zobowiązany działać bezstronnie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DC3883" w:rsidRPr="00143903">
        <w:rPr>
          <w:rFonts w:ascii="Arial" w:eastAsia="Times New Roman" w:hAnsi="Arial" w:cs="Arial"/>
          <w:color w:val="0F243E" w:themeColor="text2" w:themeShade="80"/>
          <w:lang w:eastAsia="pl-PL"/>
        </w:rPr>
        <w:t>i z należytą starannością. Wykonawca nie ma prawa do podejmowania ja</w:t>
      </w:r>
      <w:r w:rsidR="00F75278" w:rsidRPr="0014390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kichkolwiek zobowiązań </w:t>
      </w:r>
      <w:r w:rsidR="00DC3883" w:rsidRPr="00143903">
        <w:rPr>
          <w:rFonts w:ascii="Arial" w:eastAsia="Times New Roman" w:hAnsi="Arial" w:cs="Arial"/>
          <w:color w:val="0F243E" w:themeColor="text2" w:themeShade="80"/>
          <w:lang w:eastAsia="pl-PL"/>
        </w:rPr>
        <w:t>w imieniu Zamawiającego.</w:t>
      </w:r>
    </w:p>
    <w:p w:rsidR="009C1011" w:rsidRPr="00143903" w:rsidRDefault="00DC3883" w:rsidP="004057D1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43903">
        <w:rPr>
          <w:rFonts w:ascii="Arial" w:eastAsia="Times New Roman" w:hAnsi="Arial" w:cs="Arial"/>
          <w:color w:val="0F243E" w:themeColor="text2" w:themeShade="80"/>
          <w:lang w:eastAsia="pl-PL"/>
        </w:rPr>
        <w:t>W przypadku zmiany przepisów prawa powszechni</w:t>
      </w:r>
      <w:r w:rsidR="00F75278" w:rsidRPr="0014390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 obowiązujących w taki sposób, </w:t>
      </w:r>
      <w:r w:rsidRPr="00143903">
        <w:rPr>
          <w:rFonts w:ascii="Arial" w:eastAsia="Times New Roman" w:hAnsi="Arial" w:cs="Arial"/>
          <w:color w:val="0F243E" w:themeColor="text2" w:themeShade="80"/>
          <w:lang w:eastAsia="pl-PL"/>
        </w:rPr>
        <w:t>że jedna lub więcej klauzul staje się z nimi sprzeczna lub nieważna, nowe przepisy wchodzą automatycznie w miejsce dotychczasowych bez konieczności zmiany umowy.</w:t>
      </w:r>
    </w:p>
    <w:p w:rsidR="008169CE" w:rsidRPr="00143903" w:rsidRDefault="003D6A48" w:rsidP="004057D1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Wykonawca oświadcza, że zapoznał się z zasadami Polityki Środowiskowej Regionalnej Dyrekcji Ochrony Środowiska w Gdańsku, opublikowanymi na stronie</w:t>
      </w:r>
      <w:hyperlink r:id="rId11" w:history="1"/>
    </w:p>
    <w:p w:rsidR="003D6A48" w:rsidRPr="00143903" w:rsidRDefault="00462FC9" w:rsidP="003841D9">
      <w:pPr>
        <w:pStyle w:val="Tekstpodstawowy"/>
        <w:tabs>
          <w:tab w:val="left" w:pos="10490"/>
        </w:tabs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http</w:t>
      </w:r>
      <w:proofErr w:type="gramStart"/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://gdansk</w:t>
      </w:r>
      <w:proofErr w:type="gramEnd"/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proofErr w:type="gramStart"/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rdos</w:t>
      </w:r>
      <w:proofErr w:type="gramEnd"/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proofErr w:type="gramStart"/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gov</w:t>
      </w:r>
      <w:proofErr w:type="gramEnd"/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proofErr w:type="gramStart"/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pl</w:t>
      </w:r>
      <w:proofErr w:type="gramEnd"/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/system-ekozarzadzania-i-audytu-emas</w:t>
      </w:r>
      <w:r w:rsidR="008169CE" w:rsidRPr="0014390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3D6A48" w:rsidRPr="00143903">
        <w:rPr>
          <w:rFonts w:ascii="Arial" w:hAnsi="Arial" w:cs="Arial"/>
          <w:color w:val="0F243E" w:themeColor="text2" w:themeShade="80"/>
          <w:sz w:val="22"/>
          <w:szCs w:val="22"/>
        </w:rPr>
        <w:t>i zobowiązuje się do ich przestrzegania.</w:t>
      </w:r>
    </w:p>
    <w:p w:rsidR="00DE118D" w:rsidRPr="00143903" w:rsidRDefault="00480E20" w:rsidP="004057D1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43903">
        <w:rPr>
          <w:rFonts w:ascii="Arial" w:hAnsi="Arial" w:cs="Arial"/>
          <w:color w:val="0F243E" w:themeColor="text2" w:themeShade="80"/>
          <w:sz w:val="22"/>
          <w:szCs w:val="22"/>
        </w:rPr>
        <w:t>Wyniki badań uzyskane</w:t>
      </w:r>
      <w:r w:rsidR="00DE118D" w:rsidRPr="00143903">
        <w:rPr>
          <w:rFonts w:ascii="Arial" w:hAnsi="Arial" w:cs="Arial"/>
          <w:color w:val="0F243E" w:themeColor="text2" w:themeShade="80"/>
          <w:sz w:val="22"/>
          <w:szCs w:val="22"/>
        </w:rPr>
        <w:t xml:space="preserve"> przez Wykonawcę w trakcie </w:t>
      </w:r>
      <w:r w:rsidR="00D32DA9" w:rsidRPr="00143903">
        <w:rPr>
          <w:rFonts w:ascii="Arial" w:hAnsi="Arial" w:cs="Arial"/>
          <w:color w:val="0F243E" w:themeColor="text2" w:themeShade="80"/>
          <w:sz w:val="22"/>
          <w:szCs w:val="22"/>
        </w:rPr>
        <w:t xml:space="preserve">trwania </w:t>
      </w:r>
      <w:r w:rsidR="00DE118D" w:rsidRPr="00143903">
        <w:rPr>
          <w:rFonts w:ascii="Arial" w:hAnsi="Arial" w:cs="Arial"/>
          <w:color w:val="0F243E" w:themeColor="text2" w:themeShade="80"/>
          <w:sz w:val="22"/>
          <w:szCs w:val="22"/>
        </w:rPr>
        <w:t>umowy i w związku z nią, stanowią własność Zamawiającego. Ich udostępnienie osobom trzecim wymaga zgody Zamawiającego wyrażonej na piśmie pod rygorem nieważności.</w:t>
      </w:r>
    </w:p>
    <w:p w:rsidR="00143903" w:rsidRDefault="00143903" w:rsidP="00143903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</w:p>
    <w:p w:rsidR="00143903" w:rsidRPr="00BB392F" w:rsidRDefault="00143903" w:rsidP="00050FFA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BB392F">
        <w:rPr>
          <w:rFonts w:ascii="Arial" w:hAnsi="Arial" w:cs="Arial"/>
          <w:b/>
          <w:color w:val="0F243E"/>
          <w:lang w:eastAsia="ar-SA"/>
        </w:rPr>
        <w:t>UPRAWNIENIA Z TYTUŁU GWARANCJI</w:t>
      </w:r>
    </w:p>
    <w:p w:rsidR="00143903" w:rsidRPr="00BB392F" w:rsidRDefault="00143903" w:rsidP="00143903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BB392F">
        <w:rPr>
          <w:rFonts w:ascii="Arial" w:hAnsi="Arial" w:cs="Arial"/>
          <w:b/>
          <w:color w:val="0F243E"/>
          <w:lang w:eastAsia="ar-SA"/>
        </w:rPr>
        <w:t xml:space="preserve">§ </w:t>
      </w:r>
      <w:r>
        <w:rPr>
          <w:rFonts w:ascii="Arial" w:hAnsi="Arial" w:cs="Arial"/>
          <w:b/>
          <w:color w:val="0F243E"/>
          <w:lang w:eastAsia="ar-SA"/>
        </w:rPr>
        <w:t>11</w:t>
      </w:r>
    </w:p>
    <w:p w:rsidR="00143903" w:rsidRPr="00BB392F" w:rsidRDefault="00143903" w:rsidP="0012535A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BB392F">
        <w:rPr>
          <w:rFonts w:ascii="Arial" w:hAnsi="Arial" w:cs="Arial"/>
          <w:color w:val="0F243E"/>
          <w:lang w:eastAsia="ar-SA"/>
        </w:rPr>
        <w:t xml:space="preserve">Wykonawca ponosi wobec Zamawiającego odpowiedzialność z tytułu gwarancji za wady przedmiotu umowy przez okres </w:t>
      </w:r>
      <w:r>
        <w:rPr>
          <w:rFonts w:ascii="Arial" w:hAnsi="Arial" w:cs="Arial"/>
          <w:color w:val="0F243E"/>
          <w:lang w:eastAsia="ar-SA"/>
        </w:rPr>
        <w:t xml:space="preserve">trzech </w:t>
      </w:r>
      <w:r w:rsidRPr="00BB392F">
        <w:rPr>
          <w:rFonts w:ascii="Arial" w:hAnsi="Arial" w:cs="Arial"/>
          <w:color w:val="0F243E"/>
          <w:lang w:eastAsia="ar-SA"/>
        </w:rPr>
        <w:t>lat od daty podpisania przez strony protokołu odbioru końcowego przedmiotu umowy bez zastrzeżeń.</w:t>
      </w:r>
    </w:p>
    <w:p w:rsidR="00143903" w:rsidRPr="00BB392F" w:rsidRDefault="00143903" w:rsidP="0012535A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BB392F">
        <w:rPr>
          <w:rFonts w:ascii="Arial" w:hAnsi="Arial" w:cs="Arial"/>
          <w:color w:val="0F243E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143903" w:rsidRPr="00BB392F" w:rsidRDefault="00143903" w:rsidP="0012535A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BB392F">
        <w:rPr>
          <w:rFonts w:ascii="Arial" w:eastAsia="TimesNewRoman" w:hAnsi="Arial" w:cs="Arial"/>
          <w:color w:val="0F243E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143903" w:rsidRPr="00D634E8" w:rsidRDefault="00143903" w:rsidP="0012535A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BB392F">
        <w:rPr>
          <w:rFonts w:ascii="Arial" w:eastAsia="TimesNewRoman" w:hAnsi="Arial" w:cs="Arial"/>
          <w:color w:val="0F243E"/>
          <w:lang w:eastAsia="pl-PL"/>
        </w:rPr>
        <w:t>Usunięcie błędów winno być stwierdzone protokolarnie.</w:t>
      </w:r>
    </w:p>
    <w:p w:rsidR="00D634E8" w:rsidRDefault="00D634E8" w:rsidP="00D634E8">
      <w:pPr>
        <w:pStyle w:val="Tekstpodstawowy"/>
        <w:spacing w:line="276" w:lineRule="auto"/>
        <w:ind w:left="360"/>
        <w:jc w:val="center"/>
        <w:rPr>
          <w:rFonts w:ascii="Arial" w:hAnsi="Arial" w:cs="Arial"/>
          <w:b/>
          <w:color w:val="0F243E" w:themeColor="text2" w:themeShade="80"/>
        </w:rPr>
      </w:pPr>
    </w:p>
    <w:p w:rsidR="00D634E8" w:rsidRPr="00050FFA" w:rsidRDefault="00D634E8" w:rsidP="00D634E8">
      <w:pPr>
        <w:pStyle w:val="Tekstpodstawowy"/>
        <w:spacing w:line="276" w:lineRule="auto"/>
        <w:ind w:left="360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50FFA">
        <w:rPr>
          <w:rFonts w:ascii="Arial" w:hAnsi="Arial" w:cs="Arial"/>
          <w:b/>
          <w:color w:val="0F243E" w:themeColor="text2" w:themeShade="80"/>
          <w:sz w:val="22"/>
          <w:szCs w:val="22"/>
        </w:rPr>
        <w:t>UBEZPIECZENIE UMOWY</w:t>
      </w:r>
    </w:p>
    <w:p w:rsidR="00D634E8" w:rsidRPr="00050FFA" w:rsidRDefault="00D634E8" w:rsidP="00D634E8">
      <w:pPr>
        <w:pStyle w:val="Tekstpodstawowy"/>
        <w:spacing w:line="276" w:lineRule="auto"/>
        <w:ind w:left="360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50FFA">
        <w:rPr>
          <w:rFonts w:ascii="Arial" w:hAnsi="Arial" w:cs="Arial"/>
          <w:b/>
          <w:color w:val="0F243E" w:themeColor="text2" w:themeShade="80"/>
          <w:sz w:val="22"/>
          <w:szCs w:val="22"/>
        </w:rPr>
        <w:t>§ 12</w:t>
      </w:r>
    </w:p>
    <w:p w:rsidR="00D634E8" w:rsidRPr="00050FFA" w:rsidRDefault="00D634E8" w:rsidP="00D634E8">
      <w:pPr>
        <w:pStyle w:val="Tekstpodstawowy"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0FFA">
        <w:rPr>
          <w:rFonts w:ascii="Arial" w:hAnsi="Arial" w:cs="Arial"/>
          <w:color w:val="0F243E" w:themeColor="text2" w:themeShade="80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050FFA">
        <w:rPr>
          <w:rFonts w:ascii="Arial" w:hAnsi="Arial" w:cs="Arial"/>
          <w:color w:val="0F243E" w:themeColor="text2" w:themeShade="80"/>
          <w:sz w:val="22"/>
          <w:szCs w:val="22"/>
        </w:rPr>
        <w:t>ryzyk</w:t>
      </w:r>
      <w:proofErr w:type="spellEnd"/>
      <w:r w:rsidRPr="00050FFA">
        <w:rPr>
          <w:rFonts w:ascii="Arial" w:hAnsi="Arial" w:cs="Arial"/>
          <w:color w:val="0F243E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050FFA" w:rsidRPr="00050FFA">
        <w:rPr>
          <w:rFonts w:ascii="Arial" w:hAnsi="Arial" w:cs="Arial"/>
          <w:b/>
          <w:color w:val="0F243E" w:themeColor="text2" w:themeShade="80"/>
          <w:sz w:val="22"/>
          <w:szCs w:val="22"/>
        </w:rPr>
        <w:t>20.000,00</w:t>
      </w:r>
      <w:r w:rsidRPr="00050FF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proofErr w:type="gramStart"/>
      <w:r w:rsidRPr="00050FFA">
        <w:rPr>
          <w:rFonts w:ascii="Arial" w:hAnsi="Arial" w:cs="Arial"/>
          <w:b/>
          <w:color w:val="0F243E" w:themeColor="text2" w:themeShade="80"/>
          <w:sz w:val="22"/>
          <w:szCs w:val="22"/>
        </w:rPr>
        <w:t>zł</w:t>
      </w:r>
      <w:proofErr w:type="gramEnd"/>
      <w:r w:rsidRPr="00050FFA">
        <w:rPr>
          <w:rFonts w:ascii="Arial" w:hAnsi="Arial" w:cs="Arial"/>
          <w:color w:val="0F243E" w:themeColor="text2" w:themeShade="80"/>
          <w:sz w:val="22"/>
          <w:szCs w:val="22"/>
        </w:rPr>
        <w:t xml:space="preserve">. Wykonawca zobowiązany jest do posiadania ważnej polisy ubezpieczenia przez cały okres obowiązywania Umowy. </w:t>
      </w:r>
    </w:p>
    <w:p w:rsidR="00D634E8" w:rsidRPr="00050FFA" w:rsidRDefault="00D634E8" w:rsidP="00D634E8">
      <w:pPr>
        <w:pStyle w:val="Tekstpodstawowy"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0FFA">
        <w:rPr>
          <w:rFonts w:ascii="Arial" w:hAnsi="Arial" w:cs="Arial"/>
          <w:color w:val="0F243E" w:themeColor="text2" w:themeShade="80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D634E8" w:rsidRPr="00D634E8" w:rsidRDefault="00D634E8" w:rsidP="00D634E8">
      <w:pPr>
        <w:pStyle w:val="Tekstpodstawowy"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0FFA">
        <w:rPr>
          <w:rFonts w:ascii="Arial" w:hAnsi="Arial" w:cs="Arial"/>
          <w:color w:val="0F243E" w:themeColor="text2" w:themeShade="80"/>
          <w:sz w:val="22"/>
          <w:szCs w:val="22"/>
        </w:rPr>
        <w:t xml:space="preserve">3. W przypadku nieprzedstawienia polisy potwierdzającej zawarcie Umowy ubezpieczenia zgodnie z ust. 1 Zamawiający jest uprawniony do zawarcia Umowy ubezpieczenia </w:t>
      </w:r>
      <w:r w:rsidRPr="00050FFA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050FFA">
        <w:rPr>
          <w:rFonts w:ascii="Arial" w:hAnsi="Arial" w:cs="Arial"/>
          <w:color w:val="0F243E" w:themeColor="text2" w:themeShade="80"/>
          <w:sz w:val="22"/>
          <w:szCs w:val="22"/>
        </w:rPr>
        <w:br/>
        <w:t>z wynagrodzenia należnego Wykonawcy w przypadku braku zapłaty w określonym terminie.</w:t>
      </w:r>
    </w:p>
    <w:p w:rsidR="003D6A48" w:rsidRPr="00E14504" w:rsidRDefault="003D6A48" w:rsidP="003841D9">
      <w:p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AD5B0F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:rsidR="00DC3883" w:rsidRPr="00AD5B0F" w:rsidRDefault="000F607F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D634E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:rsidR="00DC3883" w:rsidRPr="00AD5B0F" w:rsidRDefault="00DC3883" w:rsidP="004057D1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AD5B0F" w:rsidRDefault="00DC3883" w:rsidP="004057D1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Umowę sporządzono w trzech jednobrzmiących egzemplarzach: jeden dla Wykonawcy,</w:t>
      </w:r>
      <w:r w:rsidR="00F75278" w:rsidRPr="00AD5B0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B5509" w:rsidRPr="00AD5B0F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a dwa dla Zamawiającego.</w:t>
      </w:r>
    </w:p>
    <w:p w:rsidR="00DC3883" w:rsidRPr="00AD5B0F" w:rsidRDefault="00DC3883" w:rsidP="004057D1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Warunków Zamówienia.</w:t>
      </w:r>
    </w:p>
    <w:p w:rsidR="00DC3883" w:rsidRPr="00AD5B0F" w:rsidRDefault="00DC3883" w:rsidP="004057D1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D5B0F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:rsidR="00DC3883" w:rsidRPr="00050FFA" w:rsidRDefault="00DC3883" w:rsidP="003841D9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50FFA">
        <w:rPr>
          <w:rFonts w:ascii="Arial" w:eastAsia="Times New Roman" w:hAnsi="Arial" w:cs="Arial"/>
          <w:color w:val="0F243E" w:themeColor="text2" w:themeShade="80"/>
          <w:lang w:eastAsia="pl-PL"/>
        </w:rPr>
        <w:t>Załącznik nr 1 – Opis Przedmiotu Zamówienia</w:t>
      </w:r>
      <w:r w:rsidR="002667A2" w:rsidRPr="00050FF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(załącznik nr 1</w:t>
      </w:r>
      <w:r w:rsidR="001770E2" w:rsidRPr="00050FF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S</w:t>
      </w:r>
      <w:r w:rsidR="002667A2" w:rsidRPr="00050FFA">
        <w:rPr>
          <w:rFonts w:ascii="Arial" w:eastAsia="Times New Roman" w:hAnsi="Arial" w:cs="Arial"/>
          <w:color w:val="0F243E" w:themeColor="text2" w:themeShade="80"/>
          <w:lang w:eastAsia="pl-PL"/>
        </w:rPr>
        <w:t>WZ)</w:t>
      </w:r>
      <w:r w:rsidRPr="00050FFA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:rsidR="00CD47A3" w:rsidRPr="00050FFA" w:rsidRDefault="00DC3883" w:rsidP="003841D9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50FFA">
        <w:rPr>
          <w:rFonts w:ascii="Arial" w:eastAsia="Times New Roman" w:hAnsi="Arial" w:cs="Arial"/>
          <w:color w:val="0F243E" w:themeColor="text2" w:themeShade="80"/>
          <w:lang w:eastAsia="pl-PL"/>
        </w:rPr>
        <w:t>Załącznik nr 2 – Oferta Wykonawcy</w:t>
      </w:r>
      <w:r w:rsidR="00CD47A3" w:rsidRPr="00050FFA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:rsidR="000D087A" w:rsidRPr="00050FFA" w:rsidRDefault="009B6CB8" w:rsidP="003841D9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50FF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3 – </w:t>
      </w:r>
      <w:r w:rsidR="00AD5B0F" w:rsidRPr="00050FFA">
        <w:rPr>
          <w:rFonts w:ascii="Arial" w:eastAsia="Times New Roman" w:hAnsi="Arial" w:cs="Arial"/>
          <w:color w:val="0F243E" w:themeColor="text2" w:themeShade="80"/>
          <w:lang w:eastAsia="pl-PL"/>
        </w:rPr>
        <w:t>Protokoły odbioru</w:t>
      </w:r>
    </w:p>
    <w:p w:rsidR="00A52555" w:rsidRPr="00E14504" w:rsidRDefault="00A52555" w:rsidP="003841D9">
      <w:pPr>
        <w:spacing w:after="0"/>
        <w:ind w:left="539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A52555" w:rsidRPr="00E14504" w:rsidRDefault="00A52555" w:rsidP="00412C5F">
      <w:p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E14504" w:rsidRPr="00E14504" w:rsidTr="00050FFA">
        <w:trPr>
          <w:trHeight w:val="142"/>
        </w:trPr>
        <w:tc>
          <w:tcPr>
            <w:tcW w:w="4605" w:type="dxa"/>
            <w:hideMark/>
          </w:tcPr>
          <w:p w:rsidR="00DC3883" w:rsidRPr="00B63AD1" w:rsidRDefault="00DC3883" w:rsidP="003841D9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</w:t>
            </w:r>
            <w:r w:rsidR="0030169E"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</w:t>
            </w:r>
            <w:r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.</w:t>
            </w:r>
            <w:proofErr w:type="gramEnd"/>
          </w:p>
          <w:p w:rsidR="00DC3883" w:rsidRPr="00B63AD1" w:rsidRDefault="00F04610" w:rsidP="00F03B8E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</w:t>
            </w:r>
            <w:r w:rsidR="00DC3883"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F03B8E"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DC3883"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605" w:type="dxa"/>
            <w:hideMark/>
          </w:tcPr>
          <w:p w:rsidR="00DC3883" w:rsidRPr="00B63AD1" w:rsidRDefault="00DC3883" w:rsidP="003841D9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:rsidR="00DC3883" w:rsidRPr="00B63AD1" w:rsidRDefault="00F04610" w:rsidP="00F03B8E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   </w:t>
            </w:r>
            <w:r w:rsidR="00DC3883"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F03B8E"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DC3883" w:rsidRPr="00B63AD1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:rsidR="00A77362" w:rsidRPr="00E14504" w:rsidRDefault="00A77362" w:rsidP="003841D9">
      <w:pPr>
        <w:spacing w:after="0"/>
        <w:jc w:val="both"/>
        <w:rPr>
          <w:rFonts w:ascii="Arial" w:hAnsi="Arial" w:cs="Arial"/>
          <w:color w:val="0070C0"/>
        </w:rPr>
      </w:pPr>
    </w:p>
    <w:p w:rsidR="00A52555" w:rsidRPr="00E14504" w:rsidRDefault="00A52555" w:rsidP="003841D9">
      <w:pPr>
        <w:spacing w:after="0"/>
        <w:jc w:val="both"/>
        <w:rPr>
          <w:rFonts w:ascii="Arial" w:hAnsi="Arial" w:cs="Arial"/>
          <w:color w:val="0070C0"/>
        </w:rPr>
      </w:pPr>
    </w:p>
    <w:sectPr w:rsidR="00A52555" w:rsidRPr="00E14504" w:rsidSect="005F4A1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9A82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9A822D" w16cid:durableId="21E663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826" w:rsidRDefault="00393826" w:rsidP="005E76C1">
      <w:pPr>
        <w:spacing w:after="0" w:line="240" w:lineRule="auto"/>
      </w:pPr>
      <w:r>
        <w:separator/>
      </w:r>
    </w:p>
  </w:endnote>
  <w:endnote w:type="continuationSeparator" w:id="0">
    <w:p w:rsidR="00393826" w:rsidRDefault="00393826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8253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365F91" w:themeColor="accent1" w:themeShade="BF"/>
      </w:rPr>
    </w:sdtEndPr>
    <w:sdtContent>
      <w:sdt>
        <w:sdtPr>
          <w:rPr>
            <w:rFonts w:ascii="Times New Roman" w:hAnsi="Times New Roman"/>
            <w:color w:val="365F91" w:themeColor="accent1" w:themeShade="BF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A054C" w:rsidRPr="001F661A" w:rsidRDefault="00C451FA" w:rsidP="00344509">
            <w:pPr>
              <w:pStyle w:val="Stopka"/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</w:pPr>
            <w:r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OI.I.261.1.</w:t>
            </w:r>
            <w:r w:rsidR="001F661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10</w:t>
            </w:r>
            <w:r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.202</w:t>
            </w:r>
            <w:r w:rsidR="001F661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2</w:t>
            </w:r>
            <w:r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.</w:t>
            </w:r>
            <w:proofErr w:type="gramStart"/>
            <w:r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IW</w:t>
            </w:r>
            <w:r w:rsidR="0034450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                                                </w:t>
            </w:r>
            <w:proofErr w:type="gramEnd"/>
            <w:r w:rsidR="0034450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                                                                       </w:t>
            </w:r>
            <w:r w:rsidR="00050FF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            </w:t>
            </w:r>
            <w:r w:rsidR="001F661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</w:t>
            </w:r>
            <w:r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</w:t>
            </w:r>
            <w:r w:rsidR="0034450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</w:t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Strona 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begin"/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instrText>PAGE</w:instrTex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separate"/>
            </w:r>
            <w:r w:rsidR="00F015B2">
              <w:rPr>
                <w:rFonts w:ascii="Times New Roman" w:hAnsi="Times New Roman"/>
                <w:noProof/>
                <w:color w:val="365F91" w:themeColor="accent1" w:themeShade="BF"/>
                <w:sz w:val="18"/>
                <w:szCs w:val="18"/>
              </w:rPr>
              <w:t>10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end"/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z 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begin"/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instrText>NUMPAGES</w:instrTex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separate"/>
            </w:r>
            <w:r w:rsidR="00F015B2">
              <w:rPr>
                <w:rFonts w:ascii="Times New Roman" w:hAnsi="Times New Roman"/>
                <w:noProof/>
                <w:color w:val="365F91" w:themeColor="accent1" w:themeShade="BF"/>
                <w:sz w:val="18"/>
                <w:szCs w:val="18"/>
              </w:rPr>
              <w:t>10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Pr="00094234" w:rsidRDefault="00251B91">
    <w:pPr>
      <w:pStyle w:val="Stopka"/>
      <w:jc w:val="right"/>
      <w:rPr>
        <w:rFonts w:ascii="Times New Roman" w:hAnsi="Times New Roman"/>
        <w:color w:val="365F91" w:themeColor="accent1" w:themeShade="BF"/>
        <w:sz w:val="20"/>
        <w:szCs w:val="20"/>
      </w:rPr>
    </w:pPr>
    <w:r w:rsidRPr="00094234">
      <w:rPr>
        <w:rFonts w:ascii="Times New Roman" w:hAnsi="Times New Roman"/>
        <w:color w:val="365F91" w:themeColor="accent1" w:themeShade="BF"/>
        <w:sz w:val="20"/>
        <w:szCs w:val="20"/>
      </w:rPr>
      <w:t xml:space="preserve">Strona 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begin"/>
    </w:r>
    <w:r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instrText>PAGE</w:instrTex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separate"/>
    </w:r>
    <w:r w:rsidR="00F015B2">
      <w:rPr>
        <w:rFonts w:ascii="Times New Roman" w:hAnsi="Times New Roman"/>
        <w:bCs/>
        <w:noProof/>
        <w:color w:val="365F91" w:themeColor="accent1" w:themeShade="BF"/>
        <w:sz w:val="20"/>
        <w:szCs w:val="20"/>
      </w:rPr>
      <w:t>1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end"/>
    </w:r>
    <w:r w:rsidRPr="00094234">
      <w:rPr>
        <w:rFonts w:ascii="Times New Roman" w:hAnsi="Times New Roman"/>
        <w:color w:val="365F91" w:themeColor="accent1" w:themeShade="BF"/>
        <w:sz w:val="20"/>
        <w:szCs w:val="20"/>
      </w:rPr>
      <w:t xml:space="preserve"> z 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begin"/>
    </w:r>
    <w:r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instrText>NUMPAGES</w:instrTex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separate"/>
    </w:r>
    <w:r w:rsidR="00F015B2">
      <w:rPr>
        <w:rFonts w:ascii="Times New Roman" w:hAnsi="Times New Roman"/>
        <w:bCs/>
        <w:noProof/>
        <w:color w:val="365F91" w:themeColor="accent1" w:themeShade="BF"/>
        <w:sz w:val="20"/>
        <w:szCs w:val="20"/>
      </w:rPr>
      <w:t>10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end"/>
    </w:r>
  </w:p>
  <w:p w:rsidR="002A054C" w:rsidRDefault="00094234" w:rsidP="00E43169">
    <w:pPr>
      <w:pStyle w:val="Stopka"/>
    </w:pPr>
    <w:r>
      <w:rPr>
        <w:noProof/>
        <w:lang w:eastAsia="pl-PL"/>
      </w:rPr>
      <w:drawing>
        <wp:inline distT="0" distB="0" distL="0" distR="0" wp14:anchorId="63B62691" wp14:editId="5DF2625D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826" w:rsidRDefault="00393826" w:rsidP="005E76C1">
      <w:pPr>
        <w:spacing w:after="0" w:line="240" w:lineRule="auto"/>
      </w:pPr>
      <w:r>
        <w:separator/>
      </w:r>
    </w:p>
  </w:footnote>
  <w:footnote w:type="continuationSeparator" w:id="0">
    <w:p w:rsidR="00393826" w:rsidRDefault="00393826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F06E87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1ACFB60E" wp14:editId="2D87EB63">
          <wp:extent cx="4908550" cy="946150"/>
          <wp:effectExtent l="19050" t="0" r="0" b="0"/>
          <wp:docPr id="1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2B8C1B4A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>
    <w:nsid w:val="00000008"/>
    <w:multiLevelType w:val="multilevel"/>
    <w:tmpl w:val="00000008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2">
    <w:nsid w:val="0000000A"/>
    <w:multiLevelType w:val="multilevel"/>
    <w:tmpl w:val="98B84172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607D73"/>
    <w:multiLevelType w:val="hybridMultilevel"/>
    <w:tmpl w:val="BE7C17E0"/>
    <w:lvl w:ilvl="0" w:tplc="62F6E534">
      <w:start w:val="1"/>
      <w:numFmt w:val="lowerLetter"/>
      <w:lvlText w:val="%1)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0FD3394C"/>
    <w:multiLevelType w:val="hybridMultilevel"/>
    <w:tmpl w:val="D01A013C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EAEA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020618"/>
    <w:multiLevelType w:val="hybridMultilevel"/>
    <w:tmpl w:val="537E5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07EBC"/>
    <w:multiLevelType w:val="hybridMultilevel"/>
    <w:tmpl w:val="2496D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B1362"/>
    <w:multiLevelType w:val="hybridMultilevel"/>
    <w:tmpl w:val="A1F24BC0"/>
    <w:lvl w:ilvl="0" w:tplc="6010BF76">
      <w:start w:val="2"/>
      <w:numFmt w:val="decimal"/>
      <w:lvlText w:val="%1."/>
      <w:lvlJc w:val="left"/>
      <w:pPr>
        <w:ind w:left="1004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4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1430"/>
        </w:tabs>
        <w:ind w:left="143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3D9D7B0C"/>
    <w:multiLevelType w:val="hybridMultilevel"/>
    <w:tmpl w:val="C6483E7A"/>
    <w:lvl w:ilvl="0" w:tplc="DEF053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FE86744"/>
    <w:multiLevelType w:val="multilevel"/>
    <w:tmpl w:val="D4683F80"/>
    <w:lvl w:ilvl="0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829" w:hanging="180"/>
      </w:pPr>
      <w:rPr>
        <w:rFonts w:cs="Times New Roman"/>
      </w:rPr>
    </w:lvl>
  </w:abstractNum>
  <w:abstractNum w:abstractNumId="21">
    <w:nsid w:val="40A9434A"/>
    <w:multiLevelType w:val="hybridMultilevel"/>
    <w:tmpl w:val="8464998A"/>
    <w:lvl w:ilvl="0" w:tplc="72A2484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447EDD"/>
    <w:multiLevelType w:val="hybridMultilevel"/>
    <w:tmpl w:val="62D2B294"/>
    <w:lvl w:ilvl="0" w:tplc="4C049F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A181E"/>
    <w:multiLevelType w:val="hybridMultilevel"/>
    <w:tmpl w:val="EAC4E98E"/>
    <w:lvl w:ilvl="0" w:tplc="AB5202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A4352D"/>
    <w:multiLevelType w:val="hybridMultilevel"/>
    <w:tmpl w:val="924E33F0"/>
    <w:lvl w:ilvl="0" w:tplc="40C08E0C">
      <w:start w:val="7"/>
      <w:numFmt w:val="decimal"/>
      <w:lvlText w:val="%1."/>
      <w:lvlJc w:val="left"/>
      <w:pPr>
        <w:ind w:left="15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E53891"/>
    <w:multiLevelType w:val="hybridMultilevel"/>
    <w:tmpl w:val="E3329F2A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716811"/>
    <w:multiLevelType w:val="hybridMultilevel"/>
    <w:tmpl w:val="50706F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16530"/>
    <w:multiLevelType w:val="hybridMultilevel"/>
    <w:tmpl w:val="CD1C61D4"/>
    <w:lvl w:ilvl="0" w:tplc="5CE42F5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Symbo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51309B"/>
    <w:multiLevelType w:val="hybridMultilevel"/>
    <w:tmpl w:val="DF8489D4"/>
    <w:lvl w:ilvl="0" w:tplc="218A14C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261C4"/>
    <w:multiLevelType w:val="hybridMultilevel"/>
    <w:tmpl w:val="D1FC4E4E"/>
    <w:lvl w:ilvl="0" w:tplc="6526F448">
      <w:start w:val="2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7"/>
  </w:num>
  <w:num w:numId="3">
    <w:abstractNumId w:val="1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3"/>
  </w:num>
  <w:num w:numId="7">
    <w:abstractNumId w:val="35"/>
  </w:num>
  <w:num w:numId="8">
    <w:abstractNumId w:val="25"/>
  </w:num>
  <w:num w:numId="9">
    <w:abstractNumId w:val="16"/>
  </w:num>
  <w:num w:numId="10">
    <w:abstractNumId w:val="3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2"/>
  </w:num>
  <w:num w:numId="14">
    <w:abstractNumId w:val="31"/>
  </w:num>
  <w:num w:numId="15">
    <w:abstractNumId w:val="9"/>
  </w:num>
  <w:num w:numId="16">
    <w:abstractNumId w:val="11"/>
  </w:num>
  <w:num w:numId="17">
    <w:abstractNumId w:val="32"/>
  </w:num>
  <w:num w:numId="18">
    <w:abstractNumId w:val="27"/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36"/>
  </w:num>
  <w:num w:numId="22">
    <w:abstractNumId w:val="5"/>
  </w:num>
  <w:num w:numId="23">
    <w:abstractNumId w:val="3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9"/>
  </w:num>
  <w:num w:numId="27">
    <w:abstractNumId w:val="4"/>
  </w:num>
  <w:num w:numId="28">
    <w:abstractNumId w:val="24"/>
  </w:num>
  <w:num w:numId="29">
    <w:abstractNumId w:val="20"/>
  </w:num>
  <w:num w:numId="30">
    <w:abstractNumId w:val="34"/>
  </w:num>
  <w:num w:numId="31">
    <w:abstractNumId w:val="13"/>
  </w:num>
  <w:num w:numId="32">
    <w:abstractNumId w:val="29"/>
  </w:num>
  <w:num w:numId="33">
    <w:abstractNumId w:val="21"/>
  </w:num>
  <w:num w:numId="34">
    <w:abstractNumId w:val="3"/>
  </w:num>
  <w:num w:numId="35">
    <w:abstractNumId w:val="26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Moś">
    <w15:presenceInfo w15:providerId="AD" w15:userId="S-1-5-21-2664863144-3200631246-1096935297-1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05F3"/>
    <w:rsid w:val="00007554"/>
    <w:rsid w:val="00014051"/>
    <w:rsid w:val="000153F3"/>
    <w:rsid w:val="00020270"/>
    <w:rsid w:val="00023558"/>
    <w:rsid w:val="00027032"/>
    <w:rsid w:val="00030690"/>
    <w:rsid w:val="00030BCC"/>
    <w:rsid w:val="00031DEF"/>
    <w:rsid w:val="00040337"/>
    <w:rsid w:val="00042907"/>
    <w:rsid w:val="000434A6"/>
    <w:rsid w:val="00050BD2"/>
    <w:rsid w:val="00050FFA"/>
    <w:rsid w:val="00051174"/>
    <w:rsid w:val="0006010B"/>
    <w:rsid w:val="00064CFA"/>
    <w:rsid w:val="0006723D"/>
    <w:rsid w:val="00070493"/>
    <w:rsid w:val="00071534"/>
    <w:rsid w:val="0007241C"/>
    <w:rsid w:val="0007347C"/>
    <w:rsid w:val="00077366"/>
    <w:rsid w:val="00077B8D"/>
    <w:rsid w:val="00081702"/>
    <w:rsid w:val="0008236C"/>
    <w:rsid w:val="00087BE8"/>
    <w:rsid w:val="00092F37"/>
    <w:rsid w:val="00094234"/>
    <w:rsid w:val="00096874"/>
    <w:rsid w:val="00096FBE"/>
    <w:rsid w:val="000A35C6"/>
    <w:rsid w:val="000A4431"/>
    <w:rsid w:val="000B137E"/>
    <w:rsid w:val="000B45FE"/>
    <w:rsid w:val="000C4FB1"/>
    <w:rsid w:val="000C7309"/>
    <w:rsid w:val="000D087A"/>
    <w:rsid w:val="000D0C38"/>
    <w:rsid w:val="000D2CA7"/>
    <w:rsid w:val="000D70D9"/>
    <w:rsid w:val="000E1838"/>
    <w:rsid w:val="000F1522"/>
    <w:rsid w:val="000F1587"/>
    <w:rsid w:val="000F607F"/>
    <w:rsid w:val="000F6AF9"/>
    <w:rsid w:val="000F7CE3"/>
    <w:rsid w:val="00105E64"/>
    <w:rsid w:val="00106502"/>
    <w:rsid w:val="00112144"/>
    <w:rsid w:val="00120376"/>
    <w:rsid w:val="001224F5"/>
    <w:rsid w:val="00124626"/>
    <w:rsid w:val="00124E63"/>
    <w:rsid w:val="0012535A"/>
    <w:rsid w:val="00130C8D"/>
    <w:rsid w:val="00132291"/>
    <w:rsid w:val="00136479"/>
    <w:rsid w:val="00143903"/>
    <w:rsid w:val="00145605"/>
    <w:rsid w:val="00145A6B"/>
    <w:rsid w:val="0014631A"/>
    <w:rsid w:val="00150356"/>
    <w:rsid w:val="0015307C"/>
    <w:rsid w:val="001550C9"/>
    <w:rsid w:val="00156730"/>
    <w:rsid w:val="001576C3"/>
    <w:rsid w:val="00162BD6"/>
    <w:rsid w:val="00166E89"/>
    <w:rsid w:val="00167D18"/>
    <w:rsid w:val="00171017"/>
    <w:rsid w:val="001770E2"/>
    <w:rsid w:val="00182436"/>
    <w:rsid w:val="00183C4B"/>
    <w:rsid w:val="00184E55"/>
    <w:rsid w:val="00191D61"/>
    <w:rsid w:val="001A7740"/>
    <w:rsid w:val="001B1A79"/>
    <w:rsid w:val="001B21C4"/>
    <w:rsid w:val="001B432F"/>
    <w:rsid w:val="001B5509"/>
    <w:rsid w:val="001C0942"/>
    <w:rsid w:val="001C4D59"/>
    <w:rsid w:val="001E2785"/>
    <w:rsid w:val="001E5020"/>
    <w:rsid w:val="001E54C9"/>
    <w:rsid w:val="001E6711"/>
    <w:rsid w:val="001F3F8D"/>
    <w:rsid w:val="001F4C63"/>
    <w:rsid w:val="001F661A"/>
    <w:rsid w:val="001F6A80"/>
    <w:rsid w:val="001F7AD9"/>
    <w:rsid w:val="001F7D5D"/>
    <w:rsid w:val="00202094"/>
    <w:rsid w:val="00202110"/>
    <w:rsid w:val="00203CA9"/>
    <w:rsid w:val="002049A7"/>
    <w:rsid w:val="002063EF"/>
    <w:rsid w:val="00207A68"/>
    <w:rsid w:val="00207D69"/>
    <w:rsid w:val="00210878"/>
    <w:rsid w:val="00215510"/>
    <w:rsid w:val="002168BA"/>
    <w:rsid w:val="0021731F"/>
    <w:rsid w:val="002249F9"/>
    <w:rsid w:val="002316F8"/>
    <w:rsid w:val="00233495"/>
    <w:rsid w:val="0024220D"/>
    <w:rsid w:val="00245169"/>
    <w:rsid w:val="00250E37"/>
    <w:rsid w:val="00251B91"/>
    <w:rsid w:val="0025389A"/>
    <w:rsid w:val="0025596C"/>
    <w:rsid w:val="00255D61"/>
    <w:rsid w:val="00260A49"/>
    <w:rsid w:val="00262179"/>
    <w:rsid w:val="002630E4"/>
    <w:rsid w:val="002640A5"/>
    <w:rsid w:val="002667A2"/>
    <w:rsid w:val="00275946"/>
    <w:rsid w:val="002759C4"/>
    <w:rsid w:val="0027606D"/>
    <w:rsid w:val="00276AF1"/>
    <w:rsid w:val="00276FBA"/>
    <w:rsid w:val="00281C64"/>
    <w:rsid w:val="0028288C"/>
    <w:rsid w:val="00283F17"/>
    <w:rsid w:val="0028513C"/>
    <w:rsid w:val="0029392A"/>
    <w:rsid w:val="00293948"/>
    <w:rsid w:val="002A054C"/>
    <w:rsid w:val="002A1867"/>
    <w:rsid w:val="002A1E9C"/>
    <w:rsid w:val="002A22C5"/>
    <w:rsid w:val="002B0025"/>
    <w:rsid w:val="002B2208"/>
    <w:rsid w:val="002B448D"/>
    <w:rsid w:val="002C4E0D"/>
    <w:rsid w:val="002C65D1"/>
    <w:rsid w:val="002D0177"/>
    <w:rsid w:val="002D0460"/>
    <w:rsid w:val="002D754C"/>
    <w:rsid w:val="002E286B"/>
    <w:rsid w:val="002E3BC4"/>
    <w:rsid w:val="002E5E53"/>
    <w:rsid w:val="002E7225"/>
    <w:rsid w:val="002F1CE8"/>
    <w:rsid w:val="002F6764"/>
    <w:rsid w:val="00300281"/>
    <w:rsid w:val="0030169E"/>
    <w:rsid w:val="0031742D"/>
    <w:rsid w:val="00320DB1"/>
    <w:rsid w:val="00321D9C"/>
    <w:rsid w:val="00330E93"/>
    <w:rsid w:val="00333F9F"/>
    <w:rsid w:val="00335551"/>
    <w:rsid w:val="00337B26"/>
    <w:rsid w:val="00341361"/>
    <w:rsid w:val="00341FEA"/>
    <w:rsid w:val="00344509"/>
    <w:rsid w:val="003719BB"/>
    <w:rsid w:val="003744CF"/>
    <w:rsid w:val="00374D78"/>
    <w:rsid w:val="003776E5"/>
    <w:rsid w:val="00380653"/>
    <w:rsid w:val="00381746"/>
    <w:rsid w:val="00381A68"/>
    <w:rsid w:val="003841D9"/>
    <w:rsid w:val="00385B6D"/>
    <w:rsid w:val="00393826"/>
    <w:rsid w:val="003A21B4"/>
    <w:rsid w:val="003A4A56"/>
    <w:rsid w:val="003B5531"/>
    <w:rsid w:val="003C5A75"/>
    <w:rsid w:val="003C65CB"/>
    <w:rsid w:val="003D3A34"/>
    <w:rsid w:val="003D6A48"/>
    <w:rsid w:val="003D6C12"/>
    <w:rsid w:val="003E1B64"/>
    <w:rsid w:val="003E23E8"/>
    <w:rsid w:val="003E4632"/>
    <w:rsid w:val="003F050B"/>
    <w:rsid w:val="003F1293"/>
    <w:rsid w:val="003F1339"/>
    <w:rsid w:val="003F6F06"/>
    <w:rsid w:val="00403E45"/>
    <w:rsid w:val="00404D47"/>
    <w:rsid w:val="004057D1"/>
    <w:rsid w:val="00412C5F"/>
    <w:rsid w:val="004154F1"/>
    <w:rsid w:val="0042097C"/>
    <w:rsid w:val="00422014"/>
    <w:rsid w:val="00424DB6"/>
    <w:rsid w:val="00426217"/>
    <w:rsid w:val="00427956"/>
    <w:rsid w:val="004308DA"/>
    <w:rsid w:val="00435C04"/>
    <w:rsid w:val="0044242A"/>
    <w:rsid w:val="00447B55"/>
    <w:rsid w:val="00452AA1"/>
    <w:rsid w:val="00462FC9"/>
    <w:rsid w:val="004637CC"/>
    <w:rsid w:val="00463D52"/>
    <w:rsid w:val="00466E83"/>
    <w:rsid w:val="0047094E"/>
    <w:rsid w:val="004715BD"/>
    <w:rsid w:val="0047405D"/>
    <w:rsid w:val="004768CB"/>
    <w:rsid w:val="00480E20"/>
    <w:rsid w:val="00482FA1"/>
    <w:rsid w:val="00484641"/>
    <w:rsid w:val="00485038"/>
    <w:rsid w:val="004B7C33"/>
    <w:rsid w:val="004C6C88"/>
    <w:rsid w:val="004D321D"/>
    <w:rsid w:val="004D46DF"/>
    <w:rsid w:val="004D7DE3"/>
    <w:rsid w:val="004E61DC"/>
    <w:rsid w:val="004E6B8F"/>
    <w:rsid w:val="004E7D1C"/>
    <w:rsid w:val="004F1BEF"/>
    <w:rsid w:val="00500E22"/>
    <w:rsid w:val="00513F62"/>
    <w:rsid w:val="00523BBB"/>
    <w:rsid w:val="00524BC6"/>
    <w:rsid w:val="005254AB"/>
    <w:rsid w:val="00533D65"/>
    <w:rsid w:val="00536DA9"/>
    <w:rsid w:val="00543D06"/>
    <w:rsid w:val="00544162"/>
    <w:rsid w:val="005443E9"/>
    <w:rsid w:val="00544EE5"/>
    <w:rsid w:val="005474A9"/>
    <w:rsid w:val="00551172"/>
    <w:rsid w:val="00552013"/>
    <w:rsid w:val="00552C0B"/>
    <w:rsid w:val="00560ACE"/>
    <w:rsid w:val="00571571"/>
    <w:rsid w:val="00580CD9"/>
    <w:rsid w:val="005826E7"/>
    <w:rsid w:val="005837F6"/>
    <w:rsid w:val="00584DFC"/>
    <w:rsid w:val="005863C2"/>
    <w:rsid w:val="00586E3A"/>
    <w:rsid w:val="00596D2A"/>
    <w:rsid w:val="005A13E5"/>
    <w:rsid w:val="005A3D4C"/>
    <w:rsid w:val="005B2800"/>
    <w:rsid w:val="005B54C5"/>
    <w:rsid w:val="005B7EF3"/>
    <w:rsid w:val="005C02C0"/>
    <w:rsid w:val="005C33E4"/>
    <w:rsid w:val="005D5718"/>
    <w:rsid w:val="005D5A3D"/>
    <w:rsid w:val="005D7F3C"/>
    <w:rsid w:val="005E552A"/>
    <w:rsid w:val="005E76C1"/>
    <w:rsid w:val="005F4A16"/>
    <w:rsid w:val="00600A4D"/>
    <w:rsid w:val="006023FD"/>
    <w:rsid w:val="006029AD"/>
    <w:rsid w:val="00610842"/>
    <w:rsid w:val="0061378C"/>
    <w:rsid w:val="00621A66"/>
    <w:rsid w:val="006232C7"/>
    <w:rsid w:val="00624238"/>
    <w:rsid w:val="006249DE"/>
    <w:rsid w:val="006355C9"/>
    <w:rsid w:val="0063775C"/>
    <w:rsid w:val="00641329"/>
    <w:rsid w:val="006500F4"/>
    <w:rsid w:val="006545B9"/>
    <w:rsid w:val="00660B8A"/>
    <w:rsid w:val="00661E48"/>
    <w:rsid w:val="006625AD"/>
    <w:rsid w:val="00662BE9"/>
    <w:rsid w:val="006816B7"/>
    <w:rsid w:val="0068244F"/>
    <w:rsid w:val="006828DB"/>
    <w:rsid w:val="0068376B"/>
    <w:rsid w:val="00684FA5"/>
    <w:rsid w:val="006871FF"/>
    <w:rsid w:val="00690A16"/>
    <w:rsid w:val="006916F1"/>
    <w:rsid w:val="00691A45"/>
    <w:rsid w:val="006A22C8"/>
    <w:rsid w:val="006B03BE"/>
    <w:rsid w:val="006B26AF"/>
    <w:rsid w:val="006C0981"/>
    <w:rsid w:val="006C1080"/>
    <w:rsid w:val="006C33DD"/>
    <w:rsid w:val="006D1B0D"/>
    <w:rsid w:val="006D5C30"/>
    <w:rsid w:val="006D5D01"/>
    <w:rsid w:val="006E0C9D"/>
    <w:rsid w:val="006E3131"/>
    <w:rsid w:val="006E60CE"/>
    <w:rsid w:val="006F0D38"/>
    <w:rsid w:val="006F4071"/>
    <w:rsid w:val="006F526D"/>
    <w:rsid w:val="006F7000"/>
    <w:rsid w:val="00704E81"/>
    <w:rsid w:val="00707814"/>
    <w:rsid w:val="00711ACE"/>
    <w:rsid w:val="007146F3"/>
    <w:rsid w:val="00726D4B"/>
    <w:rsid w:val="007377DE"/>
    <w:rsid w:val="00741563"/>
    <w:rsid w:val="0074419D"/>
    <w:rsid w:val="0074602C"/>
    <w:rsid w:val="007469A0"/>
    <w:rsid w:val="007515AD"/>
    <w:rsid w:val="00751738"/>
    <w:rsid w:val="00756A72"/>
    <w:rsid w:val="00763C43"/>
    <w:rsid w:val="00766577"/>
    <w:rsid w:val="0076759D"/>
    <w:rsid w:val="007707A0"/>
    <w:rsid w:val="00786CB8"/>
    <w:rsid w:val="00790F77"/>
    <w:rsid w:val="00793566"/>
    <w:rsid w:val="007A049D"/>
    <w:rsid w:val="007A1659"/>
    <w:rsid w:val="007B0324"/>
    <w:rsid w:val="007B2316"/>
    <w:rsid w:val="007B2674"/>
    <w:rsid w:val="007B6F23"/>
    <w:rsid w:val="007B6F54"/>
    <w:rsid w:val="007B7EE0"/>
    <w:rsid w:val="007C3F67"/>
    <w:rsid w:val="007D2008"/>
    <w:rsid w:val="007D4469"/>
    <w:rsid w:val="007F05EF"/>
    <w:rsid w:val="007F1FEB"/>
    <w:rsid w:val="007F3BA6"/>
    <w:rsid w:val="007F596F"/>
    <w:rsid w:val="007F6919"/>
    <w:rsid w:val="00805B6E"/>
    <w:rsid w:val="00810252"/>
    <w:rsid w:val="00810AB7"/>
    <w:rsid w:val="0081234C"/>
    <w:rsid w:val="0081659F"/>
    <w:rsid w:val="008169CE"/>
    <w:rsid w:val="008173B2"/>
    <w:rsid w:val="00821050"/>
    <w:rsid w:val="00821EEF"/>
    <w:rsid w:val="00821FE9"/>
    <w:rsid w:val="008336AB"/>
    <w:rsid w:val="00834B56"/>
    <w:rsid w:val="008352A8"/>
    <w:rsid w:val="008363B6"/>
    <w:rsid w:val="008537D7"/>
    <w:rsid w:val="0086051D"/>
    <w:rsid w:val="00860946"/>
    <w:rsid w:val="00863854"/>
    <w:rsid w:val="0086510E"/>
    <w:rsid w:val="00881A38"/>
    <w:rsid w:val="0088387F"/>
    <w:rsid w:val="008848A3"/>
    <w:rsid w:val="0089243A"/>
    <w:rsid w:val="0089593F"/>
    <w:rsid w:val="008A0AC4"/>
    <w:rsid w:val="008A1F34"/>
    <w:rsid w:val="008B29A2"/>
    <w:rsid w:val="008B307B"/>
    <w:rsid w:val="008B7606"/>
    <w:rsid w:val="008C052C"/>
    <w:rsid w:val="008D0A2A"/>
    <w:rsid w:val="008D1457"/>
    <w:rsid w:val="008D1504"/>
    <w:rsid w:val="008D3743"/>
    <w:rsid w:val="008D3B37"/>
    <w:rsid w:val="008D4F8D"/>
    <w:rsid w:val="008E0018"/>
    <w:rsid w:val="008E7E19"/>
    <w:rsid w:val="008F02F0"/>
    <w:rsid w:val="008F1F22"/>
    <w:rsid w:val="009004DE"/>
    <w:rsid w:val="0090319D"/>
    <w:rsid w:val="0090403D"/>
    <w:rsid w:val="00904C88"/>
    <w:rsid w:val="009071B2"/>
    <w:rsid w:val="00910239"/>
    <w:rsid w:val="00912CB3"/>
    <w:rsid w:val="009201D9"/>
    <w:rsid w:val="00921124"/>
    <w:rsid w:val="00921A37"/>
    <w:rsid w:val="00921EE8"/>
    <w:rsid w:val="009247A9"/>
    <w:rsid w:val="00932245"/>
    <w:rsid w:val="00943CCB"/>
    <w:rsid w:val="009441BE"/>
    <w:rsid w:val="009459A8"/>
    <w:rsid w:val="009509FE"/>
    <w:rsid w:val="009519A9"/>
    <w:rsid w:val="0095411B"/>
    <w:rsid w:val="00962418"/>
    <w:rsid w:val="00962D78"/>
    <w:rsid w:val="00962DCC"/>
    <w:rsid w:val="0097070B"/>
    <w:rsid w:val="00970848"/>
    <w:rsid w:val="0097123D"/>
    <w:rsid w:val="009840AF"/>
    <w:rsid w:val="0098480C"/>
    <w:rsid w:val="00986032"/>
    <w:rsid w:val="00994DCC"/>
    <w:rsid w:val="00997994"/>
    <w:rsid w:val="009B381A"/>
    <w:rsid w:val="009B6CB8"/>
    <w:rsid w:val="009B7EFF"/>
    <w:rsid w:val="009C1011"/>
    <w:rsid w:val="009C281B"/>
    <w:rsid w:val="009C5377"/>
    <w:rsid w:val="009C6DFA"/>
    <w:rsid w:val="009E5442"/>
    <w:rsid w:val="009F08CC"/>
    <w:rsid w:val="009F1F50"/>
    <w:rsid w:val="009F2D58"/>
    <w:rsid w:val="009F3D2B"/>
    <w:rsid w:val="009F45E6"/>
    <w:rsid w:val="009F4B85"/>
    <w:rsid w:val="009F50EB"/>
    <w:rsid w:val="00A0658D"/>
    <w:rsid w:val="00A10D43"/>
    <w:rsid w:val="00A11B67"/>
    <w:rsid w:val="00A14B38"/>
    <w:rsid w:val="00A170E6"/>
    <w:rsid w:val="00A22F7D"/>
    <w:rsid w:val="00A26196"/>
    <w:rsid w:val="00A273EF"/>
    <w:rsid w:val="00A27D72"/>
    <w:rsid w:val="00A41CFE"/>
    <w:rsid w:val="00A46946"/>
    <w:rsid w:val="00A52555"/>
    <w:rsid w:val="00A603B3"/>
    <w:rsid w:val="00A63C27"/>
    <w:rsid w:val="00A675A1"/>
    <w:rsid w:val="00A71C71"/>
    <w:rsid w:val="00A73396"/>
    <w:rsid w:val="00A77362"/>
    <w:rsid w:val="00A77FD0"/>
    <w:rsid w:val="00A806B6"/>
    <w:rsid w:val="00A93E70"/>
    <w:rsid w:val="00A96DD0"/>
    <w:rsid w:val="00A97AEF"/>
    <w:rsid w:val="00AA08F9"/>
    <w:rsid w:val="00AA1CC5"/>
    <w:rsid w:val="00AA2468"/>
    <w:rsid w:val="00AA41E3"/>
    <w:rsid w:val="00AA4622"/>
    <w:rsid w:val="00AA6003"/>
    <w:rsid w:val="00AA6135"/>
    <w:rsid w:val="00AB1205"/>
    <w:rsid w:val="00AC0624"/>
    <w:rsid w:val="00AD5B0F"/>
    <w:rsid w:val="00AE16F2"/>
    <w:rsid w:val="00AE21EE"/>
    <w:rsid w:val="00AE6B1D"/>
    <w:rsid w:val="00AF6EA9"/>
    <w:rsid w:val="00B0133C"/>
    <w:rsid w:val="00B03331"/>
    <w:rsid w:val="00B05504"/>
    <w:rsid w:val="00B07E3A"/>
    <w:rsid w:val="00B16A8D"/>
    <w:rsid w:val="00B175E8"/>
    <w:rsid w:val="00B31711"/>
    <w:rsid w:val="00B3440F"/>
    <w:rsid w:val="00B358FC"/>
    <w:rsid w:val="00B40608"/>
    <w:rsid w:val="00B4141A"/>
    <w:rsid w:val="00B426F6"/>
    <w:rsid w:val="00B468B8"/>
    <w:rsid w:val="00B53A11"/>
    <w:rsid w:val="00B60232"/>
    <w:rsid w:val="00B61827"/>
    <w:rsid w:val="00B63AD1"/>
    <w:rsid w:val="00B64989"/>
    <w:rsid w:val="00B72949"/>
    <w:rsid w:val="00B7331C"/>
    <w:rsid w:val="00B75E17"/>
    <w:rsid w:val="00B83130"/>
    <w:rsid w:val="00B846C6"/>
    <w:rsid w:val="00B853E3"/>
    <w:rsid w:val="00B8663C"/>
    <w:rsid w:val="00B93E7B"/>
    <w:rsid w:val="00B9565B"/>
    <w:rsid w:val="00B97FBA"/>
    <w:rsid w:val="00BA18EC"/>
    <w:rsid w:val="00BA52D2"/>
    <w:rsid w:val="00BA6226"/>
    <w:rsid w:val="00BB7B98"/>
    <w:rsid w:val="00BC03A4"/>
    <w:rsid w:val="00BC14FF"/>
    <w:rsid w:val="00BC185D"/>
    <w:rsid w:val="00BC3C68"/>
    <w:rsid w:val="00BC4381"/>
    <w:rsid w:val="00BC4F24"/>
    <w:rsid w:val="00BC67C5"/>
    <w:rsid w:val="00BC6C75"/>
    <w:rsid w:val="00BE06D0"/>
    <w:rsid w:val="00BE4D42"/>
    <w:rsid w:val="00BE4F50"/>
    <w:rsid w:val="00BF3806"/>
    <w:rsid w:val="00BF60C5"/>
    <w:rsid w:val="00BF7096"/>
    <w:rsid w:val="00C02E49"/>
    <w:rsid w:val="00C07BC4"/>
    <w:rsid w:val="00C13B3C"/>
    <w:rsid w:val="00C23D75"/>
    <w:rsid w:val="00C24BBE"/>
    <w:rsid w:val="00C24F40"/>
    <w:rsid w:val="00C30F6A"/>
    <w:rsid w:val="00C318B9"/>
    <w:rsid w:val="00C33CF8"/>
    <w:rsid w:val="00C44B3A"/>
    <w:rsid w:val="00C451FA"/>
    <w:rsid w:val="00C54CAE"/>
    <w:rsid w:val="00C65B6A"/>
    <w:rsid w:val="00C66B39"/>
    <w:rsid w:val="00C66E9E"/>
    <w:rsid w:val="00C712E3"/>
    <w:rsid w:val="00C87787"/>
    <w:rsid w:val="00C878CE"/>
    <w:rsid w:val="00C87EB2"/>
    <w:rsid w:val="00C87FF1"/>
    <w:rsid w:val="00C90B72"/>
    <w:rsid w:val="00CB3962"/>
    <w:rsid w:val="00CB7E3A"/>
    <w:rsid w:val="00CC118E"/>
    <w:rsid w:val="00CC218B"/>
    <w:rsid w:val="00CC5ACA"/>
    <w:rsid w:val="00CD0942"/>
    <w:rsid w:val="00CD2BD5"/>
    <w:rsid w:val="00CD321A"/>
    <w:rsid w:val="00CD359F"/>
    <w:rsid w:val="00CD36D8"/>
    <w:rsid w:val="00CD47A3"/>
    <w:rsid w:val="00CD7801"/>
    <w:rsid w:val="00CF175C"/>
    <w:rsid w:val="00D03F8F"/>
    <w:rsid w:val="00D066BF"/>
    <w:rsid w:val="00D11D08"/>
    <w:rsid w:val="00D17A70"/>
    <w:rsid w:val="00D215A3"/>
    <w:rsid w:val="00D31201"/>
    <w:rsid w:val="00D3275A"/>
    <w:rsid w:val="00D32DA9"/>
    <w:rsid w:val="00D34AA0"/>
    <w:rsid w:val="00D3748F"/>
    <w:rsid w:val="00D4009A"/>
    <w:rsid w:val="00D53267"/>
    <w:rsid w:val="00D634E8"/>
    <w:rsid w:val="00D65513"/>
    <w:rsid w:val="00D726D2"/>
    <w:rsid w:val="00D76F5E"/>
    <w:rsid w:val="00D81FDA"/>
    <w:rsid w:val="00D82763"/>
    <w:rsid w:val="00D83039"/>
    <w:rsid w:val="00D92D7D"/>
    <w:rsid w:val="00D97DE8"/>
    <w:rsid w:val="00DA15C7"/>
    <w:rsid w:val="00DA2A01"/>
    <w:rsid w:val="00DA383E"/>
    <w:rsid w:val="00DA6328"/>
    <w:rsid w:val="00DB0933"/>
    <w:rsid w:val="00DB1EF4"/>
    <w:rsid w:val="00DB2CCC"/>
    <w:rsid w:val="00DC3883"/>
    <w:rsid w:val="00DC54F8"/>
    <w:rsid w:val="00DC5A73"/>
    <w:rsid w:val="00DC6FCC"/>
    <w:rsid w:val="00DC74EF"/>
    <w:rsid w:val="00DD094A"/>
    <w:rsid w:val="00DD3D69"/>
    <w:rsid w:val="00DD76B0"/>
    <w:rsid w:val="00DE118D"/>
    <w:rsid w:val="00DE2EC5"/>
    <w:rsid w:val="00DE4F68"/>
    <w:rsid w:val="00DE519A"/>
    <w:rsid w:val="00DE5DE9"/>
    <w:rsid w:val="00DE7DC6"/>
    <w:rsid w:val="00DF05C1"/>
    <w:rsid w:val="00DF482A"/>
    <w:rsid w:val="00DF5132"/>
    <w:rsid w:val="00DF7709"/>
    <w:rsid w:val="00E02244"/>
    <w:rsid w:val="00E05BBB"/>
    <w:rsid w:val="00E12D28"/>
    <w:rsid w:val="00E13660"/>
    <w:rsid w:val="00E14504"/>
    <w:rsid w:val="00E1556B"/>
    <w:rsid w:val="00E1701D"/>
    <w:rsid w:val="00E255E1"/>
    <w:rsid w:val="00E32E0B"/>
    <w:rsid w:val="00E32E5D"/>
    <w:rsid w:val="00E33555"/>
    <w:rsid w:val="00E41962"/>
    <w:rsid w:val="00E43169"/>
    <w:rsid w:val="00E46A46"/>
    <w:rsid w:val="00E471E5"/>
    <w:rsid w:val="00E47663"/>
    <w:rsid w:val="00E517B7"/>
    <w:rsid w:val="00E526A4"/>
    <w:rsid w:val="00E52AA6"/>
    <w:rsid w:val="00E558D6"/>
    <w:rsid w:val="00E56DE5"/>
    <w:rsid w:val="00E648EC"/>
    <w:rsid w:val="00E64E05"/>
    <w:rsid w:val="00E67230"/>
    <w:rsid w:val="00E710A9"/>
    <w:rsid w:val="00E74D11"/>
    <w:rsid w:val="00E76B5F"/>
    <w:rsid w:val="00E828FB"/>
    <w:rsid w:val="00E8547C"/>
    <w:rsid w:val="00E85CF7"/>
    <w:rsid w:val="00E93EB5"/>
    <w:rsid w:val="00EA05A5"/>
    <w:rsid w:val="00EA2171"/>
    <w:rsid w:val="00EA2C1E"/>
    <w:rsid w:val="00EA388E"/>
    <w:rsid w:val="00EC28A9"/>
    <w:rsid w:val="00ED1B51"/>
    <w:rsid w:val="00ED2162"/>
    <w:rsid w:val="00ED2B7C"/>
    <w:rsid w:val="00ED3839"/>
    <w:rsid w:val="00ED3C71"/>
    <w:rsid w:val="00ED4404"/>
    <w:rsid w:val="00EE11E3"/>
    <w:rsid w:val="00EE16AA"/>
    <w:rsid w:val="00EE77CF"/>
    <w:rsid w:val="00EF1B95"/>
    <w:rsid w:val="00EF22F6"/>
    <w:rsid w:val="00EF5397"/>
    <w:rsid w:val="00EF5DE9"/>
    <w:rsid w:val="00EF676F"/>
    <w:rsid w:val="00F015B2"/>
    <w:rsid w:val="00F028C2"/>
    <w:rsid w:val="00F03B8E"/>
    <w:rsid w:val="00F04610"/>
    <w:rsid w:val="00F04752"/>
    <w:rsid w:val="00F063E0"/>
    <w:rsid w:val="00F06E87"/>
    <w:rsid w:val="00F07886"/>
    <w:rsid w:val="00F12782"/>
    <w:rsid w:val="00F21151"/>
    <w:rsid w:val="00F37EB4"/>
    <w:rsid w:val="00F430BC"/>
    <w:rsid w:val="00F46274"/>
    <w:rsid w:val="00F466BA"/>
    <w:rsid w:val="00F50472"/>
    <w:rsid w:val="00F517A6"/>
    <w:rsid w:val="00F60A0A"/>
    <w:rsid w:val="00F64733"/>
    <w:rsid w:val="00F7031E"/>
    <w:rsid w:val="00F73F69"/>
    <w:rsid w:val="00F75278"/>
    <w:rsid w:val="00F823F6"/>
    <w:rsid w:val="00F916C3"/>
    <w:rsid w:val="00F91C3B"/>
    <w:rsid w:val="00F95669"/>
    <w:rsid w:val="00F95F43"/>
    <w:rsid w:val="00F96789"/>
    <w:rsid w:val="00FA1CD6"/>
    <w:rsid w:val="00FB32C2"/>
    <w:rsid w:val="00FB393F"/>
    <w:rsid w:val="00FB3E64"/>
    <w:rsid w:val="00FB5086"/>
    <w:rsid w:val="00FB69AE"/>
    <w:rsid w:val="00FC1205"/>
    <w:rsid w:val="00FC4B85"/>
    <w:rsid w:val="00FD0199"/>
    <w:rsid w:val="00FD1661"/>
    <w:rsid w:val="00FD2FFE"/>
    <w:rsid w:val="00FD53A4"/>
    <w:rsid w:val="00FD5EF9"/>
    <w:rsid w:val="00FE19AF"/>
    <w:rsid w:val="00FE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eastAsia="Times New Roman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4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49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493"/>
    <w:rPr>
      <w:vertAlign w:val="superscript"/>
    </w:rPr>
  </w:style>
  <w:style w:type="paragraph" w:styleId="NormalnyWeb">
    <w:name w:val="Normal (Web)"/>
    <w:basedOn w:val="Normalny"/>
    <w:semiHidden/>
    <w:unhideWhenUsed/>
    <w:rsid w:val="00070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070493"/>
    <w:pPr>
      <w:suppressAutoHyphens/>
    </w:pPr>
    <w:rPr>
      <w:rFonts w:eastAsia="Times New Roman"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1DC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1D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5B7EF3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A383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eastAsia="Times New Roman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4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49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493"/>
    <w:rPr>
      <w:vertAlign w:val="superscript"/>
    </w:rPr>
  </w:style>
  <w:style w:type="paragraph" w:styleId="NormalnyWeb">
    <w:name w:val="Normal (Web)"/>
    <w:basedOn w:val="Normalny"/>
    <w:semiHidden/>
    <w:unhideWhenUsed/>
    <w:rsid w:val="00070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070493"/>
    <w:pPr>
      <w:suppressAutoHyphens/>
    </w:pPr>
    <w:rPr>
      <w:rFonts w:eastAsia="Times New Roman"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1DC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1D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5B7EF3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A383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dansk.rdos.gov.pl/system-zarzadzania-srodowiskowego-ema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atryk.podejko-chmielarz.gdansk@rdos.gov.pl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BEE0-DEF8-4EA3-AD9B-09D4420EE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10</Pages>
  <Words>4019</Words>
  <Characters>24115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28078</CharactersWithSpaces>
  <SharedDoc>false</SharedDoc>
  <HLinks>
    <vt:vector size="6" baseType="variant">
      <vt:variant>
        <vt:i4>458775</vt:i4>
      </vt:variant>
      <vt:variant>
        <vt:i4>0</vt:i4>
      </vt:variant>
      <vt:variant>
        <vt:i4>0</vt:i4>
      </vt:variant>
      <vt:variant>
        <vt:i4>5</vt:i4>
      </vt:variant>
      <vt:variant>
        <vt:lpwstr>http://gdansk.rdos.gov.pl/system-zarzadzania-srodowiskowego-emas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38</cp:revision>
  <cp:lastPrinted>2022-04-06T11:45:00Z</cp:lastPrinted>
  <dcterms:created xsi:type="dcterms:W3CDTF">2022-03-23T10:30:00Z</dcterms:created>
  <dcterms:modified xsi:type="dcterms:W3CDTF">2022-04-06T11:45:00Z</dcterms:modified>
</cp:coreProperties>
</file>