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C1E0" w14:textId="77777777" w:rsidR="00B24447" w:rsidRPr="00BB33BD" w:rsidRDefault="00B24447" w:rsidP="00F244FB">
      <w:pPr>
        <w:keepNext/>
        <w:keepLines/>
        <w:suppressLineNumbers/>
        <w:suppressAutoHyphens/>
        <w:jc w:val="both"/>
        <w:rPr>
          <w:rFonts w:ascii="Calibri" w:hAnsi="Calibri" w:cs="Calibri"/>
        </w:rPr>
      </w:pPr>
    </w:p>
    <w:p w14:paraId="471D0F13" w14:textId="77777777" w:rsidR="006B64E7" w:rsidRPr="007A6926" w:rsidRDefault="006B64E7" w:rsidP="00F244FB">
      <w:pPr>
        <w:pStyle w:val="Nagwek1"/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0" w:name="_Toc108187620"/>
      <w:r w:rsidRPr="007A6926">
        <w:rPr>
          <w:rFonts w:ascii="Calibri" w:hAnsi="Calibri" w:cs="Calibri"/>
          <w:b/>
          <w:bCs/>
          <w:color w:val="auto"/>
          <w:sz w:val="24"/>
          <w:szCs w:val="24"/>
        </w:rPr>
        <w:t>Zamówienie obejmuje:</w:t>
      </w:r>
      <w:bookmarkEnd w:id="0"/>
    </w:p>
    <w:p w14:paraId="1AB7A796" w14:textId="585B8A69" w:rsidR="006B64E7" w:rsidRPr="00BB33BD" w:rsidRDefault="006B64E7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Dostaw</w:t>
      </w:r>
      <w:r w:rsidR="003E0BE6" w:rsidRPr="00BB33BD">
        <w:rPr>
          <w:rFonts w:ascii="Calibri" w:hAnsi="Calibri" w:cs="Calibri"/>
        </w:rPr>
        <w:t>ę</w:t>
      </w:r>
      <w:r w:rsidRPr="00BB33BD">
        <w:rPr>
          <w:rFonts w:ascii="Calibri" w:hAnsi="Calibri" w:cs="Calibri"/>
        </w:rPr>
        <w:t xml:space="preserve"> </w:t>
      </w:r>
      <w:r w:rsidRPr="00BB33BD">
        <w:rPr>
          <w:rFonts w:ascii="Calibri" w:hAnsi="Calibri" w:cs="Calibri"/>
          <w:bCs/>
        </w:rPr>
        <w:t>urządzeń sieciowyc</w:t>
      </w:r>
      <w:r w:rsidR="00F244FB">
        <w:rPr>
          <w:rFonts w:ascii="Calibri" w:hAnsi="Calibri" w:cs="Calibri"/>
          <w:bCs/>
        </w:rPr>
        <w:t>h</w:t>
      </w:r>
      <w:r w:rsidR="007A6926" w:rsidRPr="007A6926">
        <w:rPr>
          <w:rFonts w:cstheme="minorHAnsi"/>
          <w:bCs/>
        </w:rPr>
        <w:t xml:space="preserve"> </w:t>
      </w:r>
      <w:r w:rsidR="007A6926" w:rsidRPr="00DB7E02">
        <w:rPr>
          <w:rFonts w:cstheme="minorHAnsi"/>
          <w:bCs/>
        </w:rPr>
        <w:t xml:space="preserve">zgodnie z opisem w pkt </w:t>
      </w:r>
      <w:r w:rsidR="007A6926">
        <w:rPr>
          <w:rFonts w:cstheme="minorHAnsi"/>
          <w:bCs/>
        </w:rPr>
        <w:t>4</w:t>
      </w:r>
      <w:r w:rsidR="007A6926" w:rsidRPr="00DB7E02">
        <w:rPr>
          <w:rFonts w:cstheme="minorHAnsi"/>
          <w:bCs/>
        </w:rPr>
        <w:t>.</w:t>
      </w:r>
      <w:r w:rsidRPr="00BB33BD">
        <w:rPr>
          <w:rFonts w:ascii="Calibri" w:hAnsi="Calibri" w:cs="Calibri"/>
          <w:bCs/>
        </w:rPr>
        <w:t>:</w:t>
      </w:r>
    </w:p>
    <w:p w14:paraId="63FED43E" w14:textId="077C20A7" w:rsidR="008451C3" w:rsidRPr="00BB33BD" w:rsidRDefault="00B00D88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</w:t>
      </w:r>
      <w:r w:rsidR="008451C3" w:rsidRPr="00BB33BD">
        <w:rPr>
          <w:rFonts w:ascii="Calibri" w:hAnsi="Calibri" w:cs="Calibri"/>
        </w:rPr>
        <w:t xml:space="preserve">rzełącznik brzegowy </w:t>
      </w:r>
      <w:r w:rsidRPr="00BB33BD">
        <w:rPr>
          <w:rFonts w:ascii="Calibri" w:hAnsi="Calibri" w:cs="Calibri"/>
        </w:rPr>
        <w:t>– 2 sztuki;</w:t>
      </w:r>
    </w:p>
    <w:p w14:paraId="42214702" w14:textId="0D8C3AAF" w:rsidR="008451C3" w:rsidRPr="00BB33BD" w:rsidRDefault="008451C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Kontroler urządzeń dostępowych i system bezpieczeństwa</w:t>
      </w:r>
      <w:r w:rsidR="00B00D88" w:rsidRPr="00BB33BD">
        <w:rPr>
          <w:rFonts w:ascii="Calibri" w:hAnsi="Calibri" w:cs="Calibri"/>
        </w:rPr>
        <w:t xml:space="preserve"> – 2 sztuki;</w:t>
      </w:r>
    </w:p>
    <w:p w14:paraId="11ADF491" w14:textId="61B9325B" w:rsidR="008451C3" w:rsidRPr="00BB33BD" w:rsidRDefault="00B00D88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</w:t>
      </w:r>
      <w:r w:rsidR="008451C3" w:rsidRPr="00BB33BD">
        <w:rPr>
          <w:rFonts w:ascii="Calibri" w:hAnsi="Calibri" w:cs="Calibri"/>
        </w:rPr>
        <w:t xml:space="preserve">rzełącznik główny </w:t>
      </w:r>
      <w:r w:rsidRPr="00BB33BD">
        <w:rPr>
          <w:rFonts w:ascii="Calibri" w:hAnsi="Calibri" w:cs="Calibri"/>
        </w:rPr>
        <w:t>– 2 sztuki;</w:t>
      </w:r>
    </w:p>
    <w:p w14:paraId="598C142C" w14:textId="7C55509A" w:rsidR="008451C3" w:rsidRPr="00BB33BD" w:rsidRDefault="00B00D88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</w:t>
      </w:r>
      <w:r w:rsidR="008451C3" w:rsidRPr="00BB33BD">
        <w:rPr>
          <w:rFonts w:ascii="Calibri" w:hAnsi="Calibri" w:cs="Calibri"/>
        </w:rPr>
        <w:t>rzełącznik dostępowy</w:t>
      </w:r>
      <w:r w:rsidRPr="00BB33BD">
        <w:rPr>
          <w:rFonts w:ascii="Calibri" w:hAnsi="Calibri" w:cs="Calibri"/>
        </w:rPr>
        <w:t xml:space="preserve"> – 20 sztuk;</w:t>
      </w:r>
    </w:p>
    <w:p w14:paraId="3846C6EE" w14:textId="6CD1A2F7" w:rsidR="008451C3" w:rsidRPr="000B681E" w:rsidRDefault="008451C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0B681E">
        <w:rPr>
          <w:rFonts w:ascii="Calibri" w:hAnsi="Calibri" w:cs="Calibri"/>
        </w:rPr>
        <w:t>Moduł</w:t>
      </w:r>
      <w:r w:rsidR="00B00D88" w:rsidRPr="000B681E">
        <w:rPr>
          <w:rFonts w:ascii="Calibri" w:hAnsi="Calibri" w:cs="Calibri"/>
        </w:rPr>
        <w:t>y optyczne – łącznie</w:t>
      </w:r>
      <w:r w:rsidR="003E0BE6" w:rsidRPr="000B681E">
        <w:rPr>
          <w:rFonts w:ascii="Calibri" w:hAnsi="Calibri" w:cs="Calibri"/>
        </w:rPr>
        <w:t xml:space="preserve"> wszystkich</w:t>
      </w:r>
      <w:r w:rsidR="00B00D88" w:rsidRPr="000B681E">
        <w:rPr>
          <w:rFonts w:ascii="Calibri" w:hAnsi="Calibri" w:cs="Calibri"/>
        </w:rPr>
        <w:t xml:space="preserve"> 214 szt</w:t>
      </w:r>
      <w:r w:rsidR="003E0BE6" w:rsidRPr="000B681E">
        <w:rPr>
          <w:rFonts w:ascii="Calibri" w:hAnsi="Calibri" w:cs="Calibri"/>
        </w:rPr>
        <w:t>uk</w:t>
      </w:r>
      <w:r w:rsidR="00B00D88" w:rsidRPr="000B681E">
        <w:rPr>
          <w:rFonts w:ascii="Calibri" w:hAnsi="Calibri" w:cs="Calibri"/>
        </w:rPr>
        <w:t xml:space="preserve">. </w:t>
      </w:r>
    </w:p>
    <w:p w14:paraId="0E3661A4" w14:textId="60B381D5" w:rsidR="001476E7" w:rsidRPr="000B681E" w:rsidRDefault="001476E7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eastAsiaTheme="minorHAnsi" w:hAnsi="Calibri" w:cs="Calibri"/>
          <w:color w:val="auto"/>
          <w:sz w:val="24"/>
          <w:szCs w:val="24"/>
        </w:rPr>
      </w:pPr>
      <w:r w:rsidRPr="000B681E">
        <w:rPr>
          <w:rFonts w:ascii="Calibri" w:eastAsiaTheme="minorHAnsi" w:hAnsi="Calibri" w:cs="Calibri"/>
          <w:color w:val="auto"/>
          <w:sz w:val="24"/>
          <w:szCs w:val="24"/>
        </w:rPr>
        <w:t>Dostaw</w:t>
      </w:r>
      <w:r w:rsidR="003E0BE6" w:rsidRPr="000B681E">
        <w:rPr>
          <w:rFonts w:ascii="Calibri" w:eastAsiaTheme="minorHAnsi" w:hAnsi="Calibri" w:cs="Calibri"/>
          <w:color w:val="auto"/>
          <w:sz w:val="24"/>
          <w:szCs w:val="24"/>
        </w:rPr>
        <w:t>ę</w:t>
      </w:r>
      <w:r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 oprogramowania</w:t>
      </w:r>
      <w:r w:rsidR="00EC4C53"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 do ww. urządzeń sieciowych</w:t>
      </w:r>
      <w:r w:rsidR="007A6926" w:rsidRPr="000B681E">
        <w:rPr>
          <w:rFonts w:ascii="Calibri" w:eastAsiaTheme="minorHAnsi" w:hAnsi="Calibri" w:cs="Calibri"/>
          <w:color w:val="auto"/>
          <w:sz w:val="24"/>
          <w:szCs w:val="24"/>
        </w:rPr>
        <w:t>,</w:t>
      </w:r>
      <w:r w:rsidR="007A6926" w:rsidRPr="000B681E">
        <w:rPr>
          <w:rFonts w:ascii="Calibri" w:hAnsi="Calibri" w:cs="Calibri"/>
          <w:bCs/>
          <w:color w:val="auto"/>
          <w:sz w:val="24"/>
          <w:szCs w:val="24"/>
        </w:rPr>
        <w:t xml:space="preserve"> zgodnie z opisem w pkt 5.</w:t>
      </w:r>
      <w:r w:rsidR="00B30E57" w:rsidRPr="000B681E">
        <w:rPr>
          <w:rFonts w:ascii="Calibri" w:eastAsiaTheme="minorHAnsi" w:hAnsi="Calibri" w:cs="Calibri"/>
          <w:color w:val="auto"/>
          <w:sz w:val="24"/>
          <w:szCs w:val="24"/>
        </w:rPr>
        <w:t>:</w:t>
      </w:r>
    </w:p>
    <w:p w14:paraId="25943674" w14:textId="77777777" w:rsidR="003E0BE6" w:rsidRPr="000B681E" w:rsidRDefault="003E0BE6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bookmarkStart w:id="1" w:name="_Hlk181777082"/>
      <w:r w:rsidRPr="000B681E">
        <w:rPr>
          <w:rFonts w:ascii="Calibri" w:hAnsi="Calibri" w:cs="Calibri"/>
        </w:rPr>
        <w:t>Centralny system do zarządzania</w:t>
      </w:r>
      <w:bookmarkEnd w:id="1"/>
      <w:r w:rsidRPr="000B681E">
        <w:rPr>
          <w:rFonts w:ascii="Calibri" w:hAnsi="Calibri" w:cs="Calibri"/>
        </w:rPr>
        <w:t>;</w:t>
      </w:r>
    </w:p>
    <w:p w14:paraId="7A802CCC" w14:textId="7EF0A558" w:rsidR="003E0BE6" w:rsidRPr="000B681E" w:rsidRDefault="003E0BE6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0B681E">
        <w:rPr>
          <w:rFonts w:ascii="Calibri" w:hAnsi="Calibri" w:cs="Calibri"/>
        </w:rPr>
        <w:t xml:space="preserve">Centralny system kolekcji i korelacji logów. </w:t>
      </w:r>
    </w:p>
    <w:p w14:paraId="731226E7" w14:textId="183F37C3" w:rsidR="001476E7" w:rsidRPr="000B681E" w:rsidRDefault="001476E7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eastAsiaTheme="minorHAnsi" w:hAnsi="Calibri" w:cs="Calibri"/>
          <w:color w:val="auto"/>
          <w:sz w:val="24"/>
          <w:szCs w:val="24"/>
        </w:rPr>
      </w:pPr>
      <w:r w:rsidRPr="000B681E">
        <w:rPr>
          <w:rFonts w:ascii="Calibri" w:eastAsiaTheme="minorHAnsi" w:hAnsi="Calibri" w:cs="Calibri"/>
          <w:color w:val="auto"/>
          <w:sz w:val="24"/>
          <w:szCs w:val="24"/>
        </w:rPr>
        <w:t>Wdrożenie urządzeń</w:t>
      </w:r>
      <w:r w:rsidR="003E0BE6"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 sieciowych i oprogramowania</w:t>
      </w:r>
      <w:r w:rsidR="007A6926"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, </w:t>
      </w:r>
      <w:r w:rsidR="007A6926" w:rsidRPr="000B681E">
        <w:rPr>
          <w:rFonts w:ascii="Calibri" w:hAnsi="Calibri" w:cs="Calibri"/>
          <w:bCs/>
          <w:color w:val="auto"/>
          <w:sz w:val="24"/>
          <w:szCs w:val="24"/>
        </w:rPr>
        <w:t>zgodnie z opisem w pkt 6</w:t>
      </w:r>
      <w:r w:rsidR="007204DC" w:rsidRPr="000B681E">
        <w:rPr>
          <w:rFonts w:ascii="Calibri" w:eastAsiaTheme="minorHAnsi" w:hAnsi="Calibri" w:cs="Calibri"/>
          <w:color w:val="auto"/>
          <w:sz w:val="24"/>
          <w:szCs w:val="24"/>
        </w:rPr>
        <w:t>.</w:t>
      </w:r>
      <w:r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</w:p>
    <w:p w14:paraId="1A6B7185" w14:textId="6941DEFC" w:rsidR="001476E7" w:rsidRPr="000B681E" w:rsidRDefault="001476E7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eastAsiaTheme="minorHAnsi" w:hAnsi="Calibri" w:cs="Calibri"/>
          <w:color w:val="auto"/>
          <w:sz w:val="24"/>
          <w:szCs w:val="24"/>
        </w:rPr>
      </w:pPr>
      <w:r w:rsidRPr="000B681E">
        <w:rPr>
          <w:rFonts w:ascii="Calibri" w:eastAsiaTheme="minorHAnsi" w:hAnsi="Calibri" w:cs="Calibri"/>
          <w:color w:val="auto"/>
          <w:sz w:val="24"/>
          <w:szCs w:val="24"/>
        </w:rPr>
        <w:t>Zapewnienie 3-letniego pakietu gwarancyjnego i licencyjnego</w:t>
      </w:r>
      <w:r w:rsidR="007A6926" w:rsidRPr="000B681E">
        <w:rPr>
          <w:rFonts w:ascii="Calibri" w:eastAsiaTheme="minorHAnsi" w:hAnsi="Calibri" w:cs="Calibri"/>
          <w:color w:val="auto"/>
          <w:sz w:val="24"/>
          <w:szCs w:val="24"/>
        </w:rPr>
        <w:t>,</w:t>
      </w:r>
      <w:r w:rsidR="007A6926" w:rsidRPr="000B681E">
        <w:rPr>
          <w:rFonts w:ascii="Calibri" w:hAnsi="Calibri" w:cs="Calibri"/>
          <w:bCs/>
          <w:color w:val="auto"/>
          <w:sz w:val="24"/>
          <w:szCs w:val="24"/>
        </w:rPr>
        <w:t xml:space="preserve"> zgodnie z opisem w pkt 7</w:t>
      </w:r>
      <w:r w:rsidR="00316AC5"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. </w:t>
      </w:r>
    </w:p>
    <w:p w14:paraId="68C5BF61" w14:textId="5E2FB25C" w:rsidR="006B64E7" w:rsidRPr="00D821F3" w:rsidRDefault="001476E7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rPr>
          <w:rFonts w:ascii="Calibri" w:eastAsiaTheme="minorHAnsi" w:hAnsi="Calibri" w:cs="Calibri"/>
          <w:color w:val="auto"/>
          <w:sz w:val="24"/>
          <w:szCs w:val="24"/>
        </w:rPr>
      </w:pPr>
      <w:r w:rsidRPr="000B681E">
        <w:rPr>
          <w:rFonts w:ascii="Calibri" w:eastAsiaTheme="minorHAnsi" w:hAnsi="Calibri" w:cs="Calibri"/>
          <w:color w:val="auto"/>
          <w:sz w:val="24"/>
          <w:szCs w:val="24"/>
        </w:rPr>
        <w:t>Usługi wsparcia Wykonawcy w wymiarze</w:t>
      </w:r>
      <w:r w:rsidR="003E0BE6"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 maksymalnie</w:t>
      </w:r>
      <w:r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  <w:r w:rsidR="00F244FB"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do </w:t>
      </w:r>
      <w:r w:rsidR="00B2295E" w:rsidRPr="000B681E">
        <w:rPr>
          <w:rFonts w:ascii="Calibri" w:eastAsiaTheme="minorHAnsi" w:hAnsi="Calibri" w:cs="Calibri"/>
          <w:color w:val="auto"/>
          <w:sz w:val="24"/>
          <w:szCs w:val="24"/>
        </w:rPr>
        <w:t>6</w:t>
      </w:r>
      <w:r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00 godzin </w:t>
      </w:r>
      <w:r w:rsidR="003E0BE6" w:rsidRPr="000B681E">
        <w:rPr>
          <w:rFonts w:ascii="Calibri" w:eastAsiaTheme="minorHAnsi" w:hAnsi="Calibri" w:cs="Calibri"/>
          <w:color w:val="auto"/>
          <w:sz w:val="24"/>
          <w:szCs w:val="24"/>
        </w:rPr>
        <w:t>w okresie trwania umowy</w:t>
      </w:r>
      <w:r w:rsidR="007A6926" w:rsidRPr="000B681E">
        <w:rPr>
          <w:rFonts w:ascii="Calibri" w:eastAsiaTheme="minorHAnsi" w:hAnsi="Calibri" w:cs="Calibri"/>
          <w:color w:val="auto"/>
          <w:sz w:val="24"/>
          <w:szCs w:val="24"/>
        </w:rPr>
        <w:t xml:space="preserve">, </w:t>
      </w:r>
      <w:r w:rsidR="007A6926" w:rsidRPr="000B681E">
        <w:rPr>
          <w:rFonts w:ascii="Calibri" w:hAnsi="Calibri" w:cs="Calibri"/>
          <w:bCs/>
          <w:color w:val="auto"/>
          <w:sz w:val="24"/>
          <w:szCs w:val="24"/>
        </w:rPr>
        <w:t>zgodnie z opisem w pkt 8.</w:t>
      </w:r>
      <w:r w:rsidR="00B30E57" w:rsidRPr="00D821F3">
        <w:rPr>
          <w:rFonts w:ascii="Calibri" w:eastAsiaTheme="minorHAnsi" w:hAnsi="Calibri" w:cs="Calibri"/>
          <w:color w:val="auto"/>
          <w:sz w:val="24"/>
          <w:szCs w:val="24"/>
        </w:rPr>
        <w:br/>
      </w:r>
    </w:p>
    <w:p w14:paraId="28E07EC2" w14:textId="45266912" w:rsidR="00D82EB3" w:rsidRPr="007A6926" w:rsidRDefault="00B21E2F" w:rsidP="00B30E57">
      <w:pPr>
        <w:pStyle w:val="Nagwek1"/>
        <w:suppressLineNumbers/>
        <w:suppressAutoHyphens/>
        <w:spacing w:before="100" w:beforeAutospacing="1" w:after="0"/>
        <w:ind w:left="357" w:hanging="357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A6926">
        <w:rPr>
          <w:rFonts w:ascii="Calibri" w:hAnsi="Calibri" w:cs="Calibri"/>
          <w:b/>
          <w:bCs/>
          <w:color w:val="auto"/>
          <w:sz w:val="24"/>
          <w:szCs w:val="24"/>
        </w:rPr>
        <w:t>Wymagania ogólne</w:t>
      </w:r>
      <w:r w:rsidR="003E0BE6" w:rsidRPr="007A6926">
        <w:rPr>
          <w:rFonts w:ascii="Calibri" w:hAnsi="Calibri" w:cs="Calibri"/>
          <w:b/>
          <w:bCs/>
          <w:color w:val="auto"/>
          <w:sz w:val="24"/>
          <w:szCs w:val="24"/>
        </w:rPr>
        <w:t xml:space="preserve"> do zamówienia</w:t>
      </w:r>
      <w:r w:rsidR="00D2102E" w:rsidRPr="007A6926">
        <w:rPr>
          <w:rFonts w:ascii="Calibri" w:hAnsi="Calibri" w:cs="Calibri"/>
          <w:b/>
          <w:bCs/>
          <w:color w:val="auto"/>
          <w:sz w:val="24"/>
          <w:szCs w:val="24"/>
        </w:rPr>
        <w:t>:</w:t>
      </w:r>
    </w:p>
    <w:p w14:paraId="736CD383" w14:textId="6458DEDD" w:rsidR="00E0014B" w:rsidRPr="00BB33BD" w:rsidRDefault="00E0014B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ramach postępowania wymagane jest dostarczenie elementów systemu niezbędnych do zbudowania bezpiecznej infrastruktury dostępowej. Poszczególne elementy systemu muszą zostać dostarczone w postaci komercyjnych platform sprzętowych lub programowych.</w:t>
      </w:r>
      <w:r w:rsidR="00740F3C" w:rsidRPr="00BB33BD">
        <w:rPr>
          <w:rFonts w:ascii="Calibri" w:hAnsi="Calibri" w:cs="Calibri"/>
        </w:rPr>
        <w:t xml:space="preserve"> </w:t>
      </w:r>
      <w:r w:rsidRPr="00BB33BD">
        <w:rPr>
          <w:rFonts w:ascii="Calibri" w:hAnsi="Calibri" w:cs="Calibri"/>
        </w:rPr>
        <w:t xml:space="preserve">W celu realizacji bezpiecznej infrastruktury teleinformatycznej, wymaganym jest dostarczenie </w:t>
      </w:r>
      <w:r w:rsidR="005D177B">
        <w:rPr>
          <w:rFonts w:ascii="Calibri" w:hAnsi="Calibri" w:cs="Calibri"/>
        </w:rPr>
        <w:t xml:space="preserve">rządzeń </w:t>
      </w:r>
      <w:r w:rsidRPr="00BB33BD">
        <w:rPr>
          <w:rFonts w:ascii="Calibri" w:hAnsi="Calibri" w:cs="Calibri"/>
        </w:rPr>
        <w:t>wraz ze Wsparciem Producenta oraz innych elementów funkcjonalnych, współpracujących z oferowanym systemem bezpieczeństwa i posiadaną infrastrukturą Zamawiającego.</w:t>
      </w:r>
    </w:p>
    <w:p w14:paraId="30FB49B1" w14:textId="4DD55426" w:rsidR="00E0014B" w:rsidRPr="00BB33BD" w:rsidRDefault="00E0014B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Zamawiający jest w posiadaniu rozwiązania </w:t>
      </w:r>
      <w:proofErr w:type="spellStart"/>
      <w:r w:rsidRPr="00BB33BD">
        <w:rPr>
          <w:rFonts w:ascii="Calibri" w:hAnsi="Calibri" w:cs="Calibri"/>
        </w:rPr>
        <w:t>FortiGate</w:t>
      </w:r>
      <w:proofErr w:type="spellEnd"/>
      <w:r w:rsidRPr="00BB33BD">
        <w:rPr>
          <w:rFonts w:ascii="Calibri" w:hAnsi="Calibri" w:cs="Calibri"/>
        </w:rPr>
        <w:t xml:space="preserve"> pracującego w klastrze, </w:t>
      </w:r>
      <w:r w:rsidR="00740F3C" w:rsidRPr="00BB33BD">
        <w:rPr>
          <w:rFonts w:ascii="Calibri" w:hAnsi="Calibri" w:cs="Calibri"/>
        </w:rPr>
        <w:t xml:space="preserve">punktów dostępu WLAN </w:t>
      </w:r>
      <w:proofErr w:type="spellStart"/>
      <w:r w:rsidR="00740F3C" w:rsidRPr="00BB33BD">
        <w:rPr>
          <w:rFonts w:ascii="Calibri" w:hAnsi="Calibri" w:cs="Calibri"/>
        </w:rPr>
        <w:t>Forti</w:t>
      </w:r>
      <w:proofErr w:type="spellEnd"/>
      <w:r w:rsidR="00740F3C"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A</w:t>
      </w:r>
      <w:r w:rsidR="00740F3C" w:rsidRPr="00BB33BD">
        <w:rPr>
          <w:rFonts w:ascii="Calibri" w:hAnsi="Calibri" w:cs="Calibri"/>
        </w:rPr>
        <w:t>acces</w:t>
      </w:r>
      <w:proofErr w:type="spellEnd"/>
      <w:r w:rsidR="00740F3C" w:rsidRPr="00BB33BD">
        <w:rPr>
          <w:rFonts w:ascii="Calibri" w:hAnsi="Calibri" w:cs="Calibri"/>
        </w:rPr>
        <w:t xml:space="preserve"> </w:t>
      </w:r>
      <w:r w:rsidRPr="00BB33BD">
        <w:rPr>
          <w:rFonts w:ascii="Calibri" w:hAnsi="Calibri" w:cs="Calibri"/>
        </w:rPr>
        <w:t>P</w:t>
      </w:r>
      <w:r w:rsidR="00740F3C" w:rsidRPr="00BB33BD">
        <w:rPr>
          <w:rFonts w:ascii="Calibri" w:hAnsi="Calibri" w:cs="Calibri"/>
        </w:rPr>
        <w:t>oint oraz</w:t>
      </w:r>
      <w:r w:rsidRPr="00BB33BD">
        <w:rPr>
          <w:rFonts w:ascii="Calibri" w:hAnsi="Calibri" w:cs="Calibri"/>
        </w:rPr>
        <w:t xml:space="preserve"> i </w:t>
      </w:r>
      <w:proofErr w:type="spellStart"/>
      <w:r w:rsidRPr="00BB33BD">
        <w:rPr>
          <w:rFonts w:ascii="Calibri" w:hAnsi="Calibri" w:cs="Calibri"/>
        </w:rPr>
        <w:t>Forti</w:t>
      </w:r>
      <w:proofErr w:type="spellEnd"/>
      <w:r w:rsidRPr="00BB33BD">
        <w:rPr>
          <w:rFonts w:ascii="Calibri" w:hAnsi="Calibri" w:cs="Calibri"/>
        </w:rPr>
        <w:t xml:space="preserve"> Analyzer. </w:t>
      </w:r>
    </w:p>
    <w:p w14:paraId="20BA794E" w14:textId="58681032" w:rsidR="002D3643" w:rsidRPr="00BB33BD" w:rsidRDefault="00740F3C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Poprzez r</w:t>
      </w:r>
      <w:r w:rsidR="00E0014B" w:rsidRPr="00BB33BD">
        <w:rPr>
          <w:rFonts w:ascii="Calibri" w:hAnsi="Calibri" w:cs="Calibri"/>
        </w:rPr>
        <w:t>ozbudow</w:t>
      </w:r>
      <w:r w:rsidR="00A42EF0" w:rsidRPr="00BB33BD">
        <w:rPr>
          <w:rFonts w:ascii="Calibri" w:hAnsi="Calibri" w:cs="Calibri"/>
        </w:rPr>
        <w:t>ę</w:t>
      </w:r>
      <w:r w:rsidR="00E0014B" w:rsidRPr="00BB33BD">
        <w:rPr>
          <w:rFonts w:ascii="Calibri" w:hAnsi="Calibri" w:cs="Calibri"/>
        </w:rPr>
        <w:t xml:space="preserve"> istniejącego systemu,</w:t>
      </w:r>
      <w:r w:rsidRPr="00BB33BD">
        <w:rPr>
          <w:rFonts w:ascii="Calibri" w:hAnsi="Calibri" w:cs="Calibri"/>
        </w:rPr>
        <w:t xml:space="preserve"> </w:t>
      </w:r>
      <w:r w:rsidR="00E0014B" w:rsidRPr="00BB33BD">
        <w:rPr>
          <w:rFonts w:ascii="Calibri" w:hAnsi="Calibri" w:cs="Calibri"/>
        </w:rPr>
        <w:t xml:space="preserve">celem jest rozszerzenie mechanizmów bezpieczeństwa o warstwę dostępową oraz dostarczenie przełączników oraz innych elementów funkcjonalnych, współpracujących z istniejącym u Zmawiającego rozwiązaniem </w:t>
      </w:r>
      <w:proofErr w:type="spellStart"/>
      <w:r w:rsidR="00E0014B" w:rsidRPr="00BB33BD">
        <w:rPr>
          <w:rFonts w:ascii="Calibri" w:hAnsi="Calibri" w:cs="Calibri"/>
        </w:rPr>
        <w:t>Fortigate</w:t>
      </w:r>
      <w:proofErr w:type="spellEnd"/>
      <w:r w:rsidRPr="00BB33BD">
        <w:rPr>
          <w:rFonts w:ascii="Calibri" w:hAnsi="Calibri" w:cs="Calibri"/>
        </w:rPr>
        <w:t>,</w:t>
      </w:r>
      <w:r w:rsidR="00E0014B" w:rsidRPr="00BB33BD">
        <w:rPr>
          <w:rFonts w:ascii="Calibri" w:hAnsi="Calibri" w:cs="Calibri"/>
        </w:rPr>
        <w:t xml:space="preserve"> systemem </w:t>
      </w:r>
      <w:proofErr w:type="spellStart"/>
      <w:r w:rsidR="00E0014B" w:rsidRPr="00BB33BD">
        <w:rPr>
          <w:rFonts w:ascii="Calibri" w:hAnsi="Calibri" w:cs="Calibri"/>
        </w:rPr>
        <w:t>FortiAnalyzer</w:t>
      </w:r>
      <w:proofErr w:type="spellEnd"/>
      <w:r w:rsidR="00E0014B" w:rsidRPr="00BB33BD">
        <w:rPr>
          <w:rFonts w:ascii="Calibri" w:hAnsi="Calibri" w:cs="Calibri"/>
        </w:rPr>
        <w:t xml:space="preserve"> oraz Access Point </w:t>
      </w:r>
      <w:proofErr w:type="spellStart"/>
      <w:r w:rsidR="00E0014B" w:rsidRPr="00BB33BD">
        <w:rPr>
          <w:rFonts w:ascii="Calibri" w:hAnsi="Calibri" w:cs="Calibri"/>
        </w:rPr>
        <w:t>Fortinet</w:t>
      </w:r>
      <w:proofErr w:type="spellEnd"/>
      <w:r w:rsidR="00E0014B" w:rsidRPr="00BB33BD">
        <w:rPr>
          <w:rFonts w:ascii="Calibri" w:hAnsi="Calibri" w:cs="Calibri"/>
        </w:rPr>
        <w:t>.</w:t>
      </w:r>
    </w:p>
    <w:p w14:paraId="625BBF6E" w14:textId="7DE95B0F" w:rsidR="002D3643" w:rsidRPr="007A6926" w:rsidRDefault="00740F3C" w:rsidP="00F244FB">
      <w:pPr>
        <w:pStyle w:val="Nagwek1"/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A6926">
        <w:rPr>
          <w:rFonts w:ascii="Calibri" w:hAnsi="Calibri" w:cs="Calibri"/>
          <w:b/>
          <w:bCs/>
          <w:color w:val="auto"/>
          <w:sz w:val="24"/>
          <w:szCs w:val="24"/>
        </w:rPr>
        <w:t xml:space="preserve">Wymagania </w:t>
      </w:r>
      <w:r w:rsidR="00D2102E" w:rsidRPr="007A6926">
        <w:rPr>
          <w:rFonts w:ascii="Calibri" w:hAnsi="Calibri" w:cs="Calibri"/>
          <w:b/>
          <w:bCs/>
          <w:color w:val="auto"/>
          <w:sz w:val="24"/>
          <w:szCs w:val="24"/>
        </w:rPr>
        <w:t xml:space="preserve">ogólne </w:t>
      </w:r>
      <w:r w:rsidRPr="007A6926">
        <w:rPr>
          <w:rFonts w:ascii="Calibri" w:hAnsi="Calibri" w:cs="Calibri"/>
          <w:b/>
          <w:bCs/>
          <w:color w:val="auto"/>
          <w:sz w:val="24"/>
          <w:szCs w:val="24"/>
        </w:rPr>
        <w:t xml:space="preserve">dotyczące </w:t>
      </w:r>
      <w:r w:rsidR="00EC4C53" w:rsidRPr="007A6926">
        <w:rPr>
          <w:rFonts w:ascii="Calibri" w:hAnsi="Calibri" w:cs="Calibri"/>
          <w:b/>
          <w:bCs/>
          <w:color w:val="auto"/>
          <w:sz w:val="24"/>
          <w:szCs w:val="24"/>
        </w:rPr>
        <w:t>urządzeń</w:t>
      </w:r>
      <w:r w:rsidR="00D2102E" w:rsidRPr="007A6926">
        <w:rPr>
          <w:rFonts w:ascii="Calibri" w:hAnsi="Calibri" w:cs="Calibri"/>
          <w:b/>
          <w:bCs/>
          <w:color w:val="auto"/>
          <w:sz w:val="24"/>
          <w:szCs w:val="24"/>
        </w:rPr>
        <w:t xml:space="preserve"> sieciowych</w:t>
      </w:r>
      <w:r w:rsidR="00EC4C53" w:rsidRPr="007A6926">
        <w:rPr>
          <w:rFonts w:ascii="Calibri" w:hAnsi="Calibri" w:cs="Calibri"/>
          <w:b/>
          <w:bCs/>
          <w:color w:val="auto"/>
          <w:sz w:val="24"/>
          <w:szCs w:val="24"/>
        </w:rPr>
        <w:t xml:space="preserve"> i </w:t>
      </w:r>
      <w:r w:rsidR="00D2102E" w:rsidRPr="007A6926">
        <w:rPr>
          <w:rFonts w:ascii="Calibri" w:hAnsi="Calibri" w:cs="Calibri"/>
          <w:b/>
          <w:bCs/>
          <w:color w:val="auto"/>
          <w:sz w:val="24"/>
          <w:szCs w:val="24"/>
        </w:rPr>
        <w:t>oprogramowania</w:t>
      </w:r>
      <w:r w:rsidR="00EC4C53" w:rsidRPr="007A6926">
        <w:rPr>
          <w:rFonts w:ascii="Calibri" w:hAnsi="Calibri" w:cs="Calibri"/>
          <w:b/>
          <w:bCs/>
          <w:color w:val="auto"/>
          <w:sz w:val="24"/>
          <w:szCs w:val="24"/>
        </w:rPr>
        <w:t xml:space="preserve"> do zarządzania oraz kolekcji i korelacji logów</w:t>
      </w:r>
      <w:r w:rsidR="00D2102E" w:rsidRPr="007A6926">
        <w:rPr>
          <w:rFonts w:ascii="Calibri" w:hAnsi="Calibri" w:cs="Calibri"/>
          <w:b/>
          <w:bCs/>
          <w:color w:val="auto"/>
          <w:sz w:val="24"/>
          <w:szCs w:val="24"/>
        </w:rPr>
        <w:t>:</w:t>
      </w:r>
    </w:p>
    <w:p w14:paraId="3E040E11" w14:textId="48A3ADEC" w:rsidR="00A34F75" w:rsidRPr="00BB33BD" w:rsidRDefault="00D82EB3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Dostarczone urządzenia muszą być sprawne technicznie, fabrycznie nowe i nieużywane wcześniej w żadnych innych projektach. </w:t>
      </w:r>
    </w:p>
    <w:p w14:paraId="05888E6F" w14:textId="6FA33C03" w:rsidR="00D82EB3" w:rsidRPr="00BB33BD" w:rsidRDefault="00D82EB3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Nie dopuszcza się zaoferowania urządzeń typu „</w:t>
      </w:r>
      <w:proofErr w:type="spellStart"/>
      <w:r w:rsidRPr="00BB33BD">
        <w:rPr>
          <w:rFonts w:ascii="Calibri" w:hAnsi="Calibri" w:cs="Calibri"/>
        </w:rPr>
        <w:t>refubrished</w:t>
      </w:r>
      <w:proofErr w:type="spellEnd"/>
      <w:r w:rsidRPr="00BB33BD">
        <w:rPr>
          <w:rFonts w:ascii="Calibri" w:hAnsi="Calibri" w:cs="Calibri"/>
        </w:rPr>
        <w:t xml:space="preserve">” tj. zwróconych do producenta i później odsprzedawanych ponownie przez producenta. </w:t>
      </w:r>
    </w:p>
    <w:p w14:paraId="62CCF77D" w14:textId="7E4C76C7" w:rsidR="00D82EB3" w:rsidRPr="00BB33BD" w:rsidRDefault="00E0014B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Oferowany sprzęt i systemy muszą </w:t>
      </w:r>
      <w:r w:rsidR="00D82EB3" w:rsidRPr="00BB33BD">
        <w:rPr>
          <w:rFonts w:ascii="Calibri" w:hAnsi="Calibri" w:cs="Calibri"/>
        </w:rPr>
        <w:t xml:space="preserve">pochodzić z autoryzowanego kanału dystrybucji producenta na terenie Polski. </w:t>
      </w:r>
    </w:p>
    <w:p w14:paraId="32026D8A" w14:textId="11076B09" w:rsidR="00C06001" w:rsidRPr="00BB33BD" w:rsidRDefault="00C06001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Urządzenia będą dopuszczone do sprzedaży i eksploatacji w Polsce.</w:t>
      </w:r>
    </w:p>
    <w:p w14:paraId="6C3F54F8" w14:textId="1981F2BC" w:rsidR="00D82EB3" w:rsidRPr="00BB33BD" w:rsidRDefault="00E0014B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Oferowany sprzęt i systemy muszą być </w:t>
      </w:r>
      <w:r w:rsidR="00D82EB3" w:rsidRPr="00BB33BD">
        <w:rPr>
          <w:rFonts w:ascii="Calibri" w:hAnsi="Calibri" w:cs="Calibri"/>
        </w:rPr>
        <w:t>objęt</w:t>
      </w:r>
      <w:r w:rsidRPr="00BB33BD">
        <w:rPr>
          <w:rFonts w:ascii="Calibri" w:hAnsi="Calibri" w:cs="Calibri"/>
        </w:rPr>
        <w:t>e</w:t>
      </w:r>
      <w:r w:rsidR="00D82EB3" w:rsidRPr="00BB33BD">
        <w:rPr>
          <w:rFonts w:ascii="Calibri" w:hAnsi="Calibri" w:cs="Calibri"/>
        </w:rPr>
        <w:t xml:space="preserve"> serwisem producenta lub serwisem autoryzowanym przez producenta zaoferowanego sprzętu. </w:t>
      </w:r>
    </w:p>
    <w:p w14:paraId="6366ED06" w14:textId="0697EE6B" w:rsidR="001C2060" w:rsidRPr="001C2060" w:rsidRDefault="009E6AC9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Wykonawca przedłoży na żądanie Zamawiającego oświadczenie producenta lub autoryzowanego dystrybutora producenta na terenie Polski, iż posiada autoryzację producenta w zakresie sprzedaży oferowanych rozwiązań.</w:t>
      </w:r>
    </w:p>
    <w:p w14:paraId="5D1B2B38" w14:textId="77777777" w:rsidR="00F244FB" w:rsidRPr="00BB33BD" w:rsidRDefault="00F244FB" w:rsidP="00F244FB">
      <w:pPr>
        <w:pStyle w:val="Akapitzlist"/>
        <w:keepNext/>
        <w:keepLines/>
        <w:suppressLineNumbers/>
        <w:suppressAutoHyphens/>
        <w:ind w:left="792"/>
        <w:contextualSpacing w:val="0"/>
        <w:jc w:val="both"/>
        <w:rPr>
          <w:rFonts w:ascii="Calibri" w:hAnsi="Calibri" w:cs="Calibri"/>
        </w:rPr>
      </w:pPr>
    </w:p>
    <w:p w14:paraId="6A35A0CE" w14:textId="266071B1" w:rsidR="00F244FB" w:rsidRDefault="00B30E57" w:rsidP="00F244FB">
      <w:pPr>
        <w:pStyle w:val="Nagwek1"/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Dostawa urządzeń sieciowych</w:t>
      </w:r>
      <w:r w:rsidR="00D2102E" w:rsidRPr="00F244FB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</w:p>
    <w:p w14:paraId="25363E92" w14:textId="77777777" w:rsidR="00B30E57" w:rsidRPr="00BB33BD" w:rsidRDefault="00B30E57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Szczegółowe wymagania ilościowe urządzeń sieciowych.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516"/>
        <w:gridCol w:w="654"/>
        <w:gridCol w:w="4619"/>
      </w:tblGrid>
      <w:tr w:rsidR="00B30E57" w:rsidRPr="00BB33BD" w14:paraId="64E361F8" w14:textId="77777777" w:rsidTr="00A21E26">
        <w:tc>
          <w:tcPr>
            <w:tcW w:w="562" w:type="dxa"/>
          </w:tcPr>
          <w:p w14:paraId="2D0B1F16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bookmarkStart w:id="2" w:name="_Hlk181776008"/>
            <w:r w:rsidRPr="00BB33BD">
              <w:rPr>
                <w:rFonts w:ascii="Calibri" w:hAnsi="Calibri" w:cs="Calibri"/>
              </w:rPr>
              <w:lastRenderedPageBreak/>
              <w:t>LP</w:t>
            </w:r>
          </w:p>
        </w:tc>
        <w:tc>
          <w:tcPr>
            <w:tcW w:w="3516" w:type="dxa"/>
          </w:tcPr>
          <w:p w14:paraId="1EB463BD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Urządzenie</w:t>
            </w:r>
          </w:p>
        </w:tc>
        <w:tc>
          <w:tcPr>
            <w:tcW w:w="654" w:type="dxa"/>
          </w:tcPr>
          <w:p w14:paraId="09630DD9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Ilość</w:t>
            </w:r>
          </w:p>
        </w:tc>
        <w:tc>
          <w:tcPr>
            <w:tcW w:w="4619" w:type="dxa"/>
          </w:tcPr>
          <w:p w14:paraId="3816FC8C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Uwagi</w:t>
            </w:r>
          </w:p>
        </w:tc>
      </w:tr>
      <w:tr w:rsidR="00B30E57" w:rsidRPr="00BB33BD" w14:paraId="3DC6D86D" w14:textId="77777777" w:rsidTr="00A21E26">
        <w:tc>
          <w:tcPr>
            <w:tcW w:w="562" w:type="dxa"/>
          </w:tcPr>
          <w:p w14:paraId="02326281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61F9A88E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brzegowy”</w:t>
            </w:r>
          </w:p>
        </w:tc>
        <w:tc>
          <w:tcPr>
            <w:tcW w:w="654" w:type="dxa"/>
          </w:tcPr>
          <w:p w14:paraId="41C44A8C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2</w:t>
            </w:r>
          </w:p>
        </w:tc>
        <w:tc>
          <w:tcPr>
            <w:tcW w:w="4619" w:type="dxa"/>
          </w:tcPr>
          <w:p w14:paraId="226CAA1D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Dodatkowo wyposażony w kompatybilne wkładki zgodnie z ilościowymi wymaganiami.</w:t>
            </w:r>
          </w:p>
        </w:tc>
      </w:tr>
      <w:tr w:rsidR="00B30E57" w:rsidRPr="00BB33BD" w14:paraId="264335C7" w14:textId="77777777" w:rsidTr="00A21E26">
        <w:tc>
          <w:tcPr>
            <w:tcW w:w="562" w:type="dxa"/>
          </w:tcPr>
          <w:p w14:paraId="1069A8CA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407D0308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„Kontroler urządzeń dostępowych i system bezpieczeństwa”</w:t>
            </w:r>
          </w:p>
        </w:tc>
        <w:tc>
          <w:tcPr>
            <w:tcW w:w="654" w:type="dxa"/>
          </w:tcPr>
          <w:p w14:paraId="16EA25D9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2</w:t>
            </w:r>
          </w:p>
        </w:tc>
        <w:tc>
          <w:tcPr>
            <w:tcW w:w="4619" w:type="dxa"/>
          </w:tcPr>
          <w:p w14:paraId="2FBAA470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Dodatkowo wyposażony w kompatybilne wkładki zgodnie z ilościowymi wymaganiami.</w:t>
            </w:r>
          </w:p>
        </w:tc>
      </w:tr>
      <w:tr w:rsidR="00B30E57" w:rsidRPr="00BB33BD" w14:paraId="16AA77D1" w14:textId="77777777" w:rsidTr="00A21E26">
        <w:tc>
          <w:tcPr>
            <w:tcW w:w="562" w:type="dxa"/>
          </w:tcPr>
          <w:p w14:paraId="7B72EC01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02D4E4F8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główny”</w:t>
            </w:r>
          </w:p>
        </w:tc>
        <w:tc>
          <w:tcPr>
            <w:tcW w:w="654" w:type="dxa"/>
          </w:tcPr>
          <w:p w14:paraId="3C60A249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2</w:t>
            </w:r>
          </w:p>
        </w:tc>
        <w:tc>
          <w:tcPr>
            <w:tcW w:w="4619" w:type="dxa"/>
          </w:tcPr>
          <w:p w14:paraId="623E9A18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Dodatkowo wyposażony w kompatybilne wkładki zgodnie z ilościowymi wymaganiami.</w:t>
            </w:r>
          </w:p>
        </w:tc>
      </w:tr>
      <w:tr w:rsidR="00B30E57" w:rsidRPr="00BB33BD" w14:paraId="51D21C37" w14:textId="77777777" w:rsidTr="00A21E26">
        <w:tc>
          <w:tcPr>
            <w:tcW w:w="562" w:type="dxa"/>
          </w:tcPr>
          <w:p w14:paraId="24C35263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743C620C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dostępowy”</w:t>
            </w:r>
          </w:p>
        </w:tc>
        <w:tc>
          <w:tcPr>
            <w:tcW w:w="654" w:type="dxa"/>
          </w:tcPr>
          <w:p w14:paraId="4B8A6E81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20</w:t>
            </w:r>
          </w:p>
        </w:tc>
        <w:tc>
          <w:tcPr>
            <w:tcW w:w="4619" w:type="dxa"/>
          </w:tcPr>
          <w:p w14:paraId="18BE265A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Dodatkowo wyposażony w kompatybilne wkładki zgodnie z ilościowymi wymaganiami.</w:t>
            </w:r>
          </w:p>
        </w:tc>
      </w:tr>
      <w:tr w:rsidR="00B30E57" w:rsidRPr="00BB33BD" w14:paraId="29836139" w14:textId="77777777" w:rsidTr="00A21E26">
        <w:tc>
          <w:tcPr>
            <w:tcW w:w="562" w:type="dxa"/>
          </w:tcPr>
          <w:p w14:paraId="04915BCD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577B7793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System zarządzania</w:t>
            </w:r>
          </w:p>
        </w:tc>
        <w:tc>
          <w:tcPr>
            <w:tcW w:w="654" w:type="dxa"/>
          </w:tcPr>
          <w:p w14:paraId="36A733C5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</w:t>
            </w:r>
          </w:p>
        </w:tc>
        <w:tc>
          <w:tcPr>
            <w:tcW w:w="4619" w:type="dxa"/>
          </w:tcPr>
          <w:p w14:paraId="4779DF96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Maszyna wirtualna</w:t>
            </w:r>
          </w:p>
        </w:tc>
      </w:tr>
      <w:tr w:rsidR="00B30E57" w:rsidRPr="00BB33BD" w14:paraId="0596BA6D" w14:textId="77777777" w:rsidTr="00A21E26">
        <w:tc>
          <w:tcPr>
            <w:tcW w:w="562" w:type="dxa"/>
          </w:tcPr>
          <w:p w14:paraId="3035987B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1327792F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System kolekcji i korelacji logów</w:t>
            </w:r>
          </w:p>
        </w:tc>
        <w:tc>
          <w:tcPr>
            <w:tcW w:w="654" w:type="dxa"/>
          </w:tcPr>
          <w:p w14:paraId="6C60B306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</w:t>
            </w:r>
          </w:p>
        </w:tc>
        <w:tc>
          <w:tcPr>
            <w:tcW w:w="4619" w:type="dxa"/>
          </w:tcPr>
          <w:p w14:paraId="54C0DACD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Maszyna wirtualna</w:t>
            </w:r>
          </w:p>
        </w:tc>
      </w:tr>
      <w:tr w:rsidR="00B30E57" w:rsidRPr="00BB33BD" w14:paraId="3C5B1C1B" w14:textId="77777777" w:rsidTr="00A21E26">
        <w:tc>
          <w:tcPr>
            <w:tcW w:w="562" w:type="dxa"/>
          </w:tcPr>
          <w:p w14:paraId="027A93CF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3385261F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BB33BD">
              <w:rPr>
                <w:rFonts w:ascii="Calibri" w:hAnsi="Calibri" w:cs="Calibri"/>
                <w:lang w:val="en-US"/>
              </w:rPr>
              <w:t>Moduł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optyczny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typu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LC SINGLE RATE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BiDi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10GE SFP+, short range,</w:t>
            </w:r>
          </w:p>
          <w:p w14:paraId="16143667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 xml:space="preserve">przeznaczony do realizacji połączeń na jednym włóknie </w:t>
            </w:r>
            <w:proofErr w:type="spellStart"/>
            <w:r w:rsidRPr="00BB33BD">
              <w:rPr>
                <w:rFonts w:ascii="Calibri" w:hAnsi="Calibri" w:cs="Calibri"/>
              </w:rPr>
              <w:t>jednomodowym</w:t>
            </w:r>
            <w:proofErr w:type="spellEnd"/>
            <w:r w:rsidRPr="00BB33BD">
              <w:rPr>
                <w:rFonts w:ascii="Calibri" w:hAnsi="Calibri" w:cs="Calibri"/>
              </w:rPr>
              <w:t>.</w:t>
            </w:r>
          </w:p>
        </w:tc>
        <w:tc>
          <w:tcPr>
            <w:tcW w:w="654" w:type="dxa"/>
          </w:tcPr>
          <w:p w14:paraId="2077CE4F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198</w:t>
            </w:r>
          </w:p>
        </w:tc>
        <w:tc>
          <w:tcPr>
            <w:tcW w:w="4619" w:type="dxa"/>
          </w:tcPr>
          <w:p w14:paraId="2F326BB7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BB33BD">
              <w:rPr>
                <w:rFonts w:ascii="Calibri" w:hAnsi="Calibri" w:cs="Calibri"/>
                <w:lang w:val="en-US"/>
              </w:rPr>
              <w:t>Połączenia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lokalne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LAN</w:t>
            </w:r>
          </w:p>
        </w:tc>
      </w:tr>
      <w:tr w:rsidR="00B30E57" w:rsidRPr="00BB33BD" w14:paraId="25F46426" w14:textId="77777777" w:rsidTr="00A21E26">
        <w:tc>
          <w:tcPr>
            <w:tcW w:w="562" w:type="dxa"/>
          </w:tcPr>
          <w:p w14:paraId="0E51FC5F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16" w:type="dxa"/>
          </w:tcPr>
          <w:p w14:paraId="7A4B83B4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BB33BD">
              <w:rPr>
                <w:rFonts w:ascii="Calibri" w:hAnsi="Calibri" w:cs="Calibri"/>
                <w:lang w:val="en-US"/>
              </w:rPr>
              <w:t>Moduł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optyczny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typu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LC SINGLE RATE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BiDi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100GE QSFP28 SFP+, long range,</w:t>
            </w:r>
          </w:p>
          <w:p w14:paraId="3E087D43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 xml:space="preserve">przeznaczony do realizacji połączeń na jednym włóknie </w:t>
            </w:r>
            <w:proofErr w:type="spellStart"/>
            <w:r w:rsidRPr="00BB33BD">
              <w:rPr>
                <w:rFonts w:ascii="Calibri" w:hAnsi="Calibri" w:cs="Calibri"/>
              </w:rPr>
              <w:t>jednomodowym</w:t>
            </w:r>
            <w:proofErr w:type="spellEnd"/>
            <w:r w:rsidRPr="00BB33B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654" w:type="dxa"/>
          </w:tcPr>
          <w:p w14:paraId="66BA4A54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4619" w:type="dxa"/>
          </w:tcPr>
          <w:p w14:paraId="13C2744D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Połączenie pomiędzy serwerowniami w osobnych budynkach</w:t>
            </w:r>
          </w:p>
        </w:tc>
      </w:tr>
      <w:tr w:rsidR="00B30E57" w:rsidRPr="00BB33BD" w14:paraId="15B6091B" w14:textId="77777777" w:rsidTr="00A21E26">
        <w:tc>
          <w:tcPr>
            <w:tcW w:w="562" w:type="dxa"/>
          </w:tcPr>
          <w:p w14:paraId="2BB2C5CC" w14:textId="77777777" w:rsidR="00B30E57" w:rsidRPr="00BB33BD" w:rsidRDefault="00B30E57" w:rsidP="00A21E26">
            <w:pPr>
              <w:pStyle w:val="Akapitzlist"/>
              <w:keepNext/>
              <w:keepLines/>
              <w:numPr>
                <w:ilvl w:val="0"/>
                <w:numId w:val="1"/>
              </w:numPr>
              <w:suppressLineNumbers/>
              <w:suppressAutoHyphens/>
              <w:contextualSpacing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045ADB3C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 xml:space="preserve">Moduł optyczny typu LC SINGLE RATE </w:t>
            </w:r>
            <w:proofErr w:type="spellStart"/>
            <w:r w:rsidRPr="00BB33BD">
              <w:rPr>
                <w:rFonts w:ascii="Calibri" w:hAnsi="Calibri" w:cs="Calibri"/>
              </w:rPr>
              <w:t>BiDi</w:t>
            </w:r>
            <w:proofErr w:type="spellEnd"/>
            <w:r w:rsidRPr="00BB33BD">
              <w:rPr>
                <w:rFonts w:ascii="Calibri" w:hAnsi="Calibri" w:cs="Calibri"/>
              </w:rPr>
              <w:t xml:space="preserve"> 100GE QSFP28 SFP+, </w:t>
            </w:r>
            <w:proofErr w:type="spellStart"/>
            <w:r w:rsidRPr="00BB33BD">
              <w:rPr>
                <w:rFonts w:ascii="Calibri" w:hAnsi="Calibri" w:cs="Calibri"/>
              </w:rPr>
              <w:t>short</w:t>
            </w:r>
            <w:proofErr w:type="spellEnd"/>
            <w:r w:rsidRPr="00BB33BD">
              <w:rPr>
                <w:rFonts w:ascii="Calibri" w:hAnsi="Calibri" w:cs="Calibri"/>
              </w:rPr>
              <w:t xml:space="preserve"> </w:t>
            </w:r>
            <w:proofErr w:type="spellStart"/>
            <w:r w:rsidRPr="00BB33BD">
              <w:rPr>
                <w:rFonts w:ascii="Calibri" w:hAnsi="Calibri" w:cs="Calibri"/>
              </w:rPr>
              <w:t>range</w:t>
            </w:r>
            <w:proofErr w:type="spellEnd"/>
            <w:r w:rsidRPr="00BB33BD">
              <w:rPr>
                <w:rFonts w:ascii="Calibri" w:hAnsi="Calibri" w:cs="Calibri"/>
              </w:rPr>
              <w:t xml:space="preserve">, przeznaczony do realizacji połączeń na jednym włóknie </w:t>
            </w:r>
            <w:proofErr w:type="spellStart"/>
            <w:r w:rsidRPr="00BB33BD">
              <w:rPr>
                <w:rFonts w:ascii="Calibri" w:hAnsi="Calibri" w:cs="Calibri"/>
              </w:rPr>
              <w:t>jednomodowym</w:t>
            </w:r>
            <w:proofErr w:type="spellEnd"/>
            <w:r w:rsidRPr="00BB33B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654" w:type="dxa"/>
          </w:tcPr>
          <w:p w14:paraId="2C994226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4619" w:type="dxa"/>
          </w:tcPr>
          <w:p w14:paraId="0E8B6BDF" w14:textId="77777777" w:rsidR="00B30E57" w:rsidRPr="00BB33BD" w:rsidRDefault="00B30E57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BB33BD">
              <w:rPr>
                <w:rFonts w:ascii="Calibri" w:hAnsi="Calibri" w:cs="Calibri"/>
                <w:lang w:val="en-US"/>
              </w:rPr>
              <w:t>Połączenia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B33BD">
              <w:rPr>
                <w:rFonts w:ascii="Calibri" w:hAnsi="Calibri" w:cs="Calibri"/>
                <w:lang w:val="en-US"/>
              </w:rPr>
              <w:t>lokalne</w:t>
            </w:r>
            <w:proofErr w:type="spellEnd"/>
            <w:r w:rsidRPr="00BB33BD">
              <w:rPr>
                <w:rFonts w:ascii="Calibri" w:hAnsi="Calibri" w:cs="Calibri"/>
                <w:lang w:val="en-US"/>
              </w:rPr>
              <w:t xml:space="preserve"> LAN</w:t>
            </w:r>
          </w:p>
        </w:tc>
      </w:tr>
      <w:bookmarkEnd w:id="2"/>
    </w:tbl>
    <w:p w14:paraId="70258508" w14:textId="77777777" w:rsidR="00B30E57" w:rsidRDefault="00B30E57" w:rsidP="00B30E57">
      <w:pPr>
        <w:pStyle w:val="Akapitzlist"/>
        <w:keepNext/>
        <w:keepLines/>
        <w:suppressLineNumbers/>
        <w:suppressAutoHyphens/>
        <w:ind w:left="792"/>
        <w:contextualSpacing w:val="0"/>
        <w:jc w:val="both"/>
        <w:rPr>
          <w:rFonts w:ascii="Calibri" w:eastAsiaTheme="majorEastAsia" w:hAnsi="Calibri" w:cs="Calibri"/>
          <w:b/>
          <w:bCs/>
        </w:rPr>
      </w:pPr>
    </w:p>
    <w:p w14:paraId="021C69D8" w14:textId="77777777" w:rsidR="00B30E57" w:rsidRDefault="00B30E57" w:rsidP="00B30E57">
      <w:pPr>
        <w:pStyle w:val="Akapitzlist"/>
        <w:keepNext/>
        <w:keepLines/>
        <w:suppressLineNumbers/>
        <w:suppressAutoHyphens/>
        <w:ind w:left="792"/>
        <w:contextualSpacing w:val="0"/>
        <w:jc w:val="both"/>
        <w:rPr>
          <w:rFonts w:ascii="Calibri" w:eastAsiaTheme="majorEastAsia" w:hAnsi="Calibri" w:cs="Calibri"/>
          <w:b/>
          <w:bCs/>
        </w:rPr>
      </w:pPr>
    </w:p>
    <w:p w14:paraId="6DD105AC" w14:textId="6B0B0EFF" w:rsidR="00CD1018" w:rsidRPr="007A6926" w:rsidRDefault="00EC4C53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  <w:b/>
          <w:bCs/>
        </w:rPr>
      </w:pPr>
      <w:r w:rsidRPr="00F244FB">
        <w:rPr>
          <w:rFonts w:ascii="Calibri" w:eastAsiaTheme="majorEastAsia" w:hAnsi="Calibri" w:cs="Calibri"/>
          <w:b/>
          <w:bCs/>
        </w:rPr>
        <w:t>Wymagania dla urządzeń typu „przełącznik brzegowy”</w:t>
      </w:r>
      <w:r w:rsidR="00D2102E" w:rsidRPr="00F244FB">
        <w:rPr>
          <w:rFonts w:ascii="Calibri" w:eastAsiaTheme="majorEastAsia" w:hAnsi="Calibri" w:cs="Calibri"/>
          <w:b/>
          <w:bCs/>
        </w:rPr>
        <w:t xml:space="preserve"> </w:t>
      </w:r>
      <w:r w:rsidR="001E7C49" w:rsidRPr="00F244FB">
        <w:rPr>
          <w:rFonts w:ascii="Calibri" w:eastAsiaTheme="majorEastAsia" w:hAnsi="Calibri" w:cs="Calibri"/>
          <w:b/>
          <w:bCs/>
        </w:rPr>
        <w:t>– 2 sztuki.</w:t>
      </w:r>
    </w:p>
    <w:p w14:paraId="36E3745A" w14:textId="35B57C69" w:rsidR="00D2102E" w:rsidRPr="00BB33BD" w:rsidRDefault="00EC4C53" w:rsidP="00F244FB">
      <w:pPr>
        <w:pStyle w:val="Akapitzlist"/>
        <w:keepNext/>
        <w:keepLines/>
        <w:suppressLineNumbers/>
        <w:suppressAutoHyphens/>
        <w:ind w:left="792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Wymagania dla przełączników sieciowych łączących nową lokalizację z obecną lokalizacją</w:t>
      </w:r>
      <w:r w:rsidR="00D2102E" w:rsidRPr="00BB33BD">
        <w:rPr>
          <w:rFonts w:ascii="Calibri" w:hAnsi="Calibri" w:cs="Calibri"/>
        </w:rPr>
        <w:t xml:space="preserve"> Zamawiającego</w:t>
      </w:r>
      <w:r w:rsidRPr="00BB33BD">
        <w:rPr>
          <w:rFonts w:ascii="Calibri" w:hAnsi="Calibri" w:cs="Calibri"/>
        </w:rPr>
        <w:t>. </w:t>
      </w:r>
      <w:bookmarkStart w:id="3" w:name="_Toc181027462"/>
      <w:bookmarkStart w:id="4" w:name="_Toc181032172"/>
      <w:bookmarkStart w:id="5" w:name="_Toc181033568"/>
      <w:bookmarkStart w:id="6" w:name="_Toc181045250"/>
      <w:bookmarkStart w:id="7" w:name="_Toc181046196"/>
      <w:bookmarkStart w:id="8" w:name="_Toc181046197"/>
      <w:bookmarkEnd w:id="3"/>
      <w:bookmarkEnd w:id="4"/>
      <w:bookmarkEnd w:id="5"/>
      <w:bookmarkEnd w:id="6"/>
      <w:bookmarkEnd w:id="7"/>
      <w:bookmarkEnd w:id="8"/>
    </w:p>
    <w:p w14:paraId="3BFFDB4A" w14:textId="77777777" w:rsidR="00D2102E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Parametry fizyczne platformy</w:t>
      </w:r>
    </w:p>
    <w:p w14:paraId="6ADFF871" w14:textId="7BA980CA" w:rsidR="00D2102E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 xml:space="preserve">Wymiary urządzenia powinny pozwalać na montaż w szafie </w:t>
      </w:r>
      <w:proofErr w:type="spellStart"/>
      <w:r w:rsidRPr="00BB33BD">
        <w:rPr>
          <w:rFonts w:ascii="Calibri" w:hAnsi="Calibri" w:cs="Calibri"/>
        </w:rPr>
        <w:t>rack</w:t>
      </w:r>
      <w:proofErr w:type="spellEnd"/>
      <w:r w:rsidRPr="00BB33BD">
        <w:rPr>
          <w:rFonts w:ascii="Calibri" w:hAnsi="Calibri" w:cs="Calibri"/>
        </w:rPr>
        <w:t xml:space="preserve"> 19", </w:t>
      </w:r>
      <w:r w:rsidR="00C2020F" w:rsidRPr="00BB33BD">
        <w:rPr>
          <w:rFonts w:ascii="Calibri" w:hAnsi="Calibri" w:cs="Calibri"/>
        </w:rPr>
        <w:t xml:space="preserve"> </w:t>
      </w:r>
      <w:r w:rsidRPr="00BB33BD">
        <w:rPr>
          <w:rFonts w:ascii="Calibri" w:hAnsi="Calibri" w:cs="Calibri"/>
        </w:rPr>
        <w:t>obudowa nie powinna być wyższa niż 1U.</w:t>
      </w:r>
    </w:p>
    <w:p w14:paraId="719BB472" w14:textId="77777777" w:rsidR="00D2102E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Redundantne zasilanie 230V, maksymalny pobór mocy 250W. </w:t>
      </w:r>
    </w:p>
    <w:p w14:paraId="4E94EB85" w14:textId="77777777" w:rsidR="00D2102E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Zakresy temperatury pracy – 0-40’C.</w:t>
      </w:r>
    </w:p>
    <w:p w14:paraId="3148C15B" w14:textId="77777777" w:rsidR="00C2020F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MTBF &gt; 10lat.</w:t>
      </w:r>
    </w:p>
    <w:p w14:paraId="7D659D8D" w14:textId="77777777" w:rsidR="00C2020F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Interfejsy sieciowe – wymagania minimalne</w:t>
      </w:r>
    </w:p>
    <w:p w14:paraId="05260366" w14:textId="77777777" w:rsidR="00C2020F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Co najmniej 24 porty 10 GE SFP+ (z obsługą wkładek 1GE).</w:t>
      </w:r>
    </w:p>
    <w:p w14:paraId="47E967CA" w14:textId="10AE2DF6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Co najmniej 2 porty 100 GE/40 GE QSFP28/QSFP+.</w:t>
      </w:r>
    </w:p>
    <w:p w14:paraId="603F8413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Zarządzanie</w:t>
      </w:r>
    </w:p>
    <w:p w14:paraId="627E1E6E" w14:textId="77777777" w:rsidR="00240A17" w:rsidRPr="00BB33BD" w:rsidRDefault="00240A17" w:rsidP="000B681E">
      <w:pPr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jc w:val="both"/>
        <w:textAlignment w:val="baseline"/>
        <w:rPr>
          <w:rFonts w:ascii="Calibri" w:eastAsiaTheme="majorEastAsia" w:hAnsi="Calibri" w:cs="Calibri"/>
          <w:kern w:val="0"/>
          <w:lang w:eastAsia="pl-PL"/>
          <w14:ligatures w14:val="none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Dedykowany interfejs do zarządzania GE – RJ-45.</w:t>
      </w:r>
    </w:p>
    <w:p w14:paraId="2D505C50" w14:textId="77777777" w:rsidR="00240A17" w:rsidRPr="00BB33BD" w:rsidRDefault="00240A17" w:rsidP="000B681E">
      <w:pPr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Port konsoli szeregowej.</w:t>
      </w:r>
    </w:p>
    <w:p w14:paraId="338A1F45" w14:textId="77777777" w:rsidR="00240A17" w:rsidRPr="00BB33BD" w:rsidRDefault="00240A17" w:rsidP="000B681E">
      <w:pPr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B33BD">
        <w:rPr>
          <w:rFonts w:ascii="Calibri" w:hAnsi="Calibri" w:cs="Calibri"/>
          <w:lang w:eastAsia="pl-PL"/>
        </w:rPr>
        <w:t>Zarządzanie przez konsolę szeregową, interfejs tekstowy (SSH) oraz poprzez graficzny interfejs poprzez przeglądarkę.</w:t>
      </w:r>
    </w:p>
    <w:p w14:paraId="7351C8EC" w14:textId="7B8EE23C" w:rsidR="00240A17" w:rsidRPr="00BB33BD" w:rsidRDefault="00240A17" w:rsidP="000B681E">
      <w:pPr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B33BD">
        <w:rPr>
          <w:rFonts w:ascii="Calibri" w:hAnsi="Calibri" w:cs="Calibri"/>
        </w:rPr>
        <w:lastRenderedPageBreak/>
        <w:t xml:space="preserve">Zarządzanie poprzez centralny system zarządzania pozwalający na automatyczne wykrywanie i centralne konfigurowanie przełączników oraz będący jednocześnie konsolą do zarządzania rozwiązaniami </w:t>
      </w:r>
      <w:r w:rsidRPr="00BB33BD">
        <w:rPr>
          <w:rFonts w:ascii="Calibri" w:hAnsi="Calibri" w:cs="Calibri"/>
          <w:kern w:val="0"/>
          <w:lang w:eastAsia="pl-PL"/>
          <w14:ligatures w14:val="none"/>
        </w:rPr>
        <w:t>typu kontroler urządzeń dostępowych i system bezpieczeństwa.</w:t>
      </w:r>
    </w:p>
    <w:p w14:paraId="07B54DC3" w14:textId="77777777" w:rsidR="00240A17" w:rsidRPr="00BB33BD" w:rsidRDefault="00EC4C53" w:rsidP="000B681E">
      <w:pPr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Centralny system zarządzania musi być w stanie wykonywać pewne akcje automatycznie, bez ingerencji administratora a pod wpływem rozpoznanej topologii – m.in. automatyczna konfiguracja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Spanning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Tree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,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tagowanie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 802.1q, automatyczne przejęcie zarządzania nad wykrytym przełącznikiem. </w:t>
      </w:r>
    </w:p>
    <w:p w14:paraId="6EA382E6" w14:textId="77777777" w:rsidR="00240A17" w:rsidRPr="00BB33BD" w:rsidRDefault="00EC4C53" w:rsidP="000B681E">
      <w:pPr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Centralny system zarządzania musi umożliwiać aktualizację oprogramowania zarządzanych przełączników.</w:t>
      </w:r>
    </w:p>
    <w:p w14:paraId="13E98EC2" w14:textId="7D84E71F" w:rsidR="00EC4C53" w:rsidRPr="00BB33BD" w:rsidRDefault="00EC4C53" w:rsidP="000B681E">
      <w:pPr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ind w:left="1985" w:hanging="905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Z poziomu centralnego systemu zarządzania musi być możliwość podejrzenia informacji o typie urządzeń wykrytych na wybranym porcie przełącznika (np. system Linux, Windows itp.).</w:t>
      </w:r>
    </w:p>
    <w:p w14:paraId="021671C3" w14:textId="09C4DCA2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Parametry wydajnościowe</w:t>
      </w:r>
    </w:p>
    <w:p w14:paraId="0BFDE71F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Przepustowość urządzenia - min. 850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Gbps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, min. 1300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Mpps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.</w:t>
      </w:r>
    </w:p>
    <w:p w14:paraId="5A23CE26" w14:textId="77777777" w:rsidR="005D6842" w:rsidRPr="00BB33BD" w:rsidRDefault="005D6842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  <w:kern w:val="0"/>
          <w:lang w:eastAsia="pl-PL"/>
          <w14:ligatures w14:val="none"/>
        </w:rPr>
        <w:t>Możliwość zapamiętania co najmniej 64.000 adresów MAC.</w:t>
      </w:r>
    </w:p>
    <w:p w14:paraId="586AAA00" w14:textId="77777777" w:rsidR="005D6842" w:rsidRPr="00BB33BD" w:rsidRDefault="005D6842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  <w:kern w:val="0"/>
          <w:lang w:eastAsia="pl-PL"/>
          <w14:ligatures w14:val="none"/>
        </w:rPr>
        <w:t>Opóźnienie - poniżej 1 mikrosekund.</w:t>
      </w:r>
    </w:p>
    <w:p w14:paraId="3A594760" w14:textId="77777777" w:rsidR="005D6842" w:rsidRPr="00BB33BD" w:rsidRDefault="005D6842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  <w:kern w:val="0"/>
          <w:lang w:eastAsia="pl-PL"/>
          <w14:ligatures w14:val="none"/>
        </w:rPr>
        <w:t>Bufor pakietów: min. 8 MB.</w:t>
      </w:r>
    </w:p>
    <w:p w14:paraId="10203297" w14:textId="40F26A47" w:rsidR="005D6842" w:rsidRPr="00BB33BD" w:rsidRDefault="005D6842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1985"/>
        </w:tabs>
        <w:suppressAutoHyphens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  <w:kern w:val="0"/>
          <w:lang w:eastAsia="pl-PL"/>
          <w14:ligatures w14:val="none"/>
        </w:rPr>
        <w:t>Pamięć DRAM: min. 8 GB.</w:t>
      </w:r>
    </w:p>
    <w:p w14:paraId="1D96DE46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225" w:hanging="5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Wymagane funkcje</w:t>
      </w:r>
    </w:p>
    <w:p w14:paraId="5BB96065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Automatyczna negocjacja prędkości i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duplexu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 dla połączeń </w:t>
      </w:r>
    </w:p>
    <w:p w14:paraId="1CC21A56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  <w:lang w:val="en-US"/>
        </w:rPr>
      </w:pPr>
      <w:proofErr w:type="spellStart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>Obsługa</w:t>
      </w:r>
      <w:proofErr w:type="spellEnd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 xml:space="preserve"> 802.1d (Spanning Tree), 802.1w (Rapid Spanning Tree), 802.1s (Multiple Spanning Tree), </w:t>
      </w:r>
      <w:proofErr w:type="spellStart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>ilość</w:t>
      </w:r>
      <w:proofErr w:type="spellEnd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 xml:space="preserve"> </w:t>
      </w:r>
      <w:proofErr w:type="spellStart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>instancji</w:t>
      </w:r>
      <w:proofErr w:type="spellEnd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 xml:space="preserve"> min 15.</w:t>
      </w:r>
    </w:p>
    <w:p w14:paraId="2D766FBC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Agregacja portów zgodna z 802.3ad, ilość grup min. 24, ilość portów w grupie: min. 24.</w:t>
      </w:r>
    </w:p>
    <w:p w14:paraId="70230E50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Obsługa co najmniej 4000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VLANów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, zgodna z 802.1Q</w:t>
      </w:r>
    </w:p>
    <w:p w14:paraId="5D93056C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Możliwość wykonywania routingu statycznego. </w:t>
      </w:r>
    </w:p>
    <w:p w14:paraId="63522E5F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Możliwość wykonywania routingu dynamicznego (OSPFv2, RIPv2) – jeżeli funkcjonalność wymaga dodatkowej licencji, to nie jest ona wymagana do dostarczenia.</w:t>
      </w:r>
    </w:p>
    <w:p w14:paraId="4EDF78A8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  <w:lang w:val="en-US"/>
        </w:rPr>
      </w:pPr>
      <w:proofErr w:type="spellStart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>Wsparcie</w:t>
      </w:r>
      <w:proofErr w:type="spellEnd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 xml:space="preserve"> </w:t>
      </w:r>
      <w:proofErr w:type="spellStart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>dla</w:t>
      </w:r>
      <w:proofErr w:type="spellEnd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 xml:space="preserve"> ECMP (Equal-cost multi-path routing) </w:t>
      </w:r>
      <w:proofErr w:type="spellStart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>oraz</w:t>
      </w:r>
      <w:proofErr w:type="spellEnd"/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 xml:space="preserve"> BFD (Bidirectional Forwarding Detection).</w:t>
      </w:r>
    </w:p>
    <w:p w14:paraId="76792519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  <w:lang w:val="en-US"/>
        </w:rPr>
      </w:pPr>
      <w:proofErr w:type="spellStart"/>
      <w:r w:rsidRPr="00BB33BD">
        <w:rPr>
          <w:rFonts w:ascii="Calibri" w:eastAsiaTheme="majorEastAsia" w:hAnsi="Calibri" w:cs="Calibri"/>
          <w:kern w:val="0"/>
          <w:lang w:val="en-GB" w:eastAsia="pl-PL"/>
          <w14:ligatures w14:val="none"/>
        </w:rPr>
        <w:t>Funkcjonalność</w:t>
      </w:r>
      <w:proofErr w:type="spellEnd"/>
      <w:r w:rsidRPr="00BB33BD">
        <w:rPr>
          <w:rFonts w:ascii="Calibri" w:eastAsiaTheme="majorEastAsia" w:hAnsi="Calibri" w:cs="Calibri"/>
          <w:kern w:val="0"/>
          <w:lang w:val="en-GB" w:eastAsia="pl-PL"/>
          <w14:ligatures w14:val="none"/>
        </w:rPr>
        <w:t xml:space="preserve"> DHCP Relay, DHCP Snooping, Dynamic ARP Inspection, IGMP Snooping</w:t>
      </w:r>
      <w:r w:rsidRPr="00BB33BD">
        <w:rPr>
          <w:rFonts w:ascii="Calibri" w:eastAsiaTheme="majorEastAsia" w:hAnsi="Calibri" w:cs="Calibri"/>
          <w:kern w:val="0"/>
          <w:lang w:val="en-US" w:eastAsia="pl-PL"/>
          <w14:ligatures w14:val="none"/>
        </w:rPr>
        <w:t>.</w:t>
      </w:r>
    </w:p>
    <w:p w14:paraId="66070320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  <w:lang w:val="en-US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Port-mirroring.</w:t>
      </w:r>
    </w:p>
    <w:p w14:paraId="384640DA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Obsługa MAC Sec (IEEE 802.1ae MAC Security) również na portach typu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trunk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.</w:t>
      </w:r>
    </w:p>
    <w:p w14:paraId="48CAED09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Obsługa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sFlow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.</w:t>
      </w:r>
    </w:p>
    <w:p w14:paraId="0F064698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Obsługa list kontrolnych ACL, min. 3000 wpisów.</w:t>
      </w:r>
    </w:p>
    <w:p w14:paraId="4E254752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Wsparcie dla protokołu wysokiej dostępności MCLAG (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multi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-chassis link 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aggregation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).</w:t>
      </w:r>
    </w:p>
    <w:p w14:paraId="47495DD0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Kontrola dostępu na poziomie portu w oparciu o standard 802.1x (port oraz MAC-</w:t>
      </w:r>
      <w:proofErr w:type="spellStart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based</w:t>
      </w:r>
      <w:proofErr w:type="spellEnd"/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), możliwość uwierzytelniania w oparciu o bazę Radius.</w:t>
      </w:r>
    </w:p>
    <w:p w14:paraId="6C5F891A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Zarządzanie przy użyciu Telnet/SSH, HTTP/HTTPS.</w:t>
      </w:r>
    </w:p>
    <w:p w14:paraId="7BDC4EB1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Wsparcie dla SNTP, LLDP (w trybie odbioru).</w:t>
      </w:r>
    </w:p>
    <w:p w14:paraId="4BD716D3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Wsparcie dla SNMP w wersjach 1 – 3.</w:t>
      </w:r>
    </w:p>
    <w:p w14:paraId="506F48B7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Możliwość zarządzania przez interfejs graficzny i tekstowy.</w:t>
      </w:r>
    </w:p>
    <w:p w14:paraId="6CC72A11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lastRenderedPageBreak/>
        <w:t>Możliwość aktualizacji oprogramowania przez TFTP/FTP oraz za pomocą GUI </w:t>
      </w:r>
    </w:p>
    <w:p w14:paraId="58A28CFF" w14:textId="77777777" w:rsidR="005D6842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Wsparcie dla HTTP REST API dla konfiguracji i monitoringu.</w:t>
      </w:r>
    </w:p>
    <w:p w14:paraId="7D763B49" w14:textId="2A83A15E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outlineLvl w:val="1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Integracja z systemem </w:t>
      </w:r>
      <w:r w:rsidR="00B4625B"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s</w:t>
      </w:r>
      <w:r w:rsidR="00B4625B">
        <w:rPr>
          <w:rFonts w:ascii="Calibri" w:eastAsiaTheme="majorEastAsia" w:hAnsi="Calibri" w:cs="Calibri"/>
          <w:kern w:val="0"/>
          <w:lang w:eastAsia="pl-PL"/>
          <w14:ligatures w14:val="none"/>
        </w:rPr>
        <w:t>pełni</w:t>
      </w:r>
      <w:r w:rsidR="001940F7">
        <w:rPr>
          <w:rFonts w:ascii="Calibri" w:eastAsiaTheme="majorEastAsia" w:hAnsi="Calibri" w:cs="Calibri"/>
          <w:kern w:val="0"/>
          <w:lang w:eastAsia="pl-PL"/>
          <w14:ligatures w14:val="none"/>
        </w:rPr>
        <w:t>a</w:t>
      </w:r>
      <w:r w:rsidR="00A52297">
        <w:rPr>
          <w:rFonts w:ascii="Calibri" w:eastAsiaTheme="majorEastAsia" w:hAnsi="Calibri" w:cs="Calibri"/>
          <w:kern w:val="0"/>
          <w:lang w:eastAsia="pl-PL"/>
          <w14:ligatures w14:val="none"/>
        </w:rPr>
        <w:t>jącym</w:t>
      </w:r>
      <w:r w:rsidR="00B4625B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 funkcję </w:t>
      </w:r>
      <w:r w:rsidR="00B4625B"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kontroler</w:t>
      </w:r>
      <w:r w:rsidR="00B4625B">
        <w:rPr>
          <w:rFonts w:ascii="Calibri" w:eastAsiaTheme="majorEastAsia" w:hAnsi="Calibri" w:cs="Calibri"/>
          <w:kern w:val="0"/>
          <w:lang w:eastAsia="pl-PL"/>
          <w14:ligatures w14:val="none"/>
        </w:rPr>
        <w:t>a</w:t>
      </w:r>
      <w:r w:rsidR="00B4625B"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 </w:t>
      </w: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urządzeń dostępowych i systemem bezpieczeństwa polegając</w:t>
      </w:r>
      <w:r w:rsidR="0072512F">
        <w:rPr>
          <w:rFonts w:ascii="Calibri" w:eastAsiaTheme="majorEastAsia" w:hAnsi="Calibri" w:cs="Calibri"/>
          <w:kern w:val="0"/>
          <w:lang w:eastAsia="pl-PL"/>
          <w14:ligatures w14:val="none"/>
        </w:rPr>
        <w:t>a</w:t>
      </w:r>
      <w:r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 xml:space="preserve"> na przekierowaniu całego ruchu w obrębie tego samego VLAN-u przez urządzenie bezpieczeństwa i filtracja tego ruchu z wykorzystaniem mechanizmów bezpieczeństwa, np. IPS, AV.</w:t>
      </w:r>
    </w:p>
    <w:p w14:paraId="3BCD6305" w14:textId="4B33872D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Funkcje urządzenia przy integracji z kontrolerem urządzeń dostępowych i system</w:t>
      </w:r>
      <w:r w:rsidR="008C67A4">
        <w:rPr>
          <w:rFonts w:ascii="Calibri" w:eastAsiaTheme="majorEastAsia" w:hAnsi="Calibri" w:cs="Calibri"/>
        </w:rPr>
        <w:t>em</w:t>
      </w:r>
      <w:r w:rsidRPr="00BB33BD">
        <w:rPr>
          <w:rFonts w:ascii="Calibri" w:eastAsiaTheme="majorEastAsia" w:hAnsi="Calibri" w:cs="Calibri"/>
        </w:rPr>
        <w:t xml:space="preserve"> bezpieczeństwa </w:t>
      </w:r>
    </w:p>
    <w:p w14:paraId="42A5A6F2" w14:textId="3F690ABE" w:rsidR="002348F5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Przełączniki muszą wspierać tryb pracy, w którym są zarządzane przez fizyczny element nadrzędny czyli oferowany w ramach tego postępowania kontroler urządzeń dostępowych i system bezpieczeństwa. Zakres integracji musi być tożsamy i wymienny z posiadanymi przez Zamawiającego </w:t>
      </w:r>
      <w:proofErr w:type="spellStart"/>
      <w:r w:rsidRPr="00BB33BD">
        <w:rPr>
          <w:rFonts w:ascii="Calibri" w:hAnsi="Calibri" w:cs="Calibri"/>
        </w:rPr>
        <w:t>firewall’ami</w:t>
      </w:r>
      <w:proofErr w:type="spellEnd"/>
      <w:r w:rsidRPr="00BB33BD">
        <w:rPr>
          <w:rFonts w:ascii="Calibri" w:hAnsi="Calibri" w:cs="Calibri"/>
        </w:rPr>
        <w:t>.</w:t>
      </w:r>
    </w:p>
    <w:p w14:paraId="04D7D508" w14:textId="5BDA4904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Zakres zarządzania przez element nadrzędny musi zawierać co najmniej:</w:t>
      </w:r>
    </w:p>
    <w:p w14:paraId="6714382B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Centralne zarządzanie konfiguracją urządzenia.</w:t>
      </w:r>
    </w:p>
    <w:p w14:paraId="0DBBC688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Aktualizacja oprogramowania realizowana z systemu centralnego zarządzania.</w:t>
      </w:r>
    </w:p>
    <w:p w14:paraId="77BBFB03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Centralne zarządzanie sieciami VLAN.</w:t>
      </w:r>
    </w:p>
    <w:p w14:paraId="0199975B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Blokowanie ruchu pomiędzy klientami w ramach jednego </w:t>
      </w:r>
      <w:proofErr w:type="spellStart"/>
      <w:r w:rsidRPr="00BB33BD">
        <w:rPr>
          <w:rFonts w:ascii="Calibri" w:hAnsi="Calibri" w:cs="Calibri"/>
        </w:rPr>
        <w:t>VLAN'u</w:t>
      </w:r>
      <w:proofErr w:type="spellEnd"/>
      <w:r w:rsidRPr="00BB33BD">
        <w:rPr>
          <w:rFonts w:ascii="Calibri" w:hAnsi="Calibri" w:cs="Calibri"/>
        </w:rPr>
        <w:t>.</w:t>
      </w:r>
    </w:p>
    <w:p w14:paraId="7C503BDF" w14:textId="2A3B975D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Możliwość rozpoznawania urządzeń uzyskujących dostęp do sieci, zarówno stacji klienckich, jak i urządzeń typu drukarki, routery, przełączniki </w:t>
      </w:r>
      <w:r w:rsidR="00380476">
        <w:rPr>
          <w:rFonts w:ascii="Calibri" w:hAnsi="Calibri" w:cs="Calibri"/>
        </w:rPr>
        <w:t>itp.</w:t>
      </w:r>
      <w:r w:rsidRPr="00BB33BD">
        <w:rPr>
          <w:rFonts w:ascii="Calibri" w:hAnsi="Calibri" w:cs="Calibri"/>
        </w:rPr>
        <w:t>,  w oparciu o bazę posiadaną i uaktualnianą przez producenta elementu nadrzędnego.</w:t>
      </w:r>
    </w:p>
    <w:p w14:paraId="2D15D499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Przenoszenie zidentyfikowanych urządzeń do właściwych stref w przypadku wykrycia urządzenia niepasującego do zaakceptowanych schematów, np. element nadrzędny może przenieść urządzenie końcowe do strefy odizolowanej (kwarantanny) w przypadku wykrycia anomalii.</w:t>
      </w:r>
    </w:p>
    <w:p w14:paraId="3989B6E4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Integrację z podstawowym systemem kontroli dostępu znajdującym się na elemencie nadrzędnym. Urządzenie musi podejmować decyzje o dostępie na podstawie przynajmniej następujących czynników: adresu mac, nazwy hosta, nazwy użytkownika, typu urządzenia, typu systemu operacyjnego, grupy użytkowników (w tym również możliwość integracji z zewnętrznym system LDAP – mapowanie grup).</w:t>
      </w:r>
    </w:p>
    <w:p w14:paraId="733A2357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Przesyłanie logów na zewnętrzny serwer </w:t>
      </w:r>
      <w:proofErr w:type="spellStart"/>
      <w:r w:rsidRPr="00BB33BD">
        <w:rPr>
          <w:rFonts w:ascii="Calibri" w:hAnsi="Calibri" w:cs="Calibri"/>
        </w:rPr>
        <w:t>syslog</w:t>
      </w:r>
      <w:proofErr w:type="spellEnd"/>
      <w:r w:rsidRPr="00BB33BD">
        <w:rPr>
          <w:rFonts w:ascii="Calibri" w:hAnsi="Calibri" w:cs="Calibri"/>
        </w:rPr>
        <w:t>.</w:t>
      </w:r>
    </w:p>
    <w:p w14:paraId="186AAAA2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Funkcja uruchomienia </w:t>
      </w:r>
      <w:proofErr w:type="spellStart"/>
      <w:r w:rsidRPr="00BB33BD">
        <w:rPr>
          <w:rFonts w:ascii="Calibri" w:hAnsi="Calibri" w:cs="Calibri"/>
        </w:rPr>
        <w:t>Captive</w:t>
      </w:r>
      <w:proofErr w:type="spellEnd"/>
      <w:r w:rsidRPr="00BB33BD">
        <w:rPr>
          <w:rFonts w:ascii="Calibri" w:hAnsi="Calibri" w:cs="Calibri"/>
        </w:rPr>
        <w:t xml:space="preserve"> Portalu w celu identyfikacji użytkowników w dostępie do sieci.</w:t>
      </w:r>
    </w:p>
    <w:p w14:paraId="4F20BD3A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Obsługa białych i czarnych list adresów MAC.</w:t>
      </w:r>
    </w:p>
    <w:p w14:paraId="360832A3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Wykrywanie aplikacji komunikujących się w sieci.</w:t>
      </w:r>
    </w:p>
    <w:p w14:paraId="738B6583" w14:textId="1671D65E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Moduły optyczne</w:t>
      </w:r>
    </w:p>
    <w:p w14:paraId="45C24BAD" w14:textId="34E398A3" w:rsidR="00EC4C53" w:rsidRPr="00BB33BD" w:rsidRDefault="005D177B" w:rsidP="00F244FB">
      <w:pPr>
        <w:keepNext/>
        <w:keepLines/>
        <w:suppressLineNumbers/>
        <w:suppressAutoHyphens/>
        <w:ind w:left="141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D177B">
        <w:rPr>
          <w:rFonts w:ascii="Calibri" w:eastAsiaTheme="majorEastAsia" w:hAnsi="Calibri" w:cs="Calibri"/>
          <w:kern w:val="0"/>
          <w:lang w:eastAsia="pl-PL"/>
          <w14:ligatures w14:val="none"/>
        </w:rPr>
        <w:t>Wraz z przełącznikami należy dostarczyć następujące moduły sieciowe światłowodowe. Ilość oraz typ została podana w tabeli zbiorczej. Moduły muszą być oficjalnie wspierane przez producenta urządzeń</w:t>
      </w:r>
      <w:r w:rsidR="00EC4C53" w:rsidRPr="00BB33BD">
        <w:rPr>
          <w:rFonts w:ascii="Calibri" w:eastAsiaTheme="majorEastAsia" w:hAnsi="Calibri" w:cs="Calibri"/>
          <w:kern w:val="0"/>
          <w:lang w:eastAsia="pl-PL"/>
          <w14:ligatures w14:val="none"/>
        </w:rPr>
        <w:t>. </w:t>
      </w:r>
    </w:p>
    <w:p w14:paraId="132C5F1D" w14:textId="77777777" w:rsidR="00EC4C53" w:rsidRPr="00BB33BD" w:rsidRDefault="00EC4C53" w:rsidP="00F244FB">
      <w:pPr>
        <w:keepNext/>
        <w:keepLines/>
        <w:suppressLineNumbers/>
        <w:suppressAutoHyphens/>
        <w:jc w:val="both"/>
        <w:rPr>
          <w:rFonts w:ascii="Calibri" w:hAnsi="Calibri" w:cs="Calibri"/>
        </w:rPr>
      </w:pPr>
    </w:p>
    <w:p w14:paraId="50E54AB5" w14:textId="34B2BD92" w:rsidR="00CD1018" w:rsidRPr="007A6926" w:rsidRDefault="00EC4C53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  <w:b/>
          <w:bCs/>
        </w:rPr>
      </w:pPr>
      <w:bookmarkStart w:id="9" w:name="_Toc181027424"/>
      <w:bookmarkStart w:id="10" w:name="_Toc181027425"/>
      <w:bookmarkStart w:id="11" w:name="_Toc181027426"/>
      <w:bookmarkStart w:id="12" w:name="_Toc181027427"/>
      <w:bookmarkEnd w:id="9"/>
      <w:bookmarkEnd w:id="10"/>
      <w:bookmarkEnd w:id="11"/>
      <w:bookmarkEnd w:id="12"/>
      <w:r w:rsidRPr="00F244FB">
        <w:rPr>
          <w:rFonts w:ascii="Calibri" w:eastAsiaTheme="majorEastAsia" w:hAnsi="Calibri" w:cs="Calibri"/>
          <w:b/>
          <w:bCs/>
        </w:rPr>
        <w:t xml:space="preserve">Wymagania dla urządzeń typu </w:t>
      </w:r>
      <w:bookmarkStart w:id="13" w:name="_Toc181027429"/>
      <w:bookmarkStart w:id="14" w:name="_Toc181032145"/>
      <w:bookmarkStart w:id="15" w:name="_Toc181033543"/>
      <w:bookmarkStart w:id="16" w:name="_Toc181045224"/>
      <w:bookmarkStart w:id="17" w:name="_Toc181046170"/>
      <w:bookmarkStart w:id="18" w:name="_Toc181027430"/>
      <w:bookmarkStart w:id="19" w:name="_Toc181032146"/>
      <w:bookmarkStart w:id="20" w:name="_Toc181033544"/>
      <w:bookmarkStart w:id="21" w:name="_Toc181045225"/>
      <w:bookmarkStart w:id="22" w:name="_Toc181046171"/>
      <w:bookmarkStart w:id="23" w:name="_Toc181027431"/>
      <w:bookmarkStart w:id="24" w:name="_Toc181032147"/>
      <w:bookmarkStart w:id="25" w:name="_Toc181033545"/>
      <w:bookmarkStart w:id="26" w:name="_Toc181045226"/>
      <w:bookmarkStart w:id="27" w:name="_Toc181046172"/>
      <w:bookmarkStart w:id="28" w:name="_Toc181045227"/>
      <w:bookmarkStart w:id="29" w:name="_Toc18104617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F244FB">
        <w:rPr>
          <w:rFonts w:ascii="Calibri" w:eastAsiaTheme="majorEastAsia" w:hAnsi="Calibri" w:cs="Calibri"/>
          <w:b/>
          <w:bCs/>
        </w:rPr>
        <w:t>kontroler urządzeń dostępowych i system bezpieczeństwa</w:t>
      </w:r>
      <w:r w:rsidR="001E7C49" w:rsidRPr="00F244FB">
        <w:rPr>
          <w:rFonts w:ascii="Calibri" w:eastAsiaTheme="majorEastAsia" w:hAnsi="Calibri" w:cs="Calibri"/>
          <w:b/>
          <w:bCs/>
        </w:rPr>
        <w:t xml:space="preserve"> (2 sztuk Firewalli)</w:t>
      </w:r>
    </w:p>
    <w:p w14:paraId="2A2922E5" w14:textId="6D39357E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Wymagania Ogólne</w:t>
      </w:r>
    </w:p>
    <w:p w14:paraId="072C6B1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>Urządzenia muszą być tego samego modelu, o tej samej konfiguracji sprzętowej, objęte identycznymi pakietami gwarancyjnymi i licencyjnymi.</w:t>
      </w:r>
    </w:p>
    <w:p w14:paraId="4E15C25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Urządzenia będą podłączone w klaster wysokiej dostępności i niezawodności (Active-Active lub Active-</w:t>
      </w:r>
      <w:proofErr w:type="spellStart"/>
      <w:r w:rsidRPr="00BB33BD">
        <w:rPr>
          <w:rFonts w:ascii="Calibri" w:hAnsi="Calibri" w:cs="Calibri"/>
        </w:rPr>
        <w:t>Passive</w:t>
      </w:r>
      <w:proofErr w:type="spellEnd"/>
      <w:r w:rsidRPr="00BB33BD">
        <w:rPr>
          <w:rFonts w:ascii="Calibri" w:hAnsi="Calibri" w:cs="Calibri"/>
        </w:rPr>
        <w:t>).</w:t>
      </w:r>
    </w:p>
    <w:p w14:paraId="33CCC9FD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Dostarczony system bezpieczeństwa musi zapewniać wszystkie wymienione poniżej funkcje sieciowe i bezpieczeństwa. Dopuszcza się,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14:paraId="526DAE99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realizujący funkcję kontrolera urządzeń dostępowych i system bezpieczeństwa wewnętrznego musi dawać możliwość pracy w jednym z trzech trybów: Routera z funkcją NAT, transparentnym oraz monitorowania na porcie SPAN. </w:t>
      </w:r>
    </w:p>
    <w:p w14:paraId="77198F8A" w14:textId="77777777" w:rsidR="001E7C49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 ramach dostarczonego systemu bezpieczeństwa musi być zapewniona możliwość budowy minimum 10 oddzielnych (fizycznych lub logicznych) instancji systemów w zakresie: Routingu, </w:t>
      </w:r>
      <w:proofErr w:type="spellStart"/>
      <w:r w:rsidRPr="00BB33BD">
        <w:rPr>
          <w:rFonts w:ascii="Calibri" w:hAnsi="Calibri" w:cs="Calibri"/>
        </w:rPr>
        <w:t>Firewall’a</w:t>
      </w:r>
      <w:proofErr w:type="spellEnd"/>
      <w:r w:rsidRPr="00BB33BD">
        <w:rPr>
          <w:rFonts w:ascii="Calibri" w:hAnsi="Calibri" w:cs="Calibri"/>
        </w:rPr>
        <w:t xml:space="preserve">,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VPN, IPS. Powinna istnieć możliwość dedykowania co najmniej 5 administratorów do poszczególnych instancji systemu.</w:t>
      </w:r>
    </w:p>
    <w:p w14:paraId="4C7E8FC8" w14:textId="25D4FDCE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musi wspierać IPv4 oraz IPv6 w zakresie: firewall, ochrony w warstwie aplikacji, protokołów routingu dynamicznego. </w:t>
      </w:r>
    </w:p>
    <w:p w14:paraId="2E5ED096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709" w:firstLine="8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Redundancja, monitoring i wykrywanie awarii</w:t>
      </w:r>
    </w:p>
    <w:p w14:paraId="0674D7A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 przypadku systemu pełniącego funkcje: Firewall,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>, oraz IPS – musi istnieć możliwość łączenia w klaster Active-Active lub Active-</w:t>
      </w:r>
      <w:proofErr w:type="spellStart"/>
      <w:r w:rsidRPr="00BB33BD">
        <w:rPr>
          <w:rFonts w:ascii="Calibri" w:hAnsi="Calibri" w:cs="Calibri"/>
        </w:rPr>
        <w:t>Passive</w:t>
      </w:r>
      <w:proofErr w:type="spellEnd"/>
      <w:r w:rsidRPr="00BB33BD">
        <w:rPr>
          <w:rFonts w:ascii="Calibri" w:hAnsi="Calibri" w:cs="Calibri"/>
        </w:rPr>
        <w:t xml:space="preserve">. W obu trybach musi istnieć funkcja synchronizacji sesji firewall. </w:t>
      </w:r>
    </w:p>
    <w:p w14:paraId="4B829868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Monitoring i wykrywanie uszkodzenia elementów sprzętowych i programowych systemów zabezpieczeń oraz łączy sieciowych.</w:t>
      </w:r>
    </w:p>
    <w:p w14:paraId="6C1DAD16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Monitoring stanu realizowanych połączeń VPN. </w:t>
      </w:r>
    </w:p>
    <w:p w14:paraId="498626F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umożliwiać agregację linków statyczną oraz w oparciu o protokół LACP. Musi istnieć możliwość tworzenia interfejsów redundantnych.</w:t>
      </w:r>
    </w:p>
    <w:p w14:paraId="3A92BDCF" w14:textId="582E1112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Interfejsy, </w:t>
      </w:r>
      <w:r w:rsidR="00862D58" w:rsidRPr="00BB33BD">
        <w:rPr>
          <w:rFonts w:ascii="Calibri" w:hAnsi="Calibri" w:cs="Calibri"/>
        </w:rPr>
        <w:t>z</w:t>
      </w:r>
      <w:r w:rsidRPr="00BB33BD">
        <w:rPr>
          <w:rFonts w:ascii="Calibri" w:hAnsi="Calibri" w:cs="Calibri"/>
        </w:rPr>
        <w:t>asilanie</w:t>
      </w:r>
    </w:p>
    <w:p w14:paraId="2A88786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realizujący funkcję Firewall musi dysponować minimum: </w:t>
      </w:r>
    </w:p>
    <w:p w14:paraId="507EF455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268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2 portami Gigabit Ethernet RJ-45 do zarządzania.</w:t>
      </w:r>
    </w:p>
    <w:p w14:paraId="31704B94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268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16 portami GE RJ45 </w:t>
      </w:r>
    </w:p>
    <w:p w14:paraId="3C10396B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268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8 gniazdami GE SFP </w:t>
      </w:r>
    </w:p>
    <w:p w14:paraId="557790BE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268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12 gniazdami 25GE SFP28/ 10GE SFP+/ GE SFP</w:t>
      </w:r>
    </w:p>
    <w:p w14:paraId="66F89ED0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268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4 gniazdami 100GE QSFP28</w:t>
      </w:r>
    </w:p>
    <w:p w14:paraId="6AF190F0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posiadać wbudowany port konsoli szeregowej oraz gniazdo USB oraz instalacji oprogramowania z klucza USB.</w:t>
      </w:r>
    </w:p>
    <w:p w14:paraId="50523F4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 ramach systemu Firewall musi być możliwość zdefiniowania co najmniej 200 interfejsów wirtualnych - definiowanych jako </w:t>
      </w:r>
      <w:proofErr w:type="spellStart"/>
      <w:r w:rsidRPr="00BB33BD">
        <w:rPr>
          <w:rFonts w:ascii="Calibri" w:hAnsi="Calibri" w:cs="Calibri"/>
        </w:rPr>
        <w:t>VLAN’y</w:t>
      </w:r>
      <w:proofErr w:type="spellEnd"/>
      <w:r w:rsidRPr="00BB33BD">
        <w:rPr>
          <w:rFonts w:ascii="Calibri" w:hAnsi="Calibri" w:cs="Calibri"/>
        </w:rPr>
        <w:t xml:space="preserve"> w oparciu o standard 802.1Q.</w:t>
      </w:r>
    </w:p>
    <w:p w14:paraId="7E53270A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być wyposażony w redundantne zasilanie AC.</w:t>
      </w:r>
    </w:p>
    <w:p w14:paraId="570DA211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bookmarkStart w:id="30" w:name="_Toc181027435"/>
      <w:bookmarkEnd w:id="30"/>
      <w:r w:rsidRPr="00BB33BD">
        <w:rPr>
          <w:rFonts w:ascii="Calibri" w:hAnsi="Calibri" w:cs="Calibri"/>
        </w:rPr>
        <w:t>Parametry wydajnościowe</w:t>
      </w:r>
    </w:p>
    <w:p w14:paraId="410F54B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 zakresie </w:t>
      </w:r>
      <w:proofErr w:type="spellStart"/>
      <w:r w:rsidRPr="00BB33BD">
        <w:rPr>
          <w:rFonts w:ascii="Calibri" w:hAnsi="Calibri" w:cs="Calibri"/>
        </w:rPr>
        <w:t>Firewall’a</w:t>
      </w:r>
      <w:proofErr w:type="spellEnd"/>
      <w:r w:rsidRPr="00BB33BD">
        <w:rPr>
          <w:rFonts w:ascii="Calibri" w:hAnsi="Calibri" w:cs="Calibri"/>
        </w:rPr>
        <w:t xml:space="preserve"> obsługa nie mniej niż 12 mln jednoczesnych połączeń oraz 750 000 nowych połączeń na sekundę.</w:t>
      </w:r>
    </w:p>
    <w:p w14:paraId="0431076F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 xml:space="preserve">Przepustowość </w:t>
      </w:r>
      <w:proofErr w:type="spellStart"/>
      <w:r w:rsidRPr="00BB33BD">
        <w:rPr>
          <w:rFonts w:ascii="Calibri" w:hAnsi="Calibri" w:cs="Calibri"/>
        </w:rPr>
        <w:t>Stateful</w:t>
      </w:r>
      <w:proofErr w:type="spellEnd"/>
      <w:r w:rsidRPr="00BB33BD">
        <w:rPr>
          <w:rFonts w:ascii="Calibri" w:hAnsi="Calibri" w:cs="Calibri"/>
        </w:rPr>
        <w:t xml:space="preserve"> Firewall: nie mniej niż 190 </w:t>
      </w:r>
      <w:proofErr w:type="spellStart"/>
      <w:r w:rsidRPr="00BB33BD">
        <w:rPr>
          <w:rFonts w:ascii="Calibri" w:hAnsi="Calibri" w:cs="Calibri"/>
        </w:rPr>
        <w:t>Gbps</w:t>
      </w:r>
      <w:proofErr w:type="spellEnd"/>
      <w:r w:rsidRPr="00BB33BD">
        <w:rPr>
          <w:rFonts w:ascii="Calibri" w:hAnsi="Calibri" w:cs="Calibri"/>
        </w:rPr>
        <w:t xml:space="preserve"> dla pakietów o rozmiarze 1518B.</w:t>
      </w:r>
    </w:p>
    <w:p w14:paraId="67F6EDD6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Przepustowość </w:t>
      </w:r>
      <w:proofErr w:type="spellStart"/>
      <w:r w:rsidRPr="00BB33BD">
        <w:rPr>
          <w:rFonts w:ascii="Calibri" w:hAnsi="Calibri" w:cs="Calibri"/>
        </w:rPr>
        <w:t>Stateful</w:t>
      </w:r>
      <w:proofErr w:type="spellEnd"/>
      <w:r w:rsidRPr="00BB33BD">
        <w:rPr>
          <w:rFonts w:ascii="Calibri" w:hAnsi="Calibri" w:cs="Calibri"/>
        </w:rPr>
        <w:t xml:space="preserve"> Firewall: nie mniej niż 135 </w:t>
      </w:r>
      <w:proofErr w:type="spellStart"/>
      <w:r w:rsidRPr="00BB33BD">
        <w:rPr>
          <w:rFonts w:ascii="Calibri" w:hAnsi="Calibri" w:cs="Calibri"/>
        </w:rPr>
        <w:t>Gbps</w:t>
      </w:r>
      <w:proofErr w:type="spellEnd"/>
      <w:r w:rsidRPr="00BB33BD">
        <w:rPr>
          <w:rFonts w:ascii="Calibri" w:hAnsi="Calibri" w:cs="Calibri"/>
        </w:rPr>
        <w:t xml:space="preserve"> dla pakietów wielkości 64B.</w:t>
      </w:r>
    </w:p>
    <w:p w14:paraId="070F13A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Wydajność szyfrowania VPN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dla pakietów wielkości 512B, przy zastosowaniu algorytmu o mocy nie mniejszej niż AES256 – SHA256: nie mniej niż 30 </w:t>
      </w:r>
      <w:proofErr w:type="spellStart"/>
      <w:r w:rsidRPr="00BB33BD">
        <w:rPr>
          <w:rFonts w:ascii="Calibri" w:hAnsi="Calibri" w:cs="Calibri"/>
        </w:rPr>
        <w:t>Gbps</w:t>
      </w:r>
      <w:proofErr w:type="spellEnd"/>
      <w:r w:rsidRPr="00BB33BD">
        <w:rPr>
          <w:rFonts w:ascii="Calibri" w:hAnsi="Calibri" w:cs="Calibri"/>
        </w:rPr>
        <w:t>.</w:t>
      </w:r>
    </w:p>
    <w:p w14:paraId="68715FC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Wydajność skanowania ruchu w celu ochrony przed atakami (zarówno </w:t>
      </w:r>
      <w:proofErr w:type="spellStart"/>
      <w:r w:rsidRPr="00BB33BD">
        <w:rPr>
          <w:rFonts w:ascii="Calibri" w:hAnsi="Calibri" w:cs="Calibri"/>
        </w:rPr>
        <w:t>client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side</w:t>
      </w:r>
      <w:proofErr w:type="spellEnd"/>
      <w:r w:rsidRPr="00BB33BD">
        <w:rPr>
          <w:rFonts w:ascii="Calibri" w:hAnsi="Calibri" w:cs="Calibri"/>
        </w:rPr>
        <w:t xml:space="preserve"> jak i </w:t>
      </w:r>
      <w:proofErr w:type="spellStart"/>
      <w:r w:rsidRPr="00BB33BD">
        <w:rPr>
          <w:rFonts w:ascii="Calibri" w:hAnsi="Calibri" w:cs="Calibri"/>
        </w:rPr>
        <w:t>server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side</w:t>
      </w:r>
      <w:proofErr w:type="spellEnd"/>
      <w:r w:rsidRPr="00BB33BD">
        <w:rPr>
          <w:rFonts w:ascii="Calibri" w:hAnsi="Calibri" w:cs="Calibri"/>
        </w:rPr>
        <w:t xml:space="preserve"> w ramach modułu IPS) dla ruchu o charakterystyce zbliżonej do typowych środowisk sieciowych klasy komercyjnej - minimum 20Gbps. </w:t>
      </w:r>
    </w:p>
    <w:p w14:paraId="60754AE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Wydajność systemu w zakresie inspekcji komunikacji szyfrowanej SSL dla ruchu http – minimum 11Gbps. </w:t>
      </w:r>
    </w:p>
    <w:p w14:paraId="0EC6B345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bookmarkStart w:id="31" w:name="_Toc181126845"/>
      <w:bookmarkStart w:id="32" w:name="_Toc181129338"/>
      <w:bookmarkStart w:id="33" w:name="_Toc181129413"/>
      <w:bookmarkEnd w:id="31"/>
      <w:bookmarkEnd w:id="32"/>
      <w:bookmarkEnd w:id="33"/>
      <w:r w:rsidRPr="00BB33BD">
        <w:rPr>
          <w:rFonts w:ascii="Calibri" w:hAnsi="Calibri" w:cs="Calibri"/>
        </w:rPr>
        <w:t xml:space="preserve">Funkcje Systemu Bezpieczeństwa </w:t>
      </w:r>
    </w:p>
    <w:p w14:paraId="77D81882" w14:textId="77777777" w:rsidR="00EC4C53" w:rsidRPr="00BB33BD" w:rsidRDefault="00EC4C53" w:rsidP="00F244FB">
      <w:pPr>
        <w:keepNext/>
        <w:keepLines/>
        <w:suppressLineNumbers/>
        <w:suppressAutoHyphens/>
        <w:ind w:left="1416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ramach dostarczonego systemu ochrony muszą być realizowane wszystkie poniższe funkcje. Mogą one być zrealizowane w postaci osobnych, komercyjnych platform sprzętowych lub programowych:</w:t>
      </w:r>
    </w:p>
    <w:p w14:paraId="38312724" w14:textId="7AC80E58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Kontrola dostępu - zapora ogniowa klasy </w:t>
      </w:r>
      <w:proofErr w:type="spellStart"/>
      <w:r w:rsidRPr="00BB33BD">
        <w:rPr>
          <w:rFonts w:ascii="Calibri" w:hAnsi="Calibri" w:cs="Calibri"/>
        </w:rPr>
        <w:t>Stateful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Inspection</w:t>
      </w:r>
      <w:proofErr w:type="spellEnd"/>
      <w:r w:rsidRPr="00BB33BD">
        <w:rPr>
          <w:rFonts w:ascii="Calibri" w:hAnsi="Calibri" w:cs="Calibri"/>
        </w:rPr>
        <w:t>.</w:t>
      </w:r>
    </w:p>
    <w:p w14:paraId="3EF0421E" w14:textId="77777777" w:rsidR="00117BD7" w:rsidRPr="00BB33BD" w:rsidRDefault="00117BD7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Poufność transmisji danych - połączenia szyfrowane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VPN oraz SSL VPN.</w:t>
      </w:r>
    </w:p>
    <w:p w14:paraId="6E7FF0EC" w14:textId="6E2FE850" w:rsidR="00117BD7" w:rsidRPr="00BB33BD" w:rsidRDefault="00117BD7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Ochrona przed atakami - </w:t>
      </w:r>
      <w:proofErr w:type="spellStart"/>
      <w:r w:rsidRPr="00BB33BD">
        <w:rPr>
          <w:rFonts w:ascii="Calibri" w:hAnsi="Calibri" w:cs="Calibri"/>
        </w:rPr>
        <w:t>Intrusion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Prevention</w:t>
      </w:r>
      <w:proofErr w:type="spellEnd"/>
      <w:r w:rsidRPr="00BB33BD">
        <w:rPr>
          <w:rFonts w:ascii="Calibri" w:hAnsi="Calibri" w:cs="Calibri"/>
        </w:rPr>
        <w:t xml:space="preserve"> System.</w:t>
      </w:r>
    </w:p>
    <w:p w14:paraId="0E3B76F6" w14:textId="77777777" w:rsidR="00117BD7" w:rsidRPr="00BB33BD" w:rsidRDefault="00117BD7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Analiza ruchu szyfrowanego protokołem SSL.</w:t>
      </w:r>
    </w:p>
    <w:p w14:paraId="68CF000C" w14:textId="77777777" w:rsidR="00117BD7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Analiza ruchu szyfrowanego protokołem SSH. </w:t>
      </w:r>
    </w:p>
    <w:p w14:paraId="077F851E" w14:textId="77777777" w:rsidR="00117BD7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Zarządzanie pasmem (</w:t>
      </w:r>
      <w:proofErr w:type="spellStart"/>
      <w:r w:rsidRPr="00BB33BD">
        <w:rPr>
          <w:rFonts w:ascii="Calibri" w:hAnsi="Calibri" w:cs="Calibri"/>
        </w:rPr>
        <w:t>QoS</w:t>
      </w:r>
      <w:proofErr w:type="spellEnd"/>
      <w:r w:rsidRPr="00BB33BD">
        <w:rPr>
          <w:rFonts w:ascii="Calibri" w:hAnsi="Calibri" w:cs="Calibri"/>
        </w:rPr>
        <w:t xml:space="preserve">, </w:t>
      </w:r>
      <w:proofErr w:type="spellStart"/>
      <w:r w:rsidRPr="00BB33BD">
        <w:rPr>
          <w:rFonts w:ascii="Calibri" w:hAnsi="Calibri" w:cs="Calibri"/>
        </w:rPr>
        <w:t>Traffic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shaping</w:t>
      </w:r>
      <w:proofErr w:type="spellEnd"/>
      <w:r w:rsidRPr="00BB33BD">
        <w:rPr>
          <w:rFonts w:ascii="Calibri" w:hAnsi="Calibri" w:cs="Calibri"/>
        </w:rPr>
        <w:t xml:space="preserve">). </w:t>
      </w:r>
    </w:p>
    <w:p w14:paraId="71AB978F" w14:textId="2560A3FA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Dwu-składnikowe uwierzytelnianie z wykorzystaniem </w:t>
      </w:r>
      <w:proofErr w:type="spellStart"/>
      <w:r w:rsidRPr="00BB33BD">
        <w:rPr>
          <w:rFonts w:ascii="Calibri" w:hAnsi="Calibri" w:cs="Calibri"/>
        </w:rPr>
        <w:t>tokenów</w:t>
      </w:r>
      <w:proofErr w:type="spellEnd"/>
      <w:r w:rsidRPr="00BB33BD">
        <w:rPr>
          <w:rFonts w:ascii="Calibri" w:hAnsi="Calibri" w:cs="Calibri"/>
        </w:rPr>
        <w:t xml:space="preserve"> sprzętowych lub programowych. W ramach postępowania powinny zostać dostarczone co najmniej 2 </w:t>
      </w:r>
      <w:proofErr w:type="spellStart"/>
      <w:r w:rsidRPr="00BB33BD">
        <w:rPr>
          <w:rFonts w:ascii="Calibri" w:hAnsi="Calibri" w:cs="Calibri"/>
        </w:rPr>
        <w:t>tokeny</w:t>
      </w:r>
      <w:proofErr w:type="spellEnd"/>
      <w:r w:rsidRPr="00BB33BD">
        <w:rPr>
          <w:rFonts w:ascii="Calibri" w:hAnsi="Calibri" w:cs="Calibri"/>
        </w:rPr>
        <w:t xml:space="preserve"> sprzętowe lub programowe, które będą zastosowane do dwuskładnikowego uwierzytelnienia administratorów lub w ramach połączeń VPN typu </w:t>
      </w:r>
      <w:proofErr w:type="spellStart"/>
      <w:r w:rsidRPr="00BB33BD">
        <w:rPr>
          <w:rFonts w:ascii="Calibri" w:hAnsi="Calibri" w:cs="Calibri"/>
        </w:rPr>
        <w:t>client</w:t>
      </w:r>
      <w:proofErr w:type="spellEnd"/>
      <w:r w:rsidRPr="00BB33BD">
        <w:rPr>
          <w:rFonts w:ascii="Calibri" w:hAnsi="Calibri" w:cs="Calibri"/>
        </w:rPr>
        <w:t>-to-</w:t>
      </w:r>
      <w:proofErr w:type="spellStart"/>
      <w:r w:rsidRPr="00BB33BD">
        <w:rPr>
          <w:rFonts w:ascii="Calibri" w:hAnsi="Calibri" w:cs="Calibri"/>
        </w:rPr>
        <w:t>site</w:t>
      </w:r>
      <w:proofErr w:type="spellEnd"/>
      <w:r w:rsidRPr="00BB33BD">
        <w:rPr>
          <w:rFonts w:ascii="Calibri" w:hAnsi="Calibri" w:cs="Calibri"/>
        </w:rPr>
        <w:t xml:space="preserve">. </w:t>
      </w:r>
    </w:p>
    <w:p w14:paraId="5EE25031" w14:textId="1C9CA486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Polityki, Firewall</w:t>
      </w:r>
    </w:p>
    <w:p w14:paraId="2B2B62C2" w14:textId="14AFA3AA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Polityka Firewall musi uwzględniać adresy IP, użytkowników, protokoły, usługi sieciowe, reakcje zabezpieczeń</w:t>
      </w:r>
      <w:r w:rsidR="00E13F74">
        <w:rPr>
          <w:rFonts w:ascii="Calibri" w:hAnsi="Calibri" w:cs="Calibri"/>
        </w:rPr>
        <w:t xml:space="preserve"> na zdarzenie</w:t>
      </w:r>
      <w:r w:rsidRPr="00BB33BD">
        <w:rPr>
          <w:rFonts w:ascii="Calibri" w:hAnsi="Calibri" w:cs="Calibri"/>
        </w:rPr>
        <w:t xml:space="preserve">, rejestrowanie zdarzeń. </w:t>
      </w:r>
    </w:p>
    <w:p w14:paraId="3A788917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zapewniać translację adresów NAT: źródłowego i docelowego, translację PAT oraz:</w:t>
      </w:r>
    </w:p>
    <w:p w14:paraId="63C1F267" w14:textId="77777777" w:rsidR="008C2410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Translację jeden do jeden oraz jeden do wielu.</w:t>
      </w:r>
    </w:p>
    <w:p w14:paraId="753C1D6C" w14:textId="24F846D4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contextualSpacing w:val="0"/>
        <w:jc w:val="both"/>
        <w:rPr>
          <w:rFonts w:ascii="Calibri" w:hAnsi="Calibri" w:cs="Calibri"/>
          <w:lang w:val="en-US"/>
        </w:rPr>
      </w:pPr>
      <w:proofErr w:type="spellStart"/>
      <w:r w:rsidRPr="00BB33BD">
        <w:rPr>
          <w:rFonts w:ascii="Calibri" w:hAnsi="Calibri" w:cs="Calibri"/>
          <w:lang w:val="en-US"/>
        </w:rPr>
        <w:t>Dedykowany</w:t>
      </w:r>
      <w:proofErr w:type="spellEnd"/>
      <w:r w:rsidRPr="00BB33BD">
        <w:rPr>
          <w:rFonts w:ascii="Calibri" w:hAnsi="Calibri" w:cs="Calibri"/>
          <w:lang w:val="en-US"/>
        </w:rPr>
        <w:t xml:space="preserve"> ALG (Application Level Gateway) </w:t>
      </w:r>
      <w:proofErr w:type="spellStart"/>
      <w:r w:rsidRPr="00BB33BD">
        <w:rPr>
          <w:rFonts w:ascii="Calibri" w:hAnsi="Calibri" w:cs="Calibri"/>
          <w:lang w:val="en-US"/>
        </w:rPr>
        <w:t>dla</w:t>
      </w:r>
      <w:proofErr w:type="spellEnd"/>
      <w:r w:rsidRPr="00BB33BD">
        <w:rPr>
          <w:rFonts w:ascii="Calibri" w:hAnsi="Calibri" w:cs="Calibri"/>
          <w:lang w:val="en-US"/>
        </w:rPr>
        <w:t xml:space="preserve"> </w:t>
      </w:r>
      <w:proofErr w:type="spellStart"/>
      <w:r w:rsidRPr="00BB33BD">
        <w:rPr>
          <w:rFonts w:ascii="Calibri" w:hAnsi="Calibri" w:cs="Calibri"/>
          <w:lang w:val="en-US"/>
        </w:rPr>
        <w:t>protokołu</w:t>
      </w:r>
      <w:proofErr w:type="spellEnd"/>
      <w:r w:rsidRPr="00BB33BD">
        <w:rPr>
          <w:rFonts w:ascii="Calibri" w:hAnsi="Calibri" w:cs="Calibri"/>
          <w:lang w:val="en-US"/>
        </w:rPr>
        <w:t xml:space="preserve"> SIP. </w:t>
      </w:r>
    </w:p>
    <w:p w14:paraId="1E41BAB0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ramach systemu musi istnieć możliwość tworzenia wydzielonych stref bezpieczeństwa np. DMZ, LAN, WAN.</w:t>
      </w:r>
    </w:p>
    <w:p w14:paraId="5AA3AE8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wykorzystania w polityce bezpieczeństwa zewnętrznych repozytoriów zawierających: kategorie URL, adresy IP.</w:t>
      </w:r>
    </w:p>
    <w:p w14:paraId="546C5567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ustawienia przedziału czasu, w którym dana reguła w politykach firewall jest aktywna.</w:t>
      </w:r>
    </w:p>
    <w:p w14:paraId="5B1525C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Element systemu realizujący funkcję Firewall integruje się z następującymi rozwiązaniami SDN w celu dynamicznego pobierania informacji o zainstalowanych maszynach wirtualnych po to, aby użyć ich przy budowaniu polityk kontroli dostępu.</w:t>
      </w:r>
    </w:p>
    <w:p w14:paraId="55567F68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Amazon Web Services (AWS).</w:t>
      </w:r>
    </w:p>
    <w:p w14:paraId="7262A340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Microsoft </w:t>
      </w:r>
      <w:proofErr w:type="spellStart"/>
      <w:r w:rsidRPr="00BB33BD">
        <w:rPr>
          <w:rFonts w:ascii="Calibri" w:hAnsi="Calibri" w:cs="Calibri"/>
        </w:rPr>
        <w:t>Azure</w:t>
      </w:r>
      <w:proofErr w:type="spellEnd"/>
      <w:r w:rsidRPr="00BB33BD">
        <w:rPr>
          <w:rFonts w:ascii="Calibri" w:hAnsi="Calibri" w:cs="Calibri"/>
        </w:rPr>
        <w:t>.</w:t>
      </w:r>
    </w:p>
    <w:p w14:paraId="4D1DD2B9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contextualSpacing w:val="0"/>
        <w:jc w:val="both"/>
        <w:rPr>
          <w:rFonts w:ascii="Calibri" w:hAnsi="Calibri" w:cs="Calibri"/>
        </w:rPr>
      </w:pPr>
      <w:proofErr w:type="spellStart"/>
      <w:r w:rsidRPr="00BB33BD">
        <w:rPr>
          <w:rFonts w:ascii="Calibri" w:hAnsi="Calibri" w:cs="Calibri"/>
        </w:rPr>
        <w:t>OpenStack</w:t>
      </w:r>
      <w:proofErr w:type="spellEnd"/>
      <w:r w:rsidRPr="00BB33BD">
        <w:rPr>
          <w:rFonts w:ascii="Calibri" w:hAnsi="Calibri" w:cs="Calibri"/>
        </w:rPr>
        <w:t>.</w:t>
      </w:r>
    </w:p>
    <w:p w14:paraId="0C29E272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contextualSpacing w:val="0"/>
        <w:jc w:val="both"/>
        <w:rPr>
          <w:rFonts w:ascii="Calibri" w:hAnsi="Calibri" w:cs="Calibri"/>
        </w:rPr>
      </w:pPr>
      <w:proofErr w:type="spellStart"/>
      <w:r w:rsidRPr="00BB33BD">
        <w:rPr>
          <w:rFonts w:ascii="Calibri" w:hAnsi="Calibri" w:cs="Calibri"/>
        </w:rPr>
        <w:t>VMware</w:t>
      </w:r>
      <w:proofErr w:type="spellEnd"/>
      <w:r w:rsidRPr="00BB33BD">
        <w:rPr>
          <w:rFonts w:ascii="Calibri" w:hAnsi="Calibri" w:cs="Calibri"/>
        </w:rPr>
        <w:t xml:space="preserve"> NSX.</w:t>
      </w:r>
    </w:p>
    <w:p w14:paraId="3DE0DDB8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contextualSpacing w:val="0"/>
        <w:jc w:val="both"/>
        <w:rPr>
          <w:rFonts w:ascii="Calibri" w:hAnsi="Calibri" w:cs="Calibri"/>
        </w:rPr>
      </w:pPr>
      <w:proofErr w:type="spellStart"/>
      <w:r w:rsidRPr="00BB33BD">
        <w:rPr>
          <w:rFonts w:ascii="Calibri" w:hAnsi="Calibri" w:cs="Calibri"/>
        </w:rPr>
        <w:lastRenderedPageBreak/>
        <w:t>Kubernetes</w:t>
      </w:r>
      <w:proofErr w:type="spellEnd"/>
      <w:r w:rsidRPr="00BB33BD">
        <w:rPr>
          <w:rFonts w:ascii="Calibri" w:hAnsi="Calibri" w:cs="Calibri"/>
        </w:rPr>
        <w:t>.</w:t>
      </w:r>
    </w:p>
    <w:p w14:paraId="76A6BF6C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Połączenia VPN</w:t>
      </w:r>
    </w:p>
    <w:p w14:paraId="760A7B6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umożliwia konfigurację połączeń typu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VPN. W zakresie tej funkcji zapewnia:</w:t>
      </w:r>
    </w:p>
    <w:p w14:paraId="0B2E2C11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Wsparcie dla IKE v1 oraz v2.</w:t>
      </w:r>
    </w:p>
    <w:p w14:paraId="055D3A75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Obsługę szyfrowania protokołem minimum AES z kluczem 128 oraz 256 bitów w trybie pracy </w:t>
      </w:r>
      <w:proofErr w:type="spellStart"/>
      <w:r w:rsidRPr="00BB33BD">
        <w:rPr>
          <w:rFonts w:ascii="Calibri" w:hAnsi="Calibri" w:cs="Calibri"/>
        </w:rPr>
        <w:t>Galois</w:t>
      </w:r>
      <w:proofErr w:type="spellEnd"/>
      <w:r w:rsidRPr="00BB33BD">
        <w:rPr>
          <w:rFonts w:ascii="Calibri" w:hAnsi="Calibri" w:cs="Calibri"/>
        </w:rPr>
        <w:t>/</w:t>
      </w:r>
      <w:proofErr w:type="spellStart"/>
      <w:r w:rsidRPr="00BB33BD">
        <w:rPr>
          <w:rFonts w:ascii="Calibri" w:hAnsi="Calibri" w:cs="Calibri"/>
        </w:rPr>
        <w:t>Counter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Mode</w:t>
      </w:r>
      <w:proofErr w:type="spellEnd"/>
      <w:r w:rsidRPr="00BB33BD">
        <w:rPr>
          <w:rFonts w:ascii="Calibri" w:hAnsi="Calibri" w:cs="Calibri"/>
        </w:rPr>
        <w:t>(GCM).</w:t>
      </w:r>
    </w:p>
    <w:p w14:paraId="64984968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Obsługa protokołu </w:t>
      </w:r>
      <w:proofErr w:type="spellStart"/>
      <w:r w:rsidRPr="00BB33BD">
        <w:rPr>
          <w:rFonts w:ascii="Calibri" w:hAnsi="Calibri" w:cs="Calibri"/>
        </w:rPr>
        <w:t>Diffie-Hellman</w:t>
      </w:r>
      <w:proofErr w:type="spellEnd"/>
      <w:r w:rsidRPr="00BB33BD">
        <w:rPr>
          <w:rFonts w:ascii="Calibri" w:hAnsi="Calibri" w:cs="Calibri"/>
        </w:rPr>
        <w:t xml:space="preserve">  grup 19, 20.</w:t>
      </w:r>
    </w:p>
    <w:p w14:paraId="41450FBF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Wsparcie dla Pracy w topologii Hub and </w:t>
      </w:r>
      <w:proofErr w:type="spellStart"/>
      <w:r w:rsidRPr="00BB33BD">
        <w:rPr>
          <w:rFonts w:ascii="Calibri" w:hAnsi="Calibri" w:cs="Calibri"/>
        </w:rPr>
        <w:t>Spoke</w:t>
      </w:r>
      <w:proofErr w:type="spellEnd"/>
      <w:r w:rsidRPr="00BB33BD">
        <w:rPr>
          <w:rFonts w:ascii="Calibri" w:hAnsi="Calibri" w:cs="Calibri"/>
        </w:rPr>
        <w:t xml:space="preserve"> oraz </w:t>
      </w:r>
      <w:proofErr w:type="spellStart"/>
      <w:r w:rsidRPr="00BB33BD">
        <w:rPr>
          <w:rFonts w:ascii="Calibri" w:hAnsi="Calibri" w:cs="Calibri"/>
        </w:rPr>
        <w:t>Mesh</w:t>
      </w:r>
      <w:proofErr w:type="spellEnd"/>
      <w:r w:rsidRPr="00BB33BD">
        <w:rPr>
          <w:rFonts w:ascii="Calibri" w:hAnsi="Calibri" w:cs="Calibri"/>
        </w:rPr>
        <w:t>.</w:t>
      </w:r>
    </w:p>
    <w:p w14:paraId="1179DA9F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Tworzenie połączeń typu Site-to-Site oraz Client-to-Site.</w:t>
      </w:r>
    </w:p>
    <w:p w14:paraId="0AC4BD23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Monitorowanie stanu tuneli VPN i stałego utrzymywania ich aktywności.</w:t>
      </w:r>
    </w:p>
    <w:p w14:paraId="3898A41C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  <w:lang w:val="en-US"/>
        </w:rPr>
      </w:pPr>
      <w:r w:rsidRPr="00BB33BD">
        <w:rPr>
          <w:rFonts w:ascii="Calibri" w:hAnsi="Calibri" w:cs="Calibri"/>
        </w:rPr>
        <w:t xml:space="preserve">Możliwość wyboru tunelu przez protokoły: dynamicznego routingu (np. </w:t>
      </w:r>
      <w:r w:rsidRPr="00BB33BD">
        <w:rPr>
          <w:rFonts w:ascii="Calibri" w:hAnsi="Calibri" w:cs="Calibri"/>
          <w:lang w:val="en-US"/>
        </w:rPr>
        <w:t xml:space="preserve">OSPF) </w:t>
      </w:r>
      <w:proofErr w:type="spellStart"/>
      <w:r w:rsidRPr="00BB33BD">
        <w:rPr>
          <w:rFonts w:ascii="Calibri" w:hAnsi="Calibri" w:cs="Calibri"/>
          <w:lang w:val="en-US"/>
        </w:rPr>
        <w:t>oraz</w:t>
      </w:r>
      <w:proofErr w:type="spellEnd"/>
      <w:r w:rsidRPr="00BB33BD">
        <w:rPr>
          <w:rFonts w:ascii="Calibri" w:hAnsi="Calibri" w:cs="Calibri"/>
          <w:lang w:val="en-US"/>
        </w:rPr>
        <w:t xml:space="preserve"> </w:t>
      </w:r>
      <w:proofErr w:type="spellStart"/>
      <w:r w:rsidRPr="00BB33BD">
        <w:rPr>
          <w:rFonts w:ascii="Calibri" w:hAnsi="Calibri" w:cs="Calibri"/>
          <w:lang w:val="en-US"/>
        </w:rPr>
        <w:t>routingu</w:t>
      </w:r>
      <w:proofErr w:type="spellEnd"/>
      <w:r w:rsidRPr="00BB33BD">
        <w:rPr>
          <w:rFonts w:ascii="Calibri" w:hAnsi="Calibri" w:cs="Calibri"/>
          <w:lang w:val="en-US"/>
        </w:rPr>
        <w:t xml:space="preserve"> </w:t>
      </w:r>
      <w:proofErr w:type="spellStart"/>
      <w:r w:rsidRPr="00BB33BD">
        <w:rPr>
          <w:rFonts w:ascii="Calibri" w:hAnsi="Calibri" w:cs="Calibri"/>
          <w:lang w:val="en-US"/>
        </w:rPr>
        <w:t>statycznego</w:t>
      </w:r>
      <w:proofErr w:type="spellEnd"/>
      <w:r w:rsidRPr="00BB33BD">
        <w:rPr>
          <w:rFonts w:ascii="Calibri" w:hAnsi="Calibri" w:cs="Calibri"/>
          <w:lang w:val="en-US"/>
        </w:rPr>
        <w:t>.</w:t>
      </w:r>
    </w:p>
    <w:p w14:paraId="52DC8915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Wsparcie dla następujących typów uwierzytelniania: </w:t>
      </w:r>
      <w:proofErr w:type="spellStart"/>
      <w:r w:rsidRPr="00BB33BD">
        <w:rPr>
          <w:rFonts w:ascii="Calibri" w:hAnsi="Calibri" w:cs="Calibri"/>
        </w:rPr>
        <w:t>pre-shared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key</w:t>
      </w:r>
      <w:proofErr w:type="spellEnd"/>
      <w:r w:rsidRPr="00BB33BD">
        <w:rPr>
          <w:rFonts w:ascii="Calibri" w:hAnsi="Calibri" w:cs="Calibri"/>
        </w:rPr>
        <w:t>, certyfikat.</w:t>
      </w:r>
    </w:p>
    <w:p w14:paraId="7183CC55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Możliwość ustawienia maksymalnej liczby tuneli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negocjowanych (nawiązywanych) jednocześnie w celu ochrony zasobów systemu.</w:t>
      </w:r>
    </w:p>
    <w:p w14:paraId="6842D3AF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Możliwość monitorowania wybranego tunelu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site</w:t>
      </w:r>
      <w:proofErr w:type="spellEnd"/>
      <w:r w:rsidRPr="00BB33BD">
        <w:rPr>
          <w:rFonts w:ascii="Calibri" w:hAnsi="Calibri" w:cs="Calibri"/>
        </w:rPr>
        <w:t>-to-</w:t>
      </w:r>
      <w:proofErr w:type="spellStart"/>
      <w:r w:rsidRPr="00BB33BD">
        <w:rPr>
          <w:rFonts w:ascii="Calibri" w:hAnsi="Calibri" w:cs="Calibri"/>
        </w:rPr>
        <w:t>site</w:t>
      </w:r>
      <w:proofErr w:type="spellEnd"/>
      <w:r w:rsidRPr="00BB33BD">
        <w:rPr>
          <w:rFonts w:ascii="Calibri" w:hAnsi="Calibri" w:cs="Calibri"/>
        </w:rPr>
        <w:t xml:space="preserve"> i w przypadku jego niedostępności automatycznego aktywowania zapasowego tunelu.</w:t>
      </w:r>
    </w:p>
    <w:p w14:paraId="66BFD5AF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Obsługę mechanizmów: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NAT </w:t>
      </w:r>
      <w:proofErr w:type="spellStart"/>
      <w:r w:rsidRPr="00BB33BD">
        <w:rPr>
          <w:rFonts w:ascii="Calibri" w:hAnsi="Calibri" w:cs="Calibri"/>
        </w:rPr>
        <w:t>Traversal</w:t>
      </w:r>
      <w:proofErr w:type="spellEnd"/>
      <w:r w:rsidRPr="00BB33BD">
        <w:rPr>
          <w:rFonts w:ascii="Calibri" w:hAnsi="Calibri" w:cs="Calibri"/>
        </w:rPr>
        <w:t xml:space="preserve">, DPD, </w:t>
      </w:r>
      <w:proofErr w:type="spellStart"/>
      <w:r w:rsidRPr="00BB33BD">
        <w:rPr>
          <w:rFonts w:ascii="Calibri" w:hAnsi="Calibri" w:cs="Calibri"/>
        </w:rPr>
        <w:t>Xauth</w:t>
      </w:r>
      <w:proofErr w:type="spellEnd"/>
      <w:r w:rsidRPr="00BB33BD">
        <w:rPr>
          <w:rFonts w:ascii="Calibri" w:hAnsi="Calibri" w:cs="Calibri"/>
        </w:rPr>
        <w:t>.</w:t>
      </w:r>
    </w:p>
    <w:p w14:paraId="6875971A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552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Mechanizm „Split </w:t>
      </w:r>
      <w:proofErr w:type="spellStart"/>
      <w:r w:rsidRPr="00BB33BD">
        <w:rPr>
          <w:rFonts w:ascii="Calibri" w:hAnsi="Calibri" w:cs="Calibri"/>
        </w:rPr>
        <w:t>tunneling</w:t>
      </w:r>
      <w:proofErr w:type="spellEnd"/>
      <w:r w:rsidRPr="00BB33BD">
        <w:rPr>
          <w:rFonts w:ascii="Calibri" w:hAnsi="Calibri" w:cs="Calibri"/>
        </w:rPr>
        <w:t>” dla połączeń Client-to-Site.</w:t>
      </w:r>
    </w:p>
    <w:p w14:paraId="0232BC4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tabs>
          <w:tab w:val="left" w:pos="2127"/>
        </w:tabs>
        <w:suppressAutoHyphens/>
        <w:ind w:left="1701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umożliwia konfigurację połączeń typu SSL VPN. W zakresie tej funkcji zapewnia:</w:t>
      </w:r>
    </w:p>
    <w:p w14:paraId="6F6EB97A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Pracę w trybie </w:t>
      </w:r>
      <w:proofErr w:type="spellStart"/>
      <w:r w:rsidRPr="00BB33BD">
        <w:rPr>
          <w:rFonts w:ascii="Calibri" w:hAnsi="Calibri" w:cs="Calibri"/>
        </w:rPr>
        <w:t>Tunnel</w:t>
      </w:r>
      <w:proofErr w:type="spellEnd"/>
      <w:r w:rsidRPr="00BB33BD">
        <w:rPr>
          <w:rFonts w:ascii="Calibri" w:hAnsi="Calibri" w:cs="Calibri"/>
        </w:rPr>
        <w:t xml:space="preserve"> z możliwością włączenia funkcji „Split </w:t>
      </w:r>
      <w:proofErr w:type="spellStart"/>
      <w:r w:rsidRPr="00BB33BD">
        <w:rPr>
          <w:rFonts w:ascii="Calibri" w:hAnsi="Calibri" w:cs="Calibri"/>
        </w:rPr>
        <w:t>tunneling</w:t>
      </w:r>
      <w:proofErr w:type="spellEnd"/>
      <w:r w:rsidRPr="00BB33BD">
        <w:rPr>
          <w:rFonts w:ascii="Calibri" w:hAnsi="Calibri" w:cs="Calibri"/>
        </w:rPr>
        <w:t>” przy zastosowaniu dedykowanego klienta.</w:t>
      </w:r>
    </w:p>
    <w:p w14:paraId="05CE5F8F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410"/>
        </w:tabs>
        <w:suppressAutoHyphens/>
        <w:ind w:left="2410" w:hanging="992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Producent rozwiązania posiada w ofercie oprogramowanie klienckie VPN, które umożliwia realizację połączeń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 xml:space="preserve"> VPN lub SSL VPN. Oprogramowanie klienckie </w:t>
      </w:r>
      <w:proofErr w:type="spellStart"/>
      <w:r w:rsidRPr="00BB33BD">
        <w:rPr>
          <w:rFonts w:ascii="Calibri" w:hAnsi="Calibri" w:cs="Calibri"/>
        </w:rPr>
        <w:t>vpn</w:t>
      </w:r>
      <w:proofErr w:type="spellEnd"/>
      <w:r w:rsidRPr="00BB33BD">
        <w:rPr>
          <w:rFonts w:ascii="Calibri" w:hAnsi="Calibri" w:cs="Calibri"/>
        </w:rPr>
        <w:t xml:space="preserve"> jest dostępne jako opcja i nie jest wymagane w implementacji.</w:t>
      </w:r>
    </w:p>
    <w:p w14:paraId="59349A15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Routing i obsługa łączy WAN</w:t>
      </w:r>
    </w:p>
    <w:p w14:paraId="52080D1E" w14:textId="77777777" w:rsidR="00EC4C53" w:rsidRPr="00BB33BD" w:rsidRDefault="00EC4C53" w:rsidP="00F244FB">
      <w:pPr>
        <w:keepNext/>
        <w:keepLines/>
        <w:suppressLineNumbers/>
        <w:suppressAutoHyphens/>
        <w:ind w:left="12" w:firstLine="708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zakresie routingu rozwiązanie zapewnia obsługę:</w:t>
      </w:r>
    </w:p>
    <w:p w14:paraId="19EC0A8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Routingu statycznego.</w:t>
      </w:r>
    </w:p>
    <w:p w14:paraId="0F5D5DC0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Policy </w:t>
      </w:r>
      <w:proofErr w:type="spellStart"/>
      <w:r w:rsidRPr="00BB33BD">
        <w:rPr>
          <w:rFonts w:ascii="Calibri" w:hAnsi="Calibri" w:cs="Calibri"/>
        </w:rPr>
        <w:t>Based</w:t>
      </w:r>
      <w:proofErr w:type="spellEnd"/>
      <w:r w:rsidRPr="00BB33BD">
        <w:rPr>
          <w:rFonts w:ascii="Calibri" w:hAnsi="Calibri" w:cs="Calibri"/>
        </w:rPr>
        <w:t xml:space="preserve"> Routingu (w tym: wybór trasy w zależności od adresu źródłowego, protokołu sieciowego, oznaczeń </w:t>
      </w:r>
      <w:proofErr w:type="spellStart"/>
      <w:r w:rsidRPr="00BB33BD">
        <w:rPr>
          <w:rFonts w:ascii="Calibri" w:hAnsi="Calibri" w:cs="Calibri"/>
        </w:rPr>
        <w:t>Type</w:t>
      </w:r>
      <w:proofErr w:type="spellEnd"/>
      <w:r w:rsidRPr="00BB33BD">
        <w:rPr>
          <w:rFonts w:ascii="Calibri" w:hAnsi="Calibri" w:cs="Calibri"/>
        </w:rPr>
        <w:t xml:space="preserve"> of Service w nagłówkach IP).</w:t>
      </w:r>
    </w:p>
    <w:p w14:paraId="0BE24DC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Protokołów dynamicznego routingu w oparciu o protokoły: RIPv2 (w tym </w:t>
      </w:r>
      <w:proofErr w:type="spellStart"/>
      <w:r w:rsidRPr="00BB33BD">
        <w:rPr>
          <w:rFonts w:ascii="Calibri" w:hAnsi="Calibri" w:cs="Calibri"/>
        </w:rPr>
        <w:t>RIPng</w:t>
      </w:r>
      <w:proofErr w:type="spellEnd"/>
      <w:r w:rsidRPr="00BB33BD">
        <w:rPr>
          <w:rFonts w:ascii="Calibri" w:hAnsi="Calibri" w:cs="Calibri"/>
        </w:rPr>
        <w:t>), OSPF (w tym OSPFv3), BGP oraz PIM.</w:t>
      </w:r>
    </w:p>
    <w:p w14:paraId="03CE28D4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filtrowania tras rozgłaszanych w protokołach dynamicznego routingu.</w:t>
      </w:r>
    </w:p>
    <w:p w14:paraId="17011194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ECMP (</w:t>
      </w:r>
      <w:proofErr w:type="spellStart"/>
      <w:r w:rsidRPr="00BB33BD">
        <w:rPr>
          <w:rFonts w:ascii="Calibri" w:hAnsi="Calibri" w:cs="Calibri"/>
        </w:rPr>
        <w:t>Equal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cost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multi-path</w:t>
      </w:r>
      <w:proofErr w:type="spellEnd"/>
      <w:r w:rsidRPr="00BB33BD">
        <w:rPr>
          <w:rFonts w:ascii="Calibri" w:hAnsi="Calibri" w:cs="Calibri"/>
        </w:rPr>
        <w:t>) – wybór wielu równoważnych tras w tablicy routingu.</w:t>
      </w:r>
    </w:p>
    <w:p w14:paraId="1F0C15F6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BFD (</w:t>
      </w:r>
      <w:proofErr w:type="spellStart"/>
      <w:r w:rsidRPr="00BB33BD">
        <w:rPr>
          <w:rFonts w:ascii="Calibri" w:hAnsi="Calibri" w:cs="Calibri"/>
        </w:rPr>
        <w:t>Bidirectional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Forwarding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Detection</w:t>
      </w:r>
      <w:proofErr w:type="spellEnd"/>
      <w:r w:rsidRPr="00BB33BD">
        <w:rPr>
          <w:rFonts w:ascii="Calibri" w:hAnsi="Calibri" w:cs="Calibri"/>
        </w:rPr>
        <w:t>).</w:t>
      </w:r>
    </w:p>
    <w:p w14:paraId="2DB344E0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Monitoringu dostępności wybranego adresu IP z danego interfejsu urządzenia i w przypadku jego niedostępności automatyczne usunięcie wybranych tras z tablicy routingu.</w:t>
      </w:r>
    </w:p>
    <w:p w14:paraId="51661C4B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Funkcje SD-WAN</w:t>
      </w:r>
    </w:p>
    <w:p w14:paraId="555837B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>System umożliwia wykorzystanie protokołów dynamicznego routingu przy konfiguracji równoważenia obciążenia do łączy WAN.</w:t>
      </w:r>
    </w:p>
    <w:p w14:paraId="345D885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SD-WAN wspiera zarówno interfejsy fizyczne jak i wirtualne (w tym VLAN,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>)</w:t>
      </w:r>
    </w:p>
    <w:p w14:paraId="034397C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701" w:hanging="789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Każde nowe połączenie musi być kierowane do łącza zależnie od aktualnej kondycji łączy badanej w oparciu o parametry takie jak: opóźnienie, </w:t>
      </w:r>
      <w:proofErr w:type="spellStart"/>
      <w:r w:rsidRPr="00BB33BD">
        <w:rPr>
          <w:rFonts w:ascii="Calibri" w:hAnsi="Calibri" w:cs="Calibri"/>
        </w:rPr>
        <w:t>jitter</w:t>
      </w:r>
      <w:proofErr w:type="spellEnd"/>
      <w:r w:rsidRPr="00BB33BD">
        <w:rPr>
          <w:rFonts w:ascii="Calibri" w:hAnsi="Calibri" w:cs="Calibri"/>
        </w:rPr>
        <w:t>, straty pakietów.</w:t>
      </w:r>
    </w:p>
    <w:p w14:paraId="53221C35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Zarządzanie pasmem</w:t>
      </w:r>
    </w:p>
    <w:p w14:paraId="5EA10D9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Firewall umożliwia zarządzanie pasmem poprzez określenie: maksymalnej i gwarantowanej ilości pasma, oznaczanie DSCP oraz wskazanie priorytetu ruchu.</w:t>
      </w:r>
    </w:p>
    <w:p w14:paraId="63929598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daje możliwość określania pasma dla poszczególnych aplikacji.</w:t>
      </w:r>
    </w:p>
    <w:p w14:paraId="0981D638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pozwala zdefiniować pasmo dla wybranych użytkowników niezależnie od ich adresu IP.</w:t>
      </w:r>
    </w:p>
    <w:p w14:paraId="5503C85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zapewnia możliwość zarządzania pasmem dla wybranych kategorii URL.</w:t>
      </w:r>
    </w:p>
    <w:p w14:paraId="0D29423E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Ochrona przed atakami</w:t>
      </w:r>
    </w:p>
    <w:p w14:paraId="02DF047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Ochrona IPS opiera się co najmniej na analizie sygnaturowej oraz na analizie anomalii w protokołach sieciowych.</w:t>
      </w:r>
    </w:p>
    <w:p w14:paraId="40BA1434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chroni przed atakami na aplikacje pracujące na niestandardowych portach.</w:t>
      </w:r>
    </w:p>
    <w:p w14:paraId="3DA5EEBA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Baza sygnatur ataków zawiera minimum 5000 wpisów i jest aktualizowana automatycznie, zgodnie z harmonogramem definiowanym przez administratora.</w:t>
      </w:r>
    </w:p>
    <w:p w14:paraId="21C42C44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Administrator systemu ma możliwość definiowania własnych wyjątków oraz własnych sygnatur.</w:t>
      </w:r>
    </w:p>
    <w:p w14:paraId="7DE2E63F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zapewnia wykrywanie anomalii protokołów i ruchu sieciowego, realizując tym samym podstawową ochronę przed atakami typu </w:t>
      </w:r>
      <w:proofErr w:type="spellStart"/>
      <w:r w:rsidRPr="00BB33BD">
        <w:rPr>
          <w:rFonts w:ascii="Calibri" w:hAnsi="Calibri" w:cs="Calibri"/>
        </w:rPr>
        <w:t>DoS</w:t>
      </w:r>
      <w:proofErr w:type="spellEnd"/>
      <w:r w:rsidRPr="00BB33BD">
        <w:rPr>
          <w:rFonts w:ascii="Calibri" w:hAnsi="Calibri" w:cs="Calibri"/>
        </w:rPr>
        <w:t xml:space="preserve"> oraz </w:t>
      </w:r>
      <w:proofErr w:type="spellStart"/>
      <w:r w:rsidRPr="00BB33BD">
        <w:rPr>
          <w:rFonts w:ascii="Calibri" w:hAnsi="Calibri" w:cs="Calibri"/>
        </w:rPr>
        <w:t>DDoS</w:t>
      </w:r>
      <w:proofErr w:type="spellEnd"/>
      <w:r w:rsidRPr="00BB33BD">
        <w:rPr>
          <w:rFonts w:ascii="Calibri" w:hAnsi="Calibri" w:cs="Calibri"/>
        </w:rPr>
        <w:t>.</w:t>
      </w:r>
    </w:p>
    <w:p w14:paraId="04A7EBE9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Mechanizmy ochrony dla aplikacji </w:t>
      </w:r>
      <w:proofErr w:type="spellStart"/>
      <w:r w:rsidRPr="00BB33BD">
        <w:rPr>
          <w:rFonts w:ascii="Calibri" w:hAnsi="Calibri" w:cs="Calibri"/>
        </w:rPr>
        <w:t>Web’owych</w:t>
      </w:r>
      <w:proofErr w:type="spellEnd"/>
      <w:r w:rsidRPr="00BB33BD">
        <w:rPr>
          <w:rFonts w:ascii="Calibri" w:hAnsi="Calibri" w:cs="Calibri"/>
        </w:rPr>
        <w:t xml:space="preserve"> na poziomie sygnaturowym (co najmniej ochrona przed: CSS, SQL </w:t>
      </w:r>
      <w:proofErr w:type="spellStart"/>
      <w:r w:rsidRPr="00BB33BD">
        <w:rPr>
          <w:rFonts w:ascii="Calibri" w:hAnsi="Calibri" w:cs="Calibri"/>
        </w:rPr>
        <w:t>Injecton</w:t>
      </w:r>
      <w:proofErr w:type="spellEnd"/>
      <w:r w:rsidRPr="00BB33BD">
        <w:rPr>
          <w:rFonts w:ascii="Calibri" w:hAnsi="Calibri" w:cs="Calibri"/>
        </w:rPr>
        <w:t xml:space="preserve">, Trojany, </w:t>
      </w:r>
      <w:proofErr w:type="spellStart"/>
      <w:r w:rsidRPr="00BB33BD">
        <w:rPr>
          <w:rFonts w:ascii="Calibri" w:hAnsi="Calibri" w:cs="Calibri"/>
        </w:rPr>
        <w:t>Exploity</w:t>
      </w:r>
      <w:proofErr w:type="spellEnd"/>
      <w:r w:rsidRPr="00BB33BD">
        <w:rPr>
          <w:rFonts w:ascii="Calibri" w:hAnsi="Calibri" w:cs="Calibri"/>
        </w:rPr>
        <w:t>, Roboty).</w:t>
      </w:r>
    </w:p>
    <w:p w14:paraId="39120836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Możliwość kontrolowania długości nagłówka, ilości parametrów URL oraz </w:t>
      </w:r>
      <w:proofErr w:type="spellStart"/>
      <w:r w:rsidRPr="00BB33BD">
        <w:rPr>
          <w:rFonts w:ascii="Calibri" w:hAnsi="Calibri" w:cs="Calibri"/>
        </w:rPr>
        <w:t>Cookies</w:t>
      </w:r>
      <w:proofErr w:type="spellEnd"/>
      <w:r w:rsidRPr="00BB33BD">
        <w:rPr>
          <w:rFonts w:ascii="Calibri" w:hAnsi="Calibri" w:cs="Calibri"/>
        </w:rPr>
        <w:t xml:space="preserve"> dla protokołu http.</w:t>
      </w:r>
    </w:p>
    <w:p w14:paraId="03D1CCC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Wykrywanie i blokowanie komunikacji C&amp;C do sieci </w:t>
      </w:r>
      <w:proofErr w:type="spellStart"/>
      <w:r w:rsidRPr="00BB33BD">
        <w:rPr>
          <w:rFonts w:ascii="Calibri" w:hAnsi="Calibri" w:cs="Calibri"/>
        </w:rPr>
        <w:t>botnet</w:t>
      </w:r>
      <w:proofErr w:type="spellEnd"/>
      <w:r w:rsidRPr="00BB33BD">
        <w:rPr>
          <w:rFonts w:ascii="Calibri" w:hAnsi="Calibri" w:cs="Calibri"/>
        </w:rPr>
        <w:t>.</w:t>
      </w:r>
    </w:p>
    <w:p w14:paraId="22AA6509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uruchomienia ochrony przed atakami dla wybranych zakresów komunikacji sieciowej. Mechanizmy ochrony IPS nie mogą działać globalnie.</w:t>
      </w:r>
    </w:p>
    <w:p w14:paraId="7DF2C336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Uwierzytelnianie użytkowników w ramach sesji</w:t>
      </w:r>
    </w:p>
    <w:p w14:paraId="6537F09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Firewall umożliwia weryfikację tożsamości użytkowników za pomocą:</w:t>
      </w:r>
    </w:p>
    <w:p w14:paraId="2E16BCEF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Haseł statycznych i definicji użytkowników przechowywanych w lokalnej bazie systemu.</w:t>
      </w:r>
    </w:p>
    <w:p w14:paraId="395AE701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Haseł statycznych i definicji użytkowników przechowywanych w bazach zgodnych z LDAP.</w:t>
      </w:r>
    </w:p>
    <w:p w14:paraId="6F5CE475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Haseł dynamicznych (RADIUS, RSA </w:t>
      </w:r>
      <w:proofErr w:type="spellStart"/>
      <w:r w:rsidRPr="00BB33BD">
        <w:rPr>
          <w:rFonts w:ascii="Calibri" w:hAnsi="Calibri" w:cs="Calibri"/>
        </w:rPr>
        <w:t>SecurID</w:t>
      </w:r>
      <w:proofErr w:type="spellEnd"/>
      <w:r w:rsidRPr="00BB33BD">
        <w:rPr>
          <w:rFonts w:ascii="Calibri" w:hAnsi="Calibri" w:cs="Calibri"/>
        </w:rPr>
        <w:t xml:space="preserve">) w oparciu o zewnętrzne bazy danych. </w:t>
      </w:r>
    </w:p>
    <w:p w14:paraId="59B5473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daje możliwość zastosowania w tym procesie uwierzytelniania dwuskładnikowego.</w:t>
      </w:r>
    </w:p>
    <w:p w14:paraId="1A79628B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 xml:space="preserve">System umożliwia budowę architektury uwierzytelniania typu Single </w:t>
      </w:r>
      <w:proofErr w:type="spellStart"/>
      <w:r w:rsidRPr="00BB33BD">
        <w:rPr>
          <w:rFonts w:ascii="Calibri" w:hAnsi="Calibri" w:cs="Calibri"/>
        </w:rPr>
        <w:t>Sign</w:t>
      </w:r>
      <w:proofErr w:type="spellEnd"/>
      <w:r w:rsidRPr="00BB33BD">
        <w:rPr>
          <w:rFonts w:ascii="Calibri" w:hAnsi="Calibri" w:cs="Calibri"/>
        </w:rPr>
        <w:t xml:space="preserve"> On przy integracji ze środowiskiem Active Directory oraz zastosowanie innych mechanizmów: RADIUS, API lub SYSLOG w tym procesie.</w:t>
      </w:r>
    </w:p>
    <w:p w14:paraId="3DC6415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Uwierzytelnianie w oparciu o protokół SAML w politykach bezpieczeństwa systemu dotyczących ruchu HTTP.</w:t>
      </w:r>
    </w:p>
    <w:p w14:paraId="79C688F0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Zarządzanie</w:t>
      </w:r>
    </w:p>
    <w:p w14:paraId="50805E9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Elementy systemu bezpieczeństwa muszą mieć możliwość zarządzania lokalnego z wykorzystaniem protokołów: HTTPS oraz SSH, jak i mogą współpracować z dedykowanymi platformami centralnego zarządzania i monitorowania.</w:t>
      </w:r>
    </w:p>
    <w:p w14:paraId="67B8B26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Komunikacja elementów systemu zabezpieczeń z platformami centralnego zarządzania jest  realizowana z wykorzystaniem szyfrowanych protokołów.</w:t>
      </w:r>
    </w:p>
    <w:p w14:paraId="33A1B998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Musi być możliwość włączenia mechanizmów uwierzytelniania dwu-składnikowego dla dostępu administracyjnego.</w:t>
      </w:r>
    </w:p>
    <w:p w14:paraId="5E59C65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współpracuje z rozwiązaniami monitorowania poprzez protokoły SNMP w wersjach 2c, 3 oraz umożliwia przekazywanie statystyk ruchu za pomocą protokołów </w:t>
      </w:r>
      <w:proofErr w:type="spellStart"/>
      <w:r w:rsidRPr="00BB33BD">
        <w:rPr>
          <w:rFonts w:ascii="Calibri" w:hAnsi="Calibri" w:cs="Calibri"/>
        </w:rPr>
        <w:t>Netflow</w:t>
      </w:r>
      <w:proofErr w:type="spellEnd"/>
      <w:r w:rsidRPr="00BB33BD">
        <w:rPr>
          <w:rFonts w:ascii="Calibri" w:hAnsi="Calibri" w:cs="Calibri"/>
        </w:rPr>
        <w:t xml:space="preserve"> lub </w:t>
      </w:r>
      <w:proofErr w:type="spellStart"/>
      <w:r w:rsidRPr="00BB33BD">
        <w:rPr>
          <w:rFonts w:ascii="Calibri" w:hAnsi="Calibri" w:cs="Calibri"/>
        </w:rPr>
        <w:t>sFlow</w:t>
      </w:r>
      <w:proofErr w:type="spellEnd"/>
      <w:r w:rsidRPr="00BB33BD">
        <w:rPr>
          <w:rFonts w:ascii="Calibri" w:hAnsi="Calibri" w:cs="Calibri"/>
        </w:rPr>
        <w:t>.</w:t>
      </w:r>
    </w:p>
    <w:p w14:paraId="351A2A48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daje możliwość zarządzania przez systemy firm trzecich poprzez API, do którego producent udostępnia dokumentację.</w:t>
      </w:r>
    </w:p>
    <w:p w14:paraId="47D4D49D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Element systemu pełniący funkcję Firewall musi posiadać wbudowane narzędzia diagnostyczne, przynajmniej: ping, </w:t>
      </w:r>
      <w:proofErr w:type="spellStart"/>
      <w:r w:rsidRPr="00BB33BD">
        <w:rPr>
          <w:rFonts w:ascii="Calibri" w:hAnsi="Calibri" w:cs="Calibri"/>
        </w:rPr>
        <w:t>traceroute</w:t>
      </w:r>
      <w:proofErr w:type="spellEnd"/>
      <w:r w:rsidRPr="00BB33BD">
        <w:rPr>
          <w:rFonts w:ascii="Calibri" w:hAnsi="Calibri" w:cs="Calibri"/>
        </w:rPr>
        <w:t>, podglądu pakietów, monitorowanie procesowania sesji oraz stanu sesji firewall.</w:t>
      </w:r>
    </w:p>
    <w:p w14:paraId="4AED5750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Element systemu realizujący funkcję Firewall umożliwia wykonanie szeregu zmian przez administratora w CLI lub GUI, które nie zostaną zaimplementowane zanim nie zostaną zatwierdzone.</w:t>
      </w:r>
    </w:p>
    <w:p w14:paraId="0E3B6E7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przypisywania administratorom praw do zarządzania określonymi częściami systemu (RBM).</w:t>
      </w:r>
    </w:p>
    <w:p w14:paraId="1909428B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zarządzania systemem tylko z określonych adresów źródłowych IP.</w:t>
      </w:r>
    </w:p>
    <w:p w14:paraId="134A7F47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Firewall musi być zarządzany w pełni poprzez system zarządzania będący częścią zapytania.</w:t>
      </w:r>
    </w:p>
    <w:p w14:paraId="2C0183C9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Integracja z urządzeniami dostępowymi</w:t>
      </w:r>
    </w:p>
    <w:p w14:paraId="51298A50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musi zarządzać punktami dostępowymi </w:t>
      </w:r>
      <w:proofErr w:type="spellStart"/>
      <w:r w:rsidRPr="00BB33BD">
        <w:rPr>
          <w:rFonts w:ascii="Calibri" w:hAnsi="Calibri" w:cs="Calibri"/>
        </w:rPr>
        <w:t>WiFi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Fortinet</w:t>
      </w:r>
      <w:proofErr w:type="spellEnd"/>
      <w:r w:rsidRPr="00BB33BD">
        <w:rPr>
          <w:rFonts w:ascii="Calibri" w:hAnsi="Calibri" w:cs="Calibri"/>
        </w:rPr>
        <w:t xml:space="preserve"> AP posiadanymi przez Zamawiającego z wykorzystaniem protokołu CAPWAP. </w:t>
      </w:r>
    </w:p>
    <w:p w14:paraId="41AC062A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Wymaga się aby zarządzaniem punktami dostępowymi można było objąć docelowo 100 punktów dostępowymi wifi.</w:t>
      </w:r>
    </w:p>
    <w:p w14:paraId="7F7550B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Minimalny zakres zarządzania z systemu kontroler urządzeń dostępowych i system bezpieczeństwa </w:t>
      </w:r>
    </w:p>
    <w:p w14:paraId="52A5BBE4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Sieci SSID, VLAN muszą być widziane jako interfejsy tego samego systemu.</w:t>
      </w:r>
    </w:p>
    <w:p w14:paraId="3B260427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Wszystkie czynności konfiguracyjne muszą być realizowane z poziomu interfejsu zarządzania tego systemu</w:t>
      </w:r>
    </w:p>
    <w:p w14:paraId="3C7A1C57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Musi być możliwa ręczna i automatyczna aktualizacja oprogramowania AP (</w:t>
      </w:r>
      <w:proofErr w:type="spellStart"/>
      <w:r w:rsidRPr="00BB33BD">
        <w:rPr>
          <w:rFonts w:ascii="Calibri" w:hAnsi="Calibri" w:cs="Calibri"/>
        </w:rPr>
        <w:t>firmware</w:t>
      </w:r>
      <w:proofErr w:type="spellEnd"/>
      <w:r w:rsidRPr="00BB33BD">
        <w:rPr>
          <w:rFonts w:ascii="Calibri" w:hAnsi="Calibri" w:cs="Calibri"/>
        </w:rPr>
        <w:t>)</w:t>
      </w:r>
    </w:p>
    <w:p w14:paraId="339E1D15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Musi być widoczny status zarządzanych AP</w:t>
      </w:r>
    </w:p>
    <w:p w14:paraId="53CE828C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Musi być widoczny graficznie status podłączonych klientów </w:t>
      </w:r>
      <w:proofErr w:type="spellStart"/>
      <w:r w:rsidRPr="00BB33BD">
        <w:rPr>
          <w:rFonts w:ascii="Calibri" w:hAnsi="Calibri" w:cs="Calibri"/>
        </w:rPr>
        <w:t>WiFi</w:t>
      </w:r>
      <w:proofErr w:type="spellEnd"/>
      <w:r w:rsidRPr="00BB33BD">
        <w:rPr>
          <w:rFonts w:ascii="Calibri" w:hAnsi="Calibri" w:cs="Calibri"/>
        </w:rPr>
        <w:t xml:space="preserve"> (nazwa, siła sygnału, zastosowany standard połączenia, wykorzystana częstotliwość, nazwa użytkownika, itp.)</w:t>
      </w:r>
    </w:p>
    <w:p w14:paraId="34731F7C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 xml:space="preserve">kontroler urządzeń dostępowych i system bezpieczeństwa musi spełniać funkcje kontrolera </w:t>
      </w:r>
      <w:proofErr w:type="spellStart"/>
      <w:r w:rsidRPr="00BB33BD">
        <w:rPr>
          <w:rFonts w:ascii="Calibri" w:hAnsi="Calibri" w:cs="Calibri"/>
        </w:rPr>
        <w:t>WiFi</w:t>
      </w:r>
      <w:proofErr w:type="spellEnd"/>
      <w:r w:rsidRPr="00BB33BD">
        <w:rPr>
          <w:rFonts w:ascii="Calibri" w:hAnsi="Calibri" w:cs="Calibri"/>
        </w:rPr>
        <w:t xml:space="preserve"> dla podłączonych AP.</w:t>
      </w:r>
    </w:p>
    <w:p w14:paraId="3F8B9DBB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Musi być logowanie sieci </w:t>
      </w:r>
      <w:proofErr w:type="spellStart"/>
      <w:r w:rsidRPr="00BB33BD">
        <w:rPr>
          <w:rFonts w:ascii="Calibri" w:hAnsi="Calibri" w:cs="Calibri"/>
        </w:rPr>
        <w:t>WiFi</w:t>
      </w:r>
      <w:proofErr w:type="spellEnd"/>
      <w:r w:rsidRPr="00BB33BD">
        <w:rPr>
          <w:rFonts w:ascii="Calibri" w:hAnsi="Calibri" w:cs="Calibri"/>
        </w:rPr>
        <w:t xml:space="preserve"> zintegrowane z logowaniem tego systemu</w:t>
      </w:r>
    </w:p>
    <w:p w14:paraId="6A2EE5EC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tabs>
          <w:tab w:val="left" w:pos="2694"/>
        </w:tabs>
        <w:suppressAutoHyphens/>
        <w:ind w:left="2552" w:hanging="1134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Musi być możliwość definicji i konfiguracji profili radiowych dla każdego AP (zakresy częstotliwości, standard pracy, parametry radiowe)</w:t>
      </w:r>
    </w:p>
    <w:p w14:paraId="24378A85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Logowanie</w:t>
      </w:r>
    </w:p>
    <w:p w14:paraId="01C9C67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Elementy systemu bezpieczeństwa realizują logowanie do systemu kolekcji i korelacji logów.</w:t>
      </w:r>
    </w:p>
    <w:p w14:paraId="34D08FC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14:paraId="40280A54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Logowanie obejmuje zdarzenia dotyczące wszystkich modułów sieciowych i bezpieczeństwa.</w:t>
      </w:r>
    </w:p>
    <w:p w14:paraId="5B2104D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włączenia logowania per reguła w polityce firewall.</w:t>
      </w:r>
    </w:p>
    <w:p w14:paraId="1CC4960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zapewnia możliwość logowania do serwera SYSLOG.</w:t>
      </w:r>
    </w:p>
    <w:p w14:paraId="3CBBB10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931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Przesyłanie SYSLOG do zewnętrznych systemów jest możliwe z wykorzystaniem protokołu TCP oraz szyfrowania SSL/TLS.</w:t>
      </w:r>
    </w:p>
    <w:p w14:paraId="07824AE2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Testy wydajnościowe oraz funkcjonalne</w:t>
      </w:r>
    </w:p>
    <w:p w14:paraId="2C7F7993" w14:textId="77777777" w:rsidR="00EC4C53" w:rsidRPr="00BB33BD" w:rsidRDefault="00EC4C53" w:rsidP="00F244FB">
      <w:pPr>
        <w:keepNext/>
        <w:keepLines/>
        <w:suppressLineNumbers/>
        <w:suppressAutoHyphens/>
        <w:ind w:left="708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Wszystkie funkcje i parametry wydajnościowe systemu mogą być zweryfikowane w oparciu o oficjalną (publicznie dostępną) dokumentację producenta oraz wykonane testy.</w:t>
      </w:r>
    </w:p>
    <w:p w14:paraId="3167BC18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Serwisy i licencje</w:t>
      </w:r>
    </w:p>
    <w:p w14:paraId="3A8B32F4" w14:textId="1CFB3C3B" w:rsidR="00152BE2" w:rsidRPr="00BB33BD" w:rsidRDefault="00EC4C53" w:rsidP="00F244FB">
      <w:pPr>
        <w:keepNext/>
        <w:keepLines/>
        <w:suppressLineNumbers/>
        <w:suppressAutoHyphens/>
        <w:ind w:left="708"/>
        <w:jc w:val="both"/>
        <w:rPr>
          <w:rFonts w:ascii="Calibri" w:hAnsi="Calibri" w:cs="Calibri"/>
        </w:rPr>
      </w:pPr>
      <w:r w:rsidRPr="00F244FB">
        <w:rPr>
          <w:rFonts w:ascii="Calibri" w:hAnsi="Calibri" w:cs="Calibri"/>
        </w:rPr>
        <w:t xml:space="preserve">W ramach postępowania muszą zostać dostarczone licencje upoważniające do korzystania z aktualnych baz funkcji ochronnych producenta i serwisów w tym także </w:t>
      </w:r>
      <w:r w:rsidRPr="007A6926">
        <w:rPr>
          <w:rFonts w:ascii="Calibri" w:hAnsi="Calibri" w:cs="Calibri"/>
        </w:rPr>
        <w:t>wykrywanie ataków sieciowych (IPS),</w:t>
      </w:r>
      <w:r w:rsidRPr="00F244FB">
        <w:rPr>
          <w:rFonts w:ascii="Calibri" w:hAnsi="Calibri" w:cs="Calibri"/>
        </w:rPr>
        <w:t xml:space="preserve"> przez okres minimum 36 miesięcy.</w:t>
      </w:r>
    </w:p>
    <w:p w14:paraId="4E0CE9B3" w14:textId="77777777" w:rsidR="00CD1018" w:rsidRPr="00BB33BD" w:rsidRDefault="00CD1018" w:rsidP="00F244FB">
      <w:pPr>
        <w:keepNext/>
        <w:keepLines/>
        <w:suppressLineNumbers/>
        <w:suppressAutoHyphens/>
        <w:ind w:left="708"/>
        <w:jc w:val="both"/>
        <w:rPr>
          <w:rFonts w:ascii="Calibri" w:hAnsi="Calibri" w:cs="Calibri"/>
        </w:rPr>
      </w:pPr>
    </w:p>
    <w:p w14:paraId="338644D0" w14:textId="0FE8A757" w:rsidR="00CD1018" w:rsidRPr="007A6926" w:rsidRDefault="00EC4C53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  <w:b/>
          <w:bCs/>
        </w:rPr>
      </w:pPr>
      <w:r w:rsidRPr="00F244FB">
        <w:rPr>
          <w:rFonts w:ascii="Calibri" w:eastAsiaTheme="majorEastAsia" w:hAnsi="Calibri" w:cs="Calibri"/>
          <w:b/>
          <w:bCs/>
        </w:rPr>
        <w:t>Wymagania dla urządzeń typu „przełącznik główny</w:t>
      </w:r>
      <w:r w:rsidR="00CD1018" w:rsidRPr="00F244FB">
        <w:rPr>
          <w:rFonts w:ascii="Calibri" w:eastAsiaTheme="majorEastAsia" w:hAnsi="Calibri" w:cs="Calibri"/>
          <w:b/>
          <w:bCs/>
        </w:rPr>
        <w:t>”</w:t>
      </w:r>
    </w:p>
    <w:p w14:paraId="558C3B10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hAnsi="Calibri" w:cs="Calibri"/>
        </w:rPr>
      </w:pPr>
      <w:bookmarkStart w:id="34" w:name="_Toc181027471"/>
      <w:bookmarkStart w:id="35" w:name="_Toc181032181"/>
      <w:bookmarkStart w:id="36" w:name="_Toc181033577"/>
      <w:bookmarkStart w:id="37" w:name="_Toc181045260"/>
      <w:bookmarkStart w:id="38" w:name="_Toc181027472"/>
      <w:bookmarkStart w:id="39" w:name="_Toc181032182"/>
      <w:bookmarkStart w:id="40" w:name="_Toc181033578"/>
      <w:bookmarkStart w:id="41" w:name="_Toc181045261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BB33BD">
        <w:rPr>
          <w:rFonts w:ascii="Calibri" w:eastAsiaTheme="majorEastAsia" w:hAnsi="Calibri" w:cs="Calibri"/>
        </w:rPr>
        <w:t>Parametry</w:t>
      </w:r>
      <w:r w:rsidRPr="00BB33BD">
        <w:rPr>
          <w:rFonts w:ascii="Calibri" w:hAnsi="Calibri" w:cs="Calibri"/>
        </w:rPr>
        <w:t xml:space="preserve"> fizyczne platformy</w:t>
      </w:r>
    </w:p>
    <w:p w14:paraId="7FC2AEDF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 xml:space="preserve">Wymiary urządzenia powinny pozwalać na montaż w szafie </w:t>
      </w:r>
      <w:proofErr w:type="spellStart"/>
      <w:r w:rsidRPr="00BB33BD">
        <w:rPr>
          <w:rFonts w:ascii="Calibri" w:hAnsi="Calibri" w:cs="Calibri"/>
        </w:rPr>
        <w:t>rack</w:t>
      </w:r>
      <w:proofErr w:type="spellEnd"/>
      <w:r w:rsidRPr="00BB33BD">
        <w:rPr>
          <w:rFonts w:ascii="Calibri" w:hAnsi="Calibri" w:cs="Calibri"/>
        </w:rPr>
        <w:t xml:space="preserve"> 19", obudowa nie powinna być wyższa niż 1U.</w:t>
      </w:r>
    </w:p>
    <w:p w14:paraId="6ABBADF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Redundantne zasilanie 230V, maksymalny pobór mocy 200W.</w:t>
      </w:r>
    </w:p>
    <w:p w14:paraId="3D0D36B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MTBF &gt; 10lat.</w:t>
      </w:r>
    </w:p>
    <w:p w14:paraId="3EF9ED57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Interfejsy sieciowe – wymagania minimalne</w:t>
      </w:r>
    </w:p>
    <w:p w14:paraId="1513060A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48 portów 25GE, SFP28.</w:t>
      </w:r>
    </w:p>
    <w:p w14:paraId="15DB6289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8 portów 100GE, QSFP28.</w:t>
      </w:r>
    </w:p>
    <w:p w14:paraId="1C5FDE64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2 porty 10 GE SFP+.</w:t>
      </w:r>
    </w:p>
    <w:p w14:paraId="24E353C8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Zarządzanie</w:t>
      </w:r>
    </w:p>
    <w:p w14:paraId="4011F500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Dedykowany interfejs do zarządzania GE – RJ-45.</w:t>
      </w:r>
    </w:p>
    <w:p w14:paraId="0BF0D69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Port konsoli szeregowej.</w:t>
      </w:r>
    </w:p>
    <w:p w14:paraId="31646326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Zarządzanie przez konsolę szeregową, interfejs tekstowy (SSH) oraz poprzez graficzny interfejs poprzez przeglądarkę.</w:t>
      </w:r>
    </w:p>
    <w:p w14:paraId="733C86E9" w14:textId="1D213253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zarządzania poprzez centralny system zarządzania pozwalający na automatyczne wykrywanie i centralne konfigurowanie przełączników oraz będący jednocześnie konsolą do zarządzania rozwiązaniem typu kontroler urządzeń dostępowych i system</w:t>
      </w:r>
      <w:r w:rsidR="00960CC4">
        <w:rPr>
          <w:rFonts w:ascii="Calibri" w:hAnsi="Calibri" w:cs="Calibri"/>
        </w:rPr>
        <w:t>em</w:t>
      </w:r>
      <w:r w:rsidRPr="00BB33BD">
        <w:rPr>
          <w:rFonts w:ascii="Calibri" w:hAnsi="Calibri" w:cs="Calibri"/>
        </w:rPr>
        <w:t xml:space="preserve"> bezpieczeństwa.</w:t>
      </w:r>
    </w:p>
    <w:p w14:paraId="74109E3D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 xml:space="preserve">Centralny system zarządzania musi być w stanie wykonywać pewne akcje automatycznie, bez ingerencji administratora a pod wpływem rozpoznanej topologii – m.in. automatyczna konfiguracja </w:t>
      </w:r>
      <w:proofErr w:type="spellStart"/>
      <w:r w:rsidRPr="00BB33BD">
        <w:rPr>
          <w:rFonts w:ascii="Calibri" w:hAnsi="Calibri" w:cs="Calibri"/>
        </w:rPr>
        <w:t>Spanning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Tree</w:t>
      </w:r>
      <w:proofErr w:type="spellEnd"/>
      <w:r w:rsidRPr="00BB33BD">
        <w:rPr>
          <w:rFonts w:ascii="Calibri" w:hAnsi="Calibri" w:cs="Calibri"/>
        </w:rPr>
        <w:t xml:space="preserve">, </w:t>
      </w:r>
      <w:proofErr w:type="spellStart"/>
      <w:r w:rsidRPr="00BB33BD">
        <w:rPr>
          <w:rFonts w:ascii="Calibri" w:hAnsi="Calibri" w:cs="Calibri"/>
        </w:rPr>
        <w:t>tagowanie</w:t>
      </w:r>
      <w:proofErr w:type="spellEnd"/>
      <w:r w:rsidRPr="00BB33BD">
        <w:rPr>
          <w:rFonts w:ascii="Calibri" w:hAnsi="Calibri" w:cs="Calibri"/>
        </w:rPr>
        <w:t xml:space="preserve"> 802.1q, automatyczne przejęcie zarządzania nad wykrytym przełącznikiem. </w:t>
      </w:r>
    </w:p>
    <w:p w14:paraId="3C93854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Centralny system zarządzania musi umożliwiać aktualizację oprogramowania zarządzanych przełączników.</w:t>
      </w:r>
    </w:p>
    <w:p w14:paraId="026C6C5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 poziomu centralnego systemu zarządzania musi być możliwość podejrzenia informacji o typie urządzeń wykrytych na wybranym porcie przełącznika (np. system Linux, Windows itp.).</w:t>
      </w:r>
    </w:p>
    <w:p w14:paraId="14849834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Parametry wydajnościowe</w:t>
      </w:r>
    </w:p>
    <w:p w14:paraId="3DCFB386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Przepustowość urządzenia - min. 4000 </w:t>
      </w:r>
      <w:proofErr w:type="spellStart"/>
      <w:r w:rsidRPr="00BB33BD">
        <w:rPr>
          <w:rFonts w:ascii="Calibri" w:hAnsi="Calibri" w:cs="Calibri"/>
        </w:rPr>
        <w:t>Gbps</w:t>
      </w:r>
      <w:proofErr w:type="spellEnd"/>
      <w:r w:rsidRPr="00BB33BD">
        <w:rPr>
          <w:rFonts w:ascii="Calibri" w:hAnsi="Calibri" w:cs="Calibri"/>
        </w:rPr>
        <w:t xml:space="preserve">, min. 4000 </w:t>
      </w:r>
      <w:proofErr w:type="spellStart"/>
      <w:r w:rsidRPr="00BB33BD">
        <w:rPr>
          <w:rFonts w:ascii="Calibri" w:hAnsi="Calibri" w:cs="Calibri"/>
        </w:rPr>
        <w:t>Mpps</w:t>
      </w:r>
      <w:proofErr w:type="spellEnd"/>
      <w:r w:rsidRPr="00BB33BD">
        <w:rPr>
          <w:rFonts w:ascii="Calibri" w:hAnsi="Calibri" w:cs="Calibri"/>
        </w:rPr>
        <w:t>.</w:t>
      </w:r>
    </w:p>
    <w:p w14:paraId="6426E1B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zapamiętania co najmniej 96000 adresów MAC.</w:t>
      </w:r>
    </w:p>
    <w:p w14:paraId="42AEE32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Opóźnienie  - poniżej 1 mikrosekundy.</w:t>
      </w:r>
    </w:p>
    <w:p w14:paraId="4A4C502A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Bufor pakietów: min. 32 MB.</w:t>
      </w:r>
    </w:p>
    <w:p w14:paraId="6CAC39AA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Pamięć DRAM: min. 8 GB.</w:t>
      </w:r>
    </w:p>
    <w:p w14:paraId="262D29D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Pamięć FLASH: min. 8 GB.</w:t>
      </w:r>
    </w:p>
    <w:p w14:paraId="2DABEDE9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Dysk SSD: min 32GB.</w:t>
      </w:r>
    </w:p>
    <w:p w14:paraId="37D2C954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Wymagane funkcje</w:t>
      </w:r>
    </w:p>
    <w:p w14:paraId="2C82728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Automatyczna negocjacji prędkości i </w:t>
      </w:r>
      <w:proofErr w:type="spellStart"/>
      <w:r w:rsidRPr="00BB33BD">
        <w:rPr>
          <w:rFonts w:ascii="Calibri" w:hAnsi="Calibri" w:cs="Calibri"/>
        </w:rPr>
        <w:t>duplexu</w:t>
      </w:r>
      <w:proofErr w:type="spellEnd"/>
      <w:r w:rsidRPr="00BB33BD">
        <w:rPr>
          <w:rFonts w:ascii="Calibri" w:hAnsi="Calibri" w:cs="Calibri"/>
        </w:rPr>
        <w:t xml:space="preserve"> dla połączeń.</w:t>
      </w:r>
    </w:p>
    <w:p w14:paraId="236FBAA6" w14:textId="77777777" w:rsidR="00EC4C53" w:rsidRPr="00565784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  <w:lang w:val="en-US"/>
        </w:rPr>
      </w:pPr>
      <w:proofErr w:type="spellStart"/>
      <w:r w:rsidRPr="00565784">
        <w:rPr>
          <w:rFonts w:ascii="Calibri" w:hAnsi="Calibri" w:cs="Calibri"/>
          <w:lang w:val="en-US"/>
        </w:rPr>
        <w:t>Obsługa</w:t>
      </w:r>
      <w:proofErr w:type="spellEnd"/>
      <w:r w:rsidRPr="00565784">
        <w:rPr>
          <w:rFonts w:ascii="Calibri" w:hAnsi="Calibri" w:cs="Calibri"/>
          <w:lang w:val="en-US"/>
        </w:rPr>
        <w:t xml:space="preserve"> 802.1d (Spanning Tree), 802.1w (Rapid Spanning Tree), 802.1s (Multiple Spanning Tree), </w:t>
      </w:r>
      <w:proofErr w:type="spellStart"/>
      <w:r w:rsidRPr="00565784">
        <w:rPr>
          <w:rFonts w:ascii="Calibri" w:hAnsi="Calibri" w:cs="Calibri"/>
          <w:lang w:val="en-US"/>
        </w:rPr>
        <w:t>ilość</w:t>
      </w:r>
      <w:proofErr w:type="spellEnd"/>
      <w:r w:rsidRPr="00565784">
        <w:rPr>
          <w:rFonts w:ascii="Calibri" w:hAnsi="Calibri" w:cs="Calibri"/>
          <w:lang w:val="en-US"/>
        </w:rPr>
        <w:t xml:space="preserve"> </w:t>
      </w:r>
      <w:proofErr w:type="spellStart"/>
      <w:r w:rsidRPr="00565784">
        <w:rPr>
          <w:rFonts w:ascii="Calibri" w:hAnsi="Calibri" w:cs="Calibri"/>
          <w:lang w:val="en-US"/>
        </w:rPr>
        <w:t>instancji</w:t>
      </w:r>
      <w:proofErr w:type="spellEnd"/>
      <w:r w:rsidRPr="00565784">
        <w:rPr>
          <w:rFonts w:ascii="Calibri" w:hAnsi="Calibri" w:cs="Calibri"/>
          <w:lang w:val="en-US"/>
        </w:rPr>
        <w:t xml:space="preserve"> min 15.</w:t>
      </w:r>
    </w:p>
    <w:p w14:paraId="1058287B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Agregacja portów zgodna z 802.3ad, ilość grup min. 24, ilość portów w grupie: min. 24.</w:t>
      </w:r>
    </w:p>
    <w:p w14:paraId="2115B6AD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Obsługa co najmniej 4000 </w:t>
      </w:r>
      <w:proofErr w:type="spellStart"/>
      <w:r w:rsidRPr="00BB33BD">
        <w:rPr>
          <w:rFonts w:ascii="Calibri" w:hAnsi="Calibri" w:cs="Calibri"/>
        </w:rPr>
        <w:t>VLANów</w:t>
      </w:r>
      <w:proofErr w:type="spellEnd"/>
      <w:r w:rsidRPr="00BB33BD">
        <w:rPr>
          <w:rFonts w:ascii="Calibri" w:hAnsi="Calibri" w:cs="Calibri"/>
        </w:rPr>
        <w:t>, zgodna z 802.1Q </w:t>
      </w:r>
    </w:p>
    <w:p w14:paraId="590DC2F8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wykonywania routingu statycznego </w:t>
      </w:r>
    </w:p>
    <w:p w14:paraId="7FFD7FCD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Możliwość wykonywania routingu dynamicznego (OSPFv2, RIPv2) – jeżeli funkcjonalność wymaga dodatkowej licencji, to nie jest ona wymagana do dostarczenia</w:t>
      </w:r>
    </w:p>
    <w:p w14:paraId="3B1CE843" w14:textId="77777777" w:rsidR="00EC4C53" w:rsidRPr="00565784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  <w:lang w:val="en-US"/>
        </w:rPr>
      </w:pPr>
      <w:proofErr w:type="spellStart"/>
      <w:r w:rsidRPr="00565784">
        <w:rPr>
          <w:rFonts w:ascii="Calibri" w:hAnsi="Calibri" w:cs="Calibri"/>
          <w:lang w:val="en-US"/>
        </w:rPr>
        <w:t>Wsparcie</w:t>
      </w:r>
      <w:proofErr w:type="spellEnd"/>
      <w:r w:rsidRPr="00565784">
        <w:rPr>
          <w:rFonts w:ascii="Calibri" w:hAnsi="Calibri" w:cs="Calibri"/>
          <w:lang w:val="en-US"/>
        </w:rPr>
        <w:t xml:space="preserve"> </w:t>
      </w:r>
      <w:proofErr w:type="spellStart"/>
      <w:r w:rsidRPr="00565784">
        <w:rPr>
          <w:rFonts w:ascii="Calibri" w:hAnsi="Calibri" w:cs="Calibri"/>
          <w:lang w:val="en-US"/>
        </w:rPr>
        <w:t>dla</w:t>
      </w:r>
      <w:proofErr w:type="spellEnd"/>
      <w:r w:rsidRPr="00565784">
        <w:rPr>
          <w:rFonts w:ascii="Calibri" w:hAnsi="Calibri" w:cs="Calibri"/>
          <w:lang w:val="en-US"/>
        </w:rPr>
        <w:t xml:space="preserve"> ECMP (Equal-cost multi-path routing) </w:t>
      </w:r>
      <w:proofErr w:type="spellStart"/>
      <w:r w:rsidRPr="00565784">
        <w:rPr>
          <w:rFonts w:ascii="Calibri" w:hAnsi="Calibri" w:cs="Calibri"/>
          <w:lang w:val="en-US"/>
        </w:rPr>
        <w:t>oraz</w:t>
      </w:r>
      <w:proofErr w:type="spellEnd"/>
      <w:r w:rsidRPr="00565784">
        <w:rPr>
          <w:rFonts w:ascii="Calibri" w:hAnsi="Calibri" w:cs="Calibri"/>
          <w:lang w:val="en-US"/>
        </w:rPr>
        <w:t xml:space="preserve"> BFD (Bidirectional Forwarding Detection)</w:t>
      </w:r>
    </w:p>
    <w:p w14:paraId="5F0737DE" w14:textId="77777777" w:rsidR="00EC4C53" w:rsidRPr="00565784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  <w:lang w:val="en-US"/>
        </w:rPr>
      </w:pPr>
      <w:proofErr w:type="spellStart"/>
      <w:r w:rsidRPr="00565784">
        <w:rPr>
          <w:rFonts w:ascii="Calibri" w:hAnsi="Calibri" w:cs="Calibri"/>
          <w:lang w:val="en-US"/>
        </w:rPr>
        <w:t>Funkcjonalność</w:t>
      </w:r>
      <w:proofErr w:type="spellEnd"/>
      <w:r w:rsidRPr="00565784">
        <w:rPr>
          <w:rFonts w:ascii="Calibri" w:hAnsi="Calibri" w:cs="Calibri"/>
          <w:lang w:val="en-US"/>
        </w:rPr>
        <w:t xml:space="preserve"> DHCP Relay, DHCP Snooping, Dynamic ARP Inspection, IGMP Snooping.</w:t>
      </w:r>
    </w:p>
    <w:p w14:paraId="32F71E36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Port-mirroring.</w:t>
      </w:r>
    </w:p>
    <w:p w14:paraId="4D4EB9EF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Obsługa MAC Sec (IEEE 802.1ae MAC Security) również na portach typu </w:t>
      </w:r>
      <w:proofErr w:type="spellStart"/>
      <w:r w:rsidRPr="00BB33BD">
        <w:rPr>
          <w:rFonts w:ascii="Calibri" w:hAnsi="Calibri" w:cs="Calibri"/>
        </w:rPr>
        <w:t>trunk</w:t>
      </w:r>
      <w:proofErr w:type="spellEnd"/>
    </w:p>
    <w:p w14:paraId="603FE82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Obsługa </w:t>
      </w:r>
      <w:proofErr w:type="spellStart"/>
      <w:r w:rsidRPr="00BB33BD">
        <w:rPr>
          <w:rFonts w:ascii="Calibri" w:hAnsi="Calibri" w:cs="Calibri"/>
        </w:rPr>
        <w:t>sFlow</w:t>
      </w:r>
      <w:proofErr w:type="spellEnd"/>
      <w:r w:rsidRPr="00BB33BD">
        <w:rPr>
          <w:rFonts w:ascii="Calibri" w:hAnsi="Calibri" w:cs="Calibri"/>
        </w:rPr>
        <w:t>.</w:t>
      </w:r>
    </w:p>
    <w:p w14:paraId="0EB91FD2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Obsługa list kontrolnych ACL, min. 3000 wpisów</w:t>
      </w:r>
    </w:p>
    <w:p w14:paraId="6F0668F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Wsparcie dla protokołu wysokiej dostępności MCLAG (</w:t>
      </w:r>
      <w:proofErr w:type="spellStart"/>
      <w:r w:rsidRPr="00BB33BD">
        <w:rPr>
          <w:rFonts w:ascii="Calibri" w:hAnsi="Calibri" w:cs="Calibri"/>
        </w:rPr>
        <w:t>multi</w:t>
      </w:r>
      <w:proofErr w:type="spellEnd"/>
      <w:r w:rsidRPr="00BB33BD">
        <w:rPr>
          <w:rFonts w:ascii="Calibri" w:hAnsi="Calibri" w:cs="Calibri"/>
        </w:rPr>
        <w:t xml:space="preserve">-chassis link </w:t>
      </w:r>
      <w:proofErr w:type="spellStart"/>
      <w:r w:rsidRPr="00BB33BD">
        <w:rPr>
          <w:rFonts w:ascii="Calibri" w:hAnsi="Calibri" w:cs="Calibri"/>
        </w:rPr>
        <w:t>aggregation</w:t>
      </w:r>
      <w:proofErr w:type="spellEnd"/>
      <w:r w:rsidRPr="00BB33BD">
        <w:rPr>
          <w:rFonts w:ascii="Calibri" w:hAnsi="Calibri" w:cs="Calibri"/>
        </w:rPr>
        <w:t>).</w:t>
      </w:r>
    </w:p>
    <w:p w14:paraId="63F6D0D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Kontrola dostępu na poziomie portu w oparciu o standard 802.1x (port oraz MAC-</w:t>
      </w:r>
      <w:proofErr w:type="spellStart"/>
      <w:r w:rsidRPr="00BB33BD">
        <w:rPr>
          <w:rFonts w:ascii="Calibri" w:hAnsi="Calibri" w:cs="Calibri"/>
        </w:rPr>
        <w:t>based</w:t>
      </w:r>
      <w:proofErr w:type="spellEnd"/>
      <w:r w:rsidRPr="00BB33BD">
        <w:rPr>
          <w:rFonts w:ascii="Calibri" w:hAnsi="Calibri" w:cs="Calibri"/>
        </w:rPr>
        <w:t>), możliwość uwierzytelniania w oparciu o bazę Radius.</w:t>
      </w:r>
    </w:p>
    <w:p w14:paraId="0EB65F43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Zarządzanie przy użyciu Telnet/SSH, HTTP/HTTPS.</w:t>
      </w:r>
    </w:p>
    <w:p w14:paraId="057145B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Wsparcie dla SNTP, LLDP (w trybie odbioru).</w:t>
      </w:r>
    </w:p>
    <w:p w14:paraId="658B3B3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Wsparcie dla SNMP w wersjach 1 – 3.</w:t>
      </w:r>
    </w:p>
    <w:p w14:paraId="296AA0DE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Zarządzania przez interfejs graficzny i tekstowy.</w:t>
      </w:r>
    </w:p>
    <w:p w14:paraId="7AAA24D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Aktualizacja oprogramowania przez TFTP/FTP oraz za pomocą GUI.</w:t>
      </w:r>
    </w:p>
    <w:p w14:paraId="6C54FF4F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Wsparcie dla HTTP REST API dla konfiguracji i monitoringu.</w:t>
      </w:r>
    </w:p>
    <w:p w14:paraId="13D36F6A" w14:textId="1A73980F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 xml:space="preserve">Integracja z systemem </w:t>
      </w:r>
      <w:r w:rsidR="00EC1D4B" w:rsidRPr="00EC1D4B">
        <w:rPr>
          <w:rFonts w:ascii="Calibri" w:hAnsi="Calibri" w:cs="Calibri"/>
        </w:rPr>
        <w:t>spełniającym funkcję kontrolera</w:t>
      </w:r>
      <w:r w:rsidRPr="00BB33BD">
        <w:rPr>
          <w:rFonts w:ascii="Calibri" w:hAnsi="Calibri" w:cs="Calibri"/>
        </w:rPr>
        <w:t xml:space="preserve"> urządzeń dostępowych i systemem bezpieczeństwa polegając</w:t>
      </w:r>
      <w:r w:rsidR="00DD2D7C">
        <w:rPr>
          <w:rFonts w:ascii="Calibri" w:hAnsi="Calibri" w:cs="Calibri"/>
        </w:rPr>
        <w:t>a</w:t>
      </w:r>
      <w:r w:rsidRPr="00BB33BD">
        <w:rPr>
          <w:rFonts w:ascii="Calibri" w:hAnsi="Calibri" w:cs="Calibri"/>
        </w:rPr>
        <w:t xml:space="preserve"> na przekierowaniu całego ruchu w obrębie tego samego VLAN-u przez urządzenie bezpieczeństwa i filtracja tego ruchu z wykorzystaniem mechanizmów bezpieczeństwa, np. IPS, AV.</w:t>
      </w:r>
    </w:p>
    <w:p w14:paraId="3165F6C6" w14:textId="77777777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Funkcje urządzenia przy integracji z kontrolerem urządzeń dostępowych i systemem bezpieczeństwa.</w:t>
      </w:r>
    </w:p>
    <w:p w14:paraId="5E7AA29D" w14:textId="49BA9F40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Przełączniki muszą wspierać tryb pracy, w którym są zarządzane przez fizyczny element nadrzędny czyli oferowany w ramach tego postępowania kontroler urządzeń dostępowych i system bezpieczeństwa. Zakres integracji musi być tożsamy i wymienny z posiadanymi przez Zamawiającego </w:t>
      </w:r>
      <w:proofErr w:type="spellStart"/>
      <w:r w:rsidRPr="00BB33BD">
        <w:rPr>
          <w:rFonts w:ascii="Calibri" w:hAnsi="Calibri" w:cs="Calibri"/>
        </w:rPr>
        <w:t>firewall’ami</w:t>
      </w:r>
      <w:proofErr w:type="spellEnd"/>
      <w:r w:rsidRPr="00BB33BD">
        <w:rPr>
          <w:rFonts w:ascii="Calibri" w:hAnsi="Calibri" w:cs="Calibri"/>
        </w:rPr>
        <w:t>.</w:t>
      </w:r>
    </w:p>
    <w:p w14:paraId="21BD4DD5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2127" w:hanging="1047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Zakres zarządzania przez element nadrzędny musi zawierać co najmniej:</w:t>
      </w:r>
    </w:p>
    <w:p w14:paraId="765FB453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Centralne zarządzanie konfiguracją urządzenia.</w:t>
      </w:r>
    </w:p>
    <w:p w14:paraId="5095CD16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Aktualizacja oprogramowania realizowana z systemu centralnego zarządzania.</w:t>
      </w:r>
    </w:p>
    <w:p w14:paraId="1DE9A56D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Centralne zarządzanie sieciami VLAN.</w:t>
      </w:r>
    </w:p>
    <w:p w14:paraId="277C17AC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Blokowanie ruchu pomiędzy klientami w ramach jednego </w:t>
      </w:r>
      <w:proofErr w:type="spellStart"/>
      <w:r w:rsidRPr="00BB33BD">
        <w:rPr>
          <w:rFonts w:ascii="Calibri" w:hAnsi="Calibri" w:cs="Calibri"/>
        </w:rPr>
        <w:t>VLAN'u</w:t>
      </w:r>
      <w:proofErr w:type="spellEnd"/>
      <w:r w:rsidRPr="00BB33BD">
        <w:rPr>
          <w:rFonts w:ascii="Calibri" w:hAnsi="Calibri" w:cs="Calibri"/>
        </w:rPr>
        <w:t>.</w:t>
      </w:r>
    </w:p>
    <w:p w14:paraId="5EA4E97D" w14:textId="4187683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Możliwość rozpoznawania urządzeń uzyskujących dostęp do sieci, zarówno stacji klienckich, jak i urządzeń typu drukarki, routery, przełączniki </w:t>
      </w:r>
      <w:r w:rsidR="00AD5125">
        <w:rPr>
          <w:rFonts w:ascii="Calibri" w:hAnsi="Calibri" w:cs="Calibri"/>
        </w:rPr>
        <w:t>itp.</w:t>
      </w:r>
      <w:r w:rsidRPr="00BB33BD">
        <w:rPr>
          <w:rFonts w:ascii="Calibri" w:hAnsi="Calibri" w:cs="Calibri"/>
        </w:rPr>
        <w:t>,  w oparciu o bazę posiadaną i uaktualnianą przez producenta elementu nadrzędnego.</w:t>
      </w:r>
    </w:p>
    <w:p w14:paraId="779E4F9A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Przenoszenie zidentyfikowanych urządzeń do właściwych stref w przypadku wykrycia urządzenia niepasującego do zaakceptowanych schematów, np. element nadrzędny może przenieść urządzenie końcowe do strefy odizolowanej (kwarantanny) w przypadku wykrycia anomalii.</w:t>
      </w:r>
    </w:p>
    <w:p w14:paraId="0F60B611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Integrację z podstawowym systemem kontroli dostępu znajdującym się na elemencie nadrzędnym. Urządzenie musi podejmować decyzje o dostępie na podstawie przynajmniej następujących czynników: adresu mac, nazwy hosta, nazwy użytkownika, typu urządzenia, typu systemu operacyjnego, systemu operacyjnego, grupy użytkowników (w tym również możliwość integracji z zewnętrznym system LDAP – mapowanie grup).</w:t>
      </w:r>
    </w:p>
    <w:p w14:paraId="0C356C0B" w14:textId="77777777" w:rsidR="00EC4C53" w:rsidRPr="00BB33BD" w:rsidRDefault="00EC4C53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552" w:hanging="1076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Przesyłanie logów na zewnętrzny serwer </w:t>
      </w:r>
      <w:proofErr w:type="spellStart"/>
      <w:r w:rsidRPr="00BB33BD">
        <w:rPr>
          <w:rFonts w:ascii="Calibri" w:hAnsi="Calibri" w:cs="Calibri"/>
        </w:rPr>
        <w:t>syslog</w:t>
      </w:r>
      <w:proofErr w:type="spellEnd"/>
      <w:r w:rsidRPr="00BB33BD">
        <w:rPr>
          <w:rFonts w:ascii="Calibri" w:hAnsi="Calibri" w:cs="Calibri"/>
        </w:rPr>
        <w:t>.</w:t>
      </w:r>
    </w:p>
    <w:p w14:paraId="787E8882" w14:textId="70535285" w:rsidR="00EC4C53" w:rsidRPr="00BB33BD" w:rsidRDefault="00EC4C53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Moduły optyczne</w:t>
      </w:r>
    </w:p>
    <w:p w14:paraId="6EEB5A7D" w14:textId="00A680D4" w:rsidR="00EC4C53" w:rsidRPr="00BB33BD" w:rsidRDefault="001B4552" w:rsidP="00F244FB">
      <w:pPr>
        <w:pStyle w:val="paragraph"/>
        <w:keepNext/>
        <w:keepLines/>
        <w:suppressLineNumbers/>
        <w:suppressAutoHyphens/>
        <w:spacing w:before="0" w:beforeAutospacing="0" w:after="0" w:afterAutospacing="0"/>
        <w:ind w:left="708" w:firstLine="12"/>
        <w:jc w:val="both"/>
        <w:textAlignment w:val="baseline"/>
        <w:rPr>
          <w:rStyle w:val="eop"/>
          <w:rFonts w:ascii="Calibri" w:eastAsiaTheme="majorEastAsia" w:hAnsi="Calibri" w:cs="Calibri"/>
        </w:rPr>
      </w:pPr>
      <w:r w:rsidRPr="001B4552">
        <w:rPr>
          <w:rFonts w:ascii="Calibri" w:eastAsiaTheme="majorEastAsia" w:hAnsi="Calibri" w:cs="Calibri"/>
        </w:rPr>
        <w:t>Wraz z przełącznikami należy dostarczyć następujące moduły sieciowe światłowodowe. Ilość oraz typ została podana w tabeli zbiorczej. Moduły muszą być oficjalnie wspierane przez producenta urządzeń.</w:t>
      </w:r>
      <w:r w:rsidR="00EC4C53" w:rsidRPr="00BB33BD">
        <w:rPr>
          <w:rStyle w:val="eop"/>
          <w:rFonts w:ascii="Calibri" w:eastAsiaTheme="majorEastAsia" w:hAnsi="Calibri" w:cs="Calibri"/>
        </w:rPr>
        <w:t> </w:t>
      </w:r>
    </w:p>
    <w:p w14:paraId="5361AE51" w14:textId="77777777" w:rsidR="00CD1018" w:rsidRPr="00BB33BD" w:rsidRDefault="00CD1018" w:rsidP="00F244FB">
      <w:pPr>
        <w:pStyle w:val="paragraph"/>
        <w:keepNext/>
        <w:keepLines/>
        <w:suppressLineNumbers/>
        <w:suppressAutoHyphens/>
        <w:spacing w:before="0" w:beforeAutospacing="0" w:after="0" w:afterAutospacing="0"/>
        <w:ind w:left="708" w:firstLine="12"/>
        <w:jc w:val="both"/>
        <w:textAlignment w:val="baseline"/>
        <w:rPr>
          <w:rFonts w:ascii="Calibri" w:eastAsiaTheme="majorEastAsia" w:hAnsi="Calibri" w:cs="Calibri"/>
        </w:rPr>
      </w:pPr>
    </w:p>
    <w:p w14:paraId="0FC0EACD" w14:textId="7C4FFE41" w:rsidR="00CD1018" w:rsidRPr="007A6926" w:rsidRDefault="00B24447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  <w:b/>
          <w:bCs/>
        </w:rPr>
      </w:pPr>
      <w:r w:rsidRPr="00B30E57">
        <w:rPr>
          <w:rFonts w:ascii="Calibri" w:eastAsiaTheme="majorEastAsia" w:hAnsi="Calibri" w:cs="Calibri"/>
          <w:b/>
          <w:bCs/>
        </w:rPr>
        <w:t>Wymagania dla urządzeń typu „</w:t>
      </w:r>
      <w:r w:rsidR="00E35A90" w:rsidRPr="00B30E57">
        <w:rPr>
          <w:rFonts w:ascii="Calibri" w:eastAsiaTheme="majorEastAsia" w:hAnsi="Calibri" w:cs="Calibri"/>
          <w:b/>
          <w:bCs/>
        </w:rPr>
        <w:t>przełącznik dostępowy</w:t>
      </w:r>
      <w:r w:rsidRPr="00B30E57">
        <w:rPr>
          <w:rFonts w:ascii="Calibri" w:eastAsiaTheme="majorEastAsia" w:hAnsi="Calibri" w:cs="Calibri"/>
          <w:b/>
          <w:bCs/>
        </w:rPr>
        <w:t>”</w:t>
      </w:r>
      <w:r w:rsidR="00185F37" w:rsidRPr="00B30E57">
        <w:rPr>
          <w:rFonts w:ascii="Calibri" w:eastAsiaTheme="majorEastAsia" w:hAnsi="Calibri" w:cs="Calibri"/>
          <w:b/>
          <w:bCs/>
        </w:rPr>
        <w:t>.</w:t>
      </w:r>
    </w:p>
    <w:p w14:paraId="61B78C9E" w14:textId="214D65DA" w:rsidR="00F85A15" w:rsidRPr="00BB33BD" w:rsidRDefault="00E03415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bookmarkStart w:id="42" w:name="_Toc181046216"/>
      <w:bookmarkEnd w:id="42"/>
      <w:r w:rsidRPr="00BB33BD">
        <w:rPr>
          <w:rFonts w:ascii="Calibri" w:eastAsiaTheme="majorEastAsia" w:hAnsi="Calibri" w:cs="Calibri"/>
        </w:rPr>
        <w:t xml:space="preserve"> </w:t>
      </w:r>
      <w:r w:rsidR="00F85A15" w:rsidRPr="00BB33BD">
        <w:rPr>
          <w:rFonts w:ascii="Calibri" w:eastAsiaTheme="majorEastAsia" w:hAnsi="Calibri" w:cs="Calibri"/>
        </w:rPr>
        <w:t>Parametry fizyczne platformy</w:t>
      </w:r>
      <w:r w:rsidR="00490799" w:rsidRPr="00BB33BD">
        <w:rPr>
          <w:rFonts w:ascii="Calibri" w:eastAsiaTheme="majorEastAsia" w:hAnsi="Calibri" w:cs="Calibri"/>
        </w:rPr>
        <w:t>:</w:t>
      </w:r>
    </w:p>
    <w:p w14:paraId="599A6569" w14:textId="137FE8B3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 xml:space="preserve">wymiary urządzenia powinny pozwalać na montaż w szafie </w:t>
      </w:r>
      <w:proofErr w:type="spellStart"/>
      <w:r w:rsidRPr="00BB33BD">
        <w:rPr>
          <w:rFonts w:ascii="Calibri" w:hAnsi="Calibri" w:cs="Calibri"/>
        </w:rPr>
        <w:t>rack</w:t>
      </w:r>
      <w:proofErr w:type="spellEnd"/>
      <w:r w:rsidRPr="00BB33BD">
        <w:rPr>
          <w:rFonts w:ascii="Calibri" w:hAnsi="Calibri" w:cs="Calibri"/>
        </w:rPr>
        <w:t xml:space="preserve"> 19", obudowa nie powinna być wyższa niż 1U</w:t>
      </w:r>
      <w:r w:rsidR="00185F37" w:rsidRPr="00BB33BD">
        <w:rPr>
          <w:rFonts w:ascii="Calibri" w:hAnsi="Calibri" w:cs="Calibri"/>
        </w:rPr>
        <w:t>.</w:t>
      </w:r>
    </w:p>
    <w:p w14:paraId="13314916" w14:textId="2D0EC909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Redundantne zasilanie 230V, maksymalny pobór mocy</w:t>
      </w:r>
      <w:r w:rsidR="00A52DC0" w:rsidRPr="00BB33BD">
        <w:rPr>
          <w:rFonts w:ascii="Calibri" w:hAnsi="Calibri" w:cs="Calibri"/>
        </w:rPr>
        <w:t xml:space="preserve"> 50</w:t>
      </w:r>
      <w:r w:rsidRPr="00BB33BD">
        <w:rPr>
          <w:rFonts w:ascii="Calibri" w:hAnsi="Calibri" w:cs="Calibri"/>
        </w:rPr>
        <w:t>W</w:t>
      </w:r>
      <w:r w:rsidR="00185F37" w:rsidRPr="00BB33BD">
        <w:rPr>
          <w:rFonts w:ascii="Calibri" w:hAnsi="Calibri" w:cs="Calibri"/>
        </w:rPr>
        <w:t>.</w:t>
      </w:r>
    </w:p>
    <w:p w14:paraId="3AA4E9AC" w14:textId="2B4325FA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MTBF &gt; 10lat</w:t>
      </w:r>
      <w:r w:rsidR="00185F37" w:rsidRPr="00BB33BD">
        <w:rPr>
          <w:rFonts w:ascii="Calibri" w:hAnsi="Calibri" w:cs="Calibri"/>
        </w:rPr>
        <w:t>.</w:t>
      </w:r>
    </w:p>
    <w:p w14:paraId="63A54433" w14:textId="6049FA9E" w:rsidR="00F85A15" w:rsidRPr="00BB33BD" w:rsidRDefault="00E03415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 xml:space="preserve"> </w:t>
      </w:r>
      <w:r w:rsidR="00F85A15" w:rsidRPr="00BB33BD">
        <w:rPr>
          <w:rFonts w:ascii="Calibri" w:eastAsiaTheme="majorEastAsia" w:hAnsi="Calibri" w:cs="Calibri"/>
        </w:rPr>
        <w:t>Interfejsy sieciowe – wymagania minimalne</w:t>
      </w:r>
      <w:r w:rsidR="00490799" w:rsidRPr="00BB33BD">
        <w:rPr>
          <w:rFonts w:ascii="Calibri" w:eastAsiaTheme="majorEastAsia" w:hAnsi="Calibri" w:cs="Calibri"/>
        </w:rPr>
        <w:t>:</w:t>
      </w:r>
    </w:p>
    <w:p w14:paraId="563634C3" w14:textId="4A14BB24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48 porty GE, RJ-45</w:t>
      </w:r>
      <w:r w:rsidR="00185F37" w:rsidRPr="00BB33BD">
        <w:rPr>
          <w:rFonts w:ascii="Calibri" w:hAnsi="Calibri" w:cs="Calibri"/>
        </w:rPr>
        <w:t>.</w:t>
      </w:r>
    </w:p>
    <w:p w14:paraId="78930DAE" w14:textId="185C2D52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porty 10 GE SFP+ (z obsługą wkładek 1GE)</w:t>
      </w:r>
      <w:r w:rsidR="00185F37" w:rsidRPr="00BB33BD">
        <w:rPr>
          <w:rFonts w:ascii="Calibri" w:hAnsi="Calibri" w:cs="Calibri"/>
        </w:rPr>
        <w:t>.</w:t>
      </w:r>
    </w:p>
    <w:p w14:paraId="0F7864EE" w14:textId="6B3CCA42" w:rsidR="00F85A15" w:rsidRPr="00BB33BD" w:rsidRDefault="00F85A15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lastRenderedPageBreak/>
        <w:t>Zarządzanie</w:t>
      </w:r>
      <w:r w:rsidR="00185F37" w:rsidRPr="00BB33BD">
        <w:rPr>
          <w:rFonts w:ascii="Calibri" w:eastAsiaTheme="majorEastAsia" w:hAnsi="Calibri" w:cs="Calibri"/>
        </w:rPr>
        <w:t>.</w:t>
      </w:r>
    </w:p>
    <w:p w14:paraId="18C4A8A6" w14:textId="76EC3EDC" w:rsidR="00F85A15" w:rsidRPr="00BB33BD" w:rsidRDefault="00742A79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D</w:t>
      </w:r>
      <w:r w:rsidR="00F85A15" w:rsidRPr="00BB33BD">
        <w:rPr>
          <w:rFonts w:ascii="Calibri" w:hAnsi="Calibri" w:cs="Calibri"/>
        </w:rPr>
        <w:t>edykowany interfejs do zarządzania GE – RJ-45</w:t>
      </w:r>
      <w:r w:rsidR="00185F37" w:rsidRPr="00BB33BD">
        <w:rPr>
          <w:rFonts w:ascii="Calibri" w:hAnsi="Calibri" w:cs="Calibri"/>
        </w:rPr>
        <w:t>.</w:t>
      </w:r>
    </w:p>
    <w:p w14:paraId="4B86A5E5" w14:textId="59A09A51" w:rsidR="00F85A15" w:rsidRPr="00BB33BD" w:rsidRDefault="00742A79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</w:t>
      </w:r>
      <w:r w:rsidR="00F85A15" w:rsidRPr="00BB33BD">
        <w:rPr>
          <w:rFonts w:ascii="Calibri" w:hAnsi="Calibri" w:cs="Calibri"/>
        </w:rPr>
        <w:t>ort konsoli szeregowej</w:t>
      </w:r>
      <w:r w:rsidR="00185F37" w:rsidRPr="00BB33BD">
        <w:rPr>
          <w:rFonts w:ascii="Calibri" w:hAnsi="Calibri" w:cs="Calibri"/>
        </w:rPr>
        <w:t>.</w:t>
      </w:r>
    </w:p>
    <w:p w14:paraId="1E1EF308" w14:textId="77777777" w:rsidR="00E03415" w:rsidRPr="00BB33BD" w:rsidRDefault="00E034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Zarządzanie przez konsolę szeregową, interfejs tekstowy (SSH) oraz poprzez graficzny interfejs poprzez przeglądarkę </w:t>
      </w:r>
    </w:p>
    <w:p w14:paraId="504160C8" w14:textId="7391A431" w:rsidR="00BF794F" w:rsidRPr="00BB33BD" w:rsidRDefault="00BF794F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Style w:val="normaltextrun"/>
          <w:rFonts w:ascii="Calibri" w:eastAsiaTheme="majorEastAsia" w:hAnsi="Calibri" w:cs="Calibri"/>
        </w:rPr>
      </w:pPr>
      <w:r w:rsidRPr="00BB33BD">
        <w:rPr>
          <w:rFonts w:ascii="Calibri" w:hAnsi="Calibri" w:cs="Calibri"/>
        </w:rPr>
        <w:t>Możliwość zarządzania poprzez centralny system zarządzania pozwalający na automatyczne wykrywanie i centralne konfigurowanie przełączników oraz będący</w:t>
      </w:r>
      <w:r w:rsidRPr="00BB33BD">
        <w:rPr>
          <w:rStyle w:val="normaltextrun"/>
          <w:rFonts w:ascii="Calibri" w:eastAsiaTheme="majorEastAsia" w:hAnsi="Calibri" w:cs="Calibri"/>
        </w:rPr>
        <w:t xml:space="preserve"> jednocześnie konsolą do zarządzania rozwiązaniem typu kontroler urządzeń dostępowych i system</w:t>
      </w:r>
      <w:r w:rsidR="009750A5">
        <w:rPr>
          <w:rStyle w:val="normaltextrun"/>
          <w:rFonts w:ascii="Calibri" w:eastAsiaTheme="majorEastAsia" w:hAnsi="Calibri" w:cs="Calibri"/>
        </w:rPr>
        <w:t>em</w:t>
      </w:r>
      <w:r w:rsidRPr="00BB33BD">
        <w:rPr>
          <w:rStyle w:val="normaltextrun"/>
          <w:rFonts w:ascii="Calibri" w:eastAsiaTheme="majorEastAsia" w:hAnsi="Calibri" w:cs="Calibri"/>
        </w:rPr>
        <w:t xml:space="preserve"> bezpieczeństwa.</w:t>
      </w:r>
    </w:p>
    <w:p w14:paraId="4B5C01A5" w14:textId="77777777" w:rsidR="00E03415" w:rsidRPr="00BB33BD" w:rsidRDefault="00E034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Centralny system zarządzania musi być w stanie wykonywać pewne akcje automatycznie, bez ingerencji administratora a pod wpływem rozpoznanej topologii – m.in. automatyczna konfiguracja </w:t>
      </w:r>
      <w:proofErr w:type="spellStart"/>
      <w:r w:rsidRPr="00BB33BD">
        <w:rPr>
          <w:rFonts w:ascii="Calibri" w:hAnsi="Calibri" w:cs="Calibri"/>
        </w:rPr>
        <w:t>Spanning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Tree</w:t>
      </w:r>
      <w:proofErr w:type="spellEnd"/>
      <w:r w:rsidRPr="00BB33BD">
        <w:rPr>
          <w:rFonts w:ascii="Calibri" w:hAnsi="Calibri" w:cs="Calibri"/>
        </w:rPr>
        <w:t xml:space="preserve">, </w:t>
      </w:r>
      <w:proofErr w:type="spellStart"/>
      <w:r w:rsidRPr="00BB33BD">
        <w:rPr>
          <w:rFonts w:ascii="Calibri" w:hAnsi="Calibri" w:cs="Calibri"/>
        </w:rPr>
        <w:t>tagowanie</w:t>
      </w:r>
      <w:proofErr w:type="spellEnd"/>
      <w:r w:rsidRPr="00BB33BD">
        <w:rPr>
          <w:rFonts w:ascii="Calibri" w:hAnsi="Calibri" w:cs="Calibri"/>
        </w:rPr>
        <w:t xml:space="preserve"> 802.1q, automatyczne przejęcie zarządzania nad wykrytym przełącznikiem. </w:t>
      </w:r>
    </w:p>
    <w:p w14:paraId="23B7F50E" w14:textId="03410A50" w:rsidR="00E03415" w:rsidRPr="00BB33BD" w:rsidRDefault="00E034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Centralny system zarządzania musi umożliwiać aktualizację oprogramowania zarządzanych przełączników</w:t>
      </w:r>
      <w:r w:rsidR="00742A79" w:rsidRPr="00BB33BD">
        <w:rPr>
          <w:rFonts w:ascii="Calibri" w:hAnsi="Calibri" w:cs="Calibri"/>
        </w:rPr>
        <w:t>.</w:t>
      </w:r>
    </w:p>
    <w:p w14:paraId="216413A1" w14:textId="092C49B6" w:rsidR="00F85A15" w:rsidRPr="00BB33BD" w:rsidRDefault="00E034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 poziomu centralnego systemu zarządzania musi być możliwość podejrzenia informacji o typie urządzeń wykrytych na wybranym porcie przełącznika (np. system Linux, Windows itp.).</w:t>
      </w:r>
    </w:p>
    <w:p w14:paraId="1751DD6F" w14:textId="03A758B6" w:rsidR="00F85A15" w:rsidRPr="00BB33BD" w:rsidRDefault="00F85A15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Parametry wydajnościowe</w:t>
      </w:r>
    </w:p>
    <w:p w14:paraId="3AA8ABEA" w14:textId="2FD94C46" w:rsidR="00F85A15" w:rsidRPr="00BB33BD" w:rsidRDefault="00742A79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</w:t>
      </w:r>
      <w:r w:rsidR="00F85A15" w:rsidRPr="00BB33BD">
        <w:rPr>
          <w:rFonts w:ascii="Calibri" w:hAnsi="Calibri" w:cs="Calibri"/>
        </w:rPr>
        <w:t>rzepustowość urządzenia - min. 17</w:t>
      </w:r>
      <w:r w:rsidR="00C003EA" w:rsidRPr="00BB33BD">
        <w:rPr>
          <w:rFonts w:ascii="Calibri" w:hAnsi="Calibri" w:cs="Calibri"/>
        </w:rPr>
        <w:t>5</w:t>
      </w:r>
      <w:r w:rsidR="00F85A15" w:rsidRPr="00BB33BD">
        <w:rPr>
          <w:rFonts w:ascii="Calibri" w:hAnsi="Calibri" w:cs="Calibri"/>
        </w:rPr>
        <w:t xml:space="preserve"> </w:t>
      </w:r>
      <w:proofErr w:type="spellStart"/>
      <w:r w:rsidR="00F85A15" w:rsidRPr="00BB33BD">
        <w:rPr>
          <w:rFonts w:ascii="Calibri" w:hAnsi="Calibri" w:cs="Calibri"/>
        </w:rPr>
        <w:t>Gbps</w:t>
      </w:r>
      <w:proofErr w:type="spellEnd"/>
      <w:r w:rsidR="00F85A15" w:rsidRPr="00BB33BD">
        <w:rPr>
          <w:rFonts w:ascii="Calibri" w:hAnsi="Calibri" w:cs="Calibri"/>
        </w:rPr>
        <w:t>, min. 26</w:t>
      </w:r>
      <w:r w:rsidR="00C003EA" w:rsidRPr="00BB33BD">
        <w:rPr>
          <w:rFonts w:ascii="Calibri" w:hAnsi="Calibri" w:cs="Calibri"/>
        </w:rPr>
        <w:t>0</w:t>
      </w:r>
      <w:r w:rsidR="00F85A15" w:rsidRPr="00BB33BD">
        <w:rPr>
          <w:rFonts w:ascii="Calibri" w:hAnsi="Calibri" w:cs="Calibri"/>
        </w:rPr>
        <w:t xml:space="preserve"> </w:t>
      </w:r>
      <w:proofErr w:type="spellStart"/>
      <w:r w:rsidR="00F85A15" w:rsidRPr="00BB33BD">
        <w:rPr>
          <w:rFonts w:ascii="Calibri" w:hAnsi="Calibri" w:cs="Calibri"/>
        </w:rPr>
        <w:t>Mpps</w:t>
      </w:r>
      <w:proofErr w:type="spellEnd"/>
      <w:r w:rsidRPr="00BB33BD">
        <w:rPr>
          <w:rFonts w:ascii="Calibri" w:hAnsi="Calibri" w:cs="Calibri"/>
        </w:rPr>
        <w:t>.</w:t>
      </w:r>
    </w:p>
    <w:p w14:paraId="73D7F982" w14:textId="1A03E8F6" w:rsidR="00F85A15" w:rsidRPr="00BB33BD" w:rsidRDefault="00742A79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</w:t>
      </w:r>
      <w:r w:rsidR="00F85A15" w:rsidRPr="00BB33BD">
        <w:rPr>
          <w:rFonts w:ascii="Calibri" w:hAnsi="Calibri" w:cs="Calibri"/>
        </w:rPr>
        <w:t>ożliwość zapamiętania co najmniej 32000 adresów MAC</w:t>
      </w:r>
    </w:p>
    <w:p w14:paraId="3F8BF7B2" w14:textId="230CD65F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Opóźnienie  - poniżej 1 mikrosekundy</w:t>
      </w:r>
      <w:r w:rsidR="00742A79" w:rsidRPr="00BB33BD">
        <w:rPr>
          <w:rFonts w:ascii="Calibri" w:hAnsi="Calibri" w:cs="Calibri"/>
        </w:rPr>
        <w:t>.</w:t>
      </w:r>
    </w:p>
    <w:p w14:paraId="77AA5116" w14:textId="0C756A4D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Bufor pakietów: min. </w:t>
      </w:r>
      <w:r w:rsidR="008D159A" w:rsidRPr="00BB33BD">
        <w:rPr>
          <w:rFonts w:ascii="Calibri" w:hAnsi="Calibri" w:cs="Calibri"/>
        </w:rPr>
        <w:t>4</w:t>
      </w:r>
      <w:r w:rsidRPr="00BB33BD">
        <w:rPr>
          <w:rFonts w:ascii="Calibri" w:hAnsi="Calibri" w:cs="Calibri"/>
        </w:rPr>
        <w:t xml:space="preserve"> MB</w:t>
      </w:r>
      <w:r w:rsidR="0058553B" w:rsidRPr="00BB33BD">
        <w:rPr>
          <w:rFonts w:ascii="Calibri" w:hAnsi="Calibri" w:cs="Calibri"/>
        </w:rPr>
        <w:t>.</w:t>
      </w:r>
    </w:p>
    <w:p w14:paraId="5BF5A8A2" w14:textId="0F7BC12D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Pamięć DRAM: min. 1 GB</w:t>
      </w:r>
      <w:r w:rsidR="0058553B" w:rsidRPr="00BB33BD">
        <w:rPr>
          <w:rFonts w:ascii="Calibri" w:hAnsi="Calibri" w:cs="Calibri"/>
        </w:rPr>
        <w:t>.</w:t>
      </w:r>
    </w:p>
    <w:p w14:paraId="6701754B" w14:textId="19AE8D7A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Pamięć FLASH: min. 256 MB</w:t>
      </w:r>
      <w:r w:rsidR="0058553B" w:rsidRPr="00BB33BD">
        <w:rPr>
          <w:rFonts w:ascii="Calibri" w:hAnsi="Calibri" w:cs="Calibri"/>
        </w:rPr>
        <w:t>.</w:t>
      </w:r>
    </w:p>
    <w:p w14:paraId="3DFDACC4" w14:textId="17C797D0" w:rsidR="00F85A15" w:rsidRPr="00BB33BD" w:rsidRDefault="00F85A15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Wymagane funkcje</w:t>
      </w:r>
    </w:p>
    <w:p w14:paraId="47D9B1F8" w14:textId="2F6255A8" w:rsidR="00F85A15" w:rsidRPr="00BB33BD" w:rsidRDefault="000D1699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</w:t>
      </w:r>
      <w:r w:rsidR="00F85A15" w:rsidRPr="00BB33BD">
        <w:rPr>
          <w:rFonts w:ascii="Calibri" w:hAnsi="Calibri" w:cs="Calibri"/>
        </w:rPr>
        <w:t xml:space="preserve">utomatycznej negocjacji prędkości i </w:t>
      </w:r>
      <w:proofErr w:type="spellStart"/>
      <w:r w:rsidR="00F85A15" w:rsidRPr="00BB33BD">
        <w:rPr>
          <w:rFonts w:ascii="Calibri" w:hAnsi="Calibri" w:cs="Calibri"/>
        </w:rPr>
        <w:t>duplexu</w:t>
      </w:r>
      <w:proofErr w:type="spellEnd"/>
      <w:r w:rsidR="00F85A15" w:rsidRPr="00BB33BD">
        <w:rPr>
          <w:rFonts w:ascii="Calibri" w:hAnsi="Calibri" w:cs="Calibri"/>
        </w:rPr>
        <w:t xml:space="preserve"> dla połączeń</w:t>
      </w:r>
    </w:p>
    <w:p w14:paraId="058D5DF9" w14:textId="77BC4099" w:rsidR="00F85A15" w:rsidRPr="00565784" w:rsidRDefault="007C55E0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  <w:lang w:val="en-US"/>
        </w:rPr>
      </w:pPr>
      <w:proofErr w:type="spellStart"/>
      <w:r w:rsidRPr="00565784">
        <w:rPr>
          <w:rFonts w:ascii="Calibri" w:hAnsi="Calibri" w:cs="Calibri"/>
          <w:lang w:val="en-US"/>
        </w:rPr>
        <w:t>O</w:t>
      </w:r>
      <w:r w:rsidR="00F85A15" w:rsidRPr="00565784">
        <w:rPr>
          <w:rFonts w:ascii="Calibri" w:hAnsi="Calibri" w:cs="Calibri"/>
          <w:lang w:val="en-US"/>
        </w:rPr>
        <w:t>bsługa</w:t>
      </w:r>
      <w:proofErr w:type="spellEnd"/>
      <w:r w:rsidR="00F85A15" w:rsidRPr="00565784">
        <w:rPr>
          <w:rFonts w:ascii="Calibri" w:hAnsi="Calibri" w:cs="Calibri"/>
          <w:lang w:val="en-US"/>
        </w:rPr>
        <w:t xml:space="preserve"> 802.1d (Spanning Tree), 802.1w (Rapid Spanning Tree), 802.1s (Multiple Spanning Tree)</w:t>
      </w:r>
      <w:r w:rsidR="0058553B" w:rsidRPr="00565784">
        <w:rPr>
          <w:rFonts w:ascii="Calibri" w:hAnsi="Calibri" w:cs="Calibri"/>
          <w:lang w:val="en-US"/>
        </w:rPr>
        <w:t>.</w:t>
      </w:r>
    </w:p>
    <w:p w14:paraId="1B5ADBFF" w14:textId="4CCE0582" w:rsidR="00F85A15" w:rsidRPr="00BB33BD" w:rsidRDefault="000D1699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</w:t>
      </w:r>
      <w:r w:rsidR="00F85A15" w:rsidRPr="00BB33BD">
        <w:rPr>
          <w:rFonts w:ascii="Calibri" w:hAnsi="Calibri" w:cs="Calibri"/>
        </w:rPr>
        <w:t>gregacji portów zgodna z 802.3ad, ilość grup min. 26, ilość portów w grupie: min. 8</w:t>
      </w:r>
      <w:r w:rsidR="0058553B" w:rsidRPr="00BB33BD">
        <w:rPr>
          <w:rFonts w:ascii="Calibri" w:hAnsi="Calibri" w:cs="Calibri"/>
        </w:rPr>
        <w:t>.</w:t>
      </w:r>
    </w:p>
    <w:p w14:paraId="07B68481" w14:textId="569EC7AB" w:rsidR="00F85A15" w:rsidRPr="00BB33BD" w:rsidRDefault="00E915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</w:t>
      </w:r>
      <w:r w:rsidR="00F85A15" w:rsidRPr="00BB33BD">
        <w:rPr>
          <w:rFonts w:ascii="Calibri" w:hAnsi="Calibri" w:cs="Calibri"/>
        </w:rPr>
        <w:t xml:space="preserve">bsługa co najmniej 4000 </w:t>
      </w:r>
      <w:proofErr w:type="spellStart"/>
      <w:r w:rsidR="00F85A15" w:rsidRPr="00BB33BD">
        <w:rPr>
          <w:rFonts w:ascii="Calibri" w:hAnsi="Calibri" w:cs="Calibri"/>
        </w:rPr>
        <w:t>VLANów</w:t>
      </w:r>
      <w:proofErr w:type="spellEnd"/>
      <w:r w:rsidR="00F85A15" w:rsidRPr="00BB33BD">
        <w:rPr>
          <w:rFonts w:ascii="Calibri" w:hAnsi="Calibri" w:cs="Calibri"/>
        </w:rPr>
        <w:t>, zgodna z 802.1Q</w:t>
      </w:r>
      <w:r w:rsidRPr="00BB33BD">
        <w:rPr>
          <w:rFonts w:ascii="Calibri" w:hAnsi="Calibri" w:cs="Calibri"/>
        </w:rPr>
        <w:t>.</w:t>
      </w:r>
    </w:p>
    <w:p w14:paraId="00060B8E" w14:textId="245ECA6F" w:rsidR="00F85A15" w:rsidRPr="00BB33BD" w:rsidRDefault="00E915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</w:t>
      </w:r>
      <w:r w:rsidR="00F85A15" w:rsidRPr="00BB33BD">
        <w:rPr>
          <w:rFonts w:ascii="Calibri" w:hAnsi="Calibri" w:cs="Calibri"/>
        </w:rPr>
        <w:t>ożliwość wykonywania routingu statycznego</w:t>
      </w:r>
      <w:r w:rsidRPr="00BB33BD">
        <w:rPr>
          <w:rFonts w:ascii="Calibri" w:hAnsi="Calibri" w:cs="Calibri"/>
        </w:rPr>
        <w:t>.</w:t>
      </w:r>
    </w:p>
    <w:p w14:paraId="02F5ED07" w14:textId="6388B999" w:rsidR="00F85A15" w:rsidRPr="00BB33BD" w:rsidRDefault="00E915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M</w:t>
      </w:r>
      <w:r w:rsidR="00F85A15" w:rsidRPr="00BB33BD">
        <w:rPr>
          <w:rFonts w:ascii="Calibri" w:hAnsi="Calibri" w:cs="Calibri"/>
        </w:rPr>
        <w:t>ożliwość wykonywania routingu dynamicznego (OSPFv2, RIPv2) – jeżeli funkcjonalność wymaga dodatkowej licencji, to nie jest ona wymagana do dostarczenia</w:t>
      </w:r>
      <w:r w:rsidRPr="00BB33BD">
        <w:rPr>
          <w:rFonts w:ascii="Calibri" w:hAnsi="Calibri" w:cs="Calibri"/>
        </w:rPr>
        <w:t>.</w:t>
      </w:r>
    </w:p>
    <w:p w14:paraId="2F92DFFD" w14:textId="008F7F7A" w:rsidR="00F85A15" w:rsidRPr="00565784" w:rsidRDefault="00E915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  <w:lang w:val="en-US"/>
        </w:rPr>
      </w:pPr>
      <w:proofErr w:type="spellStart"/>
      <w:r w:rsidRPr="00565784">
        <w:rPr>
          <w:rFonts w:ascii="Calibri" w:hAnsi="Calibri" w:cs="Calibri"/>
          <w:lang w:val="en-US"/>
        </w:rPr>
        <w:t>F</w:t>
      </w:r>
      <w:r w:rsidR="00F85A15" w:rsidRPr="00565784">
        <w:rPr>
          <w:rFonts w:ascii="Calibri" w:hAnsi="Calibri" w:cs="Calibri"/>
          <w:lang w:val="en-US"/>
        </w:rPr>
        <w:t>unkcjonalność</w:t>
      </w:r>
      <w:proofErr w:type="spellEnd"/>
      <w:r w:rsidR="00F85A15" w:rsidRPr="00565784">
        <w:rPr>
          <w:rFonts w:ascii="Calibri" w:hAnsi="Calibri" w:cs="Calibri"/>
          <w:lang w:val="en-US"/>
        </w:rPr>
        <w:t xml:space="preserve"> DHCP Relay, DHCP Snooping, Dynamic ARP Inspection, IGMP Snooping</w:t>
      </w:r>
      <w:r w:rsidRPr="00565784">
        <w:rPr>
          <w:rFonts w:ascii="Calibri" w:hAnsi="Calibri" w:cs="Calibri"/>
          <w:lang w:val="en-US"/>
        </w:rPr>
        <w:t>.</w:t>
      </w:r>
    </w:p>
    <w:p w14:paraId="30A7C81E" w14:textId="5CF69A79" w:rsidR="00F85A15" w:rsidRPr="00BB33BD" w:rsidRDefault="00E915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P</w:t>
      </w:r>
      <w:r w:rsidR="00F85A15" w:rsidRPr="00BB33BD">
        <w:rPr>
          <w:rFonts w:ascii="Calibri" w:hAnsi="Calibri" w:cs="Calibri"/>
        </w:rPr>
        <w:t>ort-mirroring</w:t>
      </w:r>
      <w:r w:rsidRPr="00BB33BD">
        <w:rPr>
          <w:rFonts w:ascii="Calibri" w:hAnsi="Calibri" w:cs="Calibri"/>
        </w:rPr>
        <w:t>.</w:t>
      </w:r>
    </w:p>
    <w:p w14:paraId="2FB4FB15" w14:textId="706C9E5F" w:rsidR="00F85A15" w:rsidRPr="00BB33BD" w:rsidRDefault="00E915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</w:t>
      </w:r>
      <w:r w:rsidR="00F85A15" w:rsidRPr="00BB33BD">
        <w:rPr>
          <w:rFonts w:ascii="Calibri" w:hAnsi="Calibri" w:cs="Calibri"/>
        </w:rPr>
        <w:t xml:space="preserve">bsługa </w:t>
      </w:r>
      <w:proofErr w:type="spellStart"/>
      <w:r w:rsidR="00F85A15" w:rsidRPr="00BB33BD">
        <w:rPr>
          <w:rFonts w:ascii="Calibri" w:hAnsi="Calibri" w:cs="Calibri"/>
        </w:rPr>
        <w:t>sFlow</w:t>
      </w:r>
      <w:proofErr w:type="spellEnd"/>
      <w:r w:rsidRPr="00BB33BD">
        <w:rPr>
          <w:rFonts w:ascii="Calibri" w:hAnsi="Calibri" w:cs="Calibri"/>
        </w:rPr>
        <w:t>.</w:t>
      </w:r>
    </w:p>
    <w:p w14:paraId="4D111E18" w14:textId="108049F3" w:rsidR="00F85A15" w:rsidRPr="00BB33BD" w:rsidRDefault="00E915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O</w:t>
      </w:r>
      <w:r w:rsidR="00F85A15" w:rsidRPr="00BB33BD">
        <w:rPr>
          <w:rFonts w:ascii="Calibri" w:hAnsi="Calibri" w:cs="Calibri"/>
        </w:rPr>
        <w:t>bsługa list kontrolnych ACL</w:t>
      </w:r>
      <w:r w:rsidRPr="00BB33BD">
        <w:rPr>
          <w:rFonts w:ascii="Calibri" w:hAnsi="Calibri" w:cs="Calibri"/>
        </w:rPr>
        <w:t>.</w:t>
      </w:r>
    </w:p>
    <w:p w14:paraId="24BC6F86" w14:textId="77B51876" w:rsidR="00F85A15" w:rsidRPr="00BB33BD" w:rsidRDefault="004524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</w:t>
      </w:r>
      <w:r w:rsidR="00F85A15" w:rsidRPr="00BB33BD">
        <w:rPr>
          <w:rFonts w:ascii="Calibri" w:hAnsi="Calibri" w:cs="Calibri"/>
        </w:rPr>
        <w:t>sparcie dla protokołu wysokiej dostępności MCLAG (</w:t>
      </w:r>
      <w:proofErr w:type="spellStart"/>
      <w:r w:rsidR="00F85A15" w:rsidRPr="00BB33BD">
        <w:rPr>
          <w:rFonts w:ascii="Calibri" w:hAnsi="Calibri" w:cs="Calibri"/>
        </w:rPr>
        <w:t>multi</w:t>
      </w:r>
      <w:proofErr w:type="spellEnd"/>
      <w:r w:rsidR="00F85A15" w:rsidRPr="00BB33BD">
        <w:rPr>
          <w:rFonts w:ascii="Calibri" w:hAnsi="Calibri" w:cs="Calibri"/>
        </w:rPr>
        <w:t xml:space="preserve">-chassis link </w:t>
      </w:r>
      <w:proofErr w:type="spellStart"/>
      <w:r w:rsidR="00F85A15" w:rsidRPr="00BB33BD">
        <w:rPr>
          <w:rFonts w:ascii="Calibri" w:hAnsi="Calibri" w:cs="Calibri"/>
        </w:rPr>
        <w:t>aggregation</w:t>
      </w:r>
      <w:proofErr w:type="spellEnd"/>
      <w:r w:rsidR="00F85A15" w:rsidRPr="00BB33BD">
        <w:rPr>
          <w:rFonts w:ascii="Calibri" w:hAnsi="Calibri" w:cs="Calibri"/>
        </w:rPr>
        <w:t>)</w:t>
      </w:r>
      <w:r w:rsidRPr="00BB33BD">
        <w:rPr>
          <w:rFonts w:ascii="Calibri" w:hAnsi="Calibri" w:cs="Calibri"/>
        </w:rPr>
        <w:t>.</w:t>
      </w:r>
    </w:p>
    <w:p w14:paraId="6C0F4005" w14:textId="42C3AE98" w:rsidR="00F85A15" w:rsidRPr="00BB33BD" w:rsidRDefault="00F85A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kontrola dostępu na poziomie portu  w oparciu o standard 802.1x (port oraz MAC-</w:t>
      </w:r>
      <w:proofErr w:type="spellStart"/>
      <w:r w:rsidRPr="00BB33BD">
        <w:rPr>
          <w:rFonts w:ascii="Calibri" w:hAnsi="Calibri" w:cs="Calibri"/>
        </w:rPr>
        <w:t>based</w:t>
      </w:r>
      <w:proofErr w:type="spellEnd"/>
      <w:r w:rsidRPr="00BB33BD">
        <w:rPr>
          <w:rFonts w:ascii="Calibri" w:hAnsi="Calibri" w:cs="Calibri"/>
        </w:rPr>
        <w:t>), możliwość uwierzytelniania w oparciu o bazę Radius</w:t>
      </w:r>
      <w:r w:rsidR="0045242E" w:rsidRPr="00BB33BD">
        <w:rPr>
          <w:rFonts w:ascii="Calibri" w:hAnsi="Calibri" w:cs="Calibri"/>
        </w:rPr>
        <w:t>.</w:t>
      </w:r>
    </w:p>
    <w:p w14:paraId="2017DF94" w14:textId="23FD0301" w:rsidR="00F85A15" w:rsidRPr="00BB33BD" w:rsidRDefault="004524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Z</w:t>
      </w:r>
      <w:r w:rsidR="00F85A15" w:rsidRPr="00BB33BD">
        <w:rPr>
          <w:rFonts w:ascii="Calibri" w:hAnsi="Calibri" w:cs="Calibri"/>
        </w:rPr>
        <w:t>arządzanie przy użyciu Telnet/SSH, HTTP/HTTPS</w:t>
      </w:r>
      <w:r w:rsidRPr="00BB33BD">
        <w:rPr>
          <w:rFonts w:ascii="Calibri" w:hAnsi="Calibri" w:cs="Calibri"/>
        </w:rPr>
        <w:t>.</w:t>
      </w:r>
    </w:p>
    <w:p w14:paraId="4EE8E97C" w14:textId="051956CA" w:rsidR="00F85A15" w:rsidRPr="00BB33BD" w:rsidRDefault="000F457C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Wsparcie</w:t>
      </w:r>
      <w:r w:rsidR="00F85A15" w:rsidRPr="00BB33BD">
        <w:rPr>
          <w:rFonts w:ascii="Calibri" w:hAnsi="Calibri" w:cs="Calibri"/>
        </w:rPr>
        <w:t xml:space="preserve"> dla SNTP oraz LLDP (w trybie odbioru)</w:t>
      </w:r>
      <w:r w:rsidR="0045242E" w:rsidRPr="00BB33BD">
        <w:rPr>
          <w:rFonts w:ascii="Calibri" w:hAnsi="Calibri" w:cs="Calibri"/>
        </w:rPr>
        <w:t>.</w:t>
      </w:r>
    </w:p>
    <w:p w14:paraId="58522724" w14:textId="7A114F3A" w:rsidR="00F85A15" w:rsidRPr="00BB33BD" w:rsidRDefault="004524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</w:t>
      </w:r>
      <w:r w:rsidR="00F85A15" w:rsidRPr="00BB33BD">
        <w:rPr>
          <w:rFonts w:ascii="Calibri" w:hAnsi="Calibri" w:cs="Calibri"/>
        </w:rPr>
        <w:t xml:space="preserve">sparcie dla SNMP w wersjach 1 </w:t>
      </w:r>
      <w:r w:rsidRPr="00BB33BD">
        <w:rPr>
          <w:rFonts w:ascii="Calibri" w:hAnsi="Calibri" w:cs="Calibri"/>
        </w:rPr>
        <w:t>–</w:t>
      </w:r>
      <w:r w:rsidR="00F85A15" w:rsidRPr="00BB33BD">
        <w:rPr>
          <w:rFonts w:ascii="Calibri" w:hAnsi="Calibri" w:cs="Calibri"/>
        </w:rPr>
        <w:t xml:space="preserve"> 3</w:t>
      </w:r>
      <w:r w:rsidRPr="00BB33BD">
        <w:rPr>
          <w:rFonts w:ascii="Calibri" w:hAnsi="Calibri" w:cs="Calibri"/>
        </w:rPr>
        <w:t>.</w:t>
      </w:r>
    </w:p>
    <w:p w14:paraId="62B47BE6" w14:textId="38233A75" w:rsidR="00F85A15" w:rsidRPr="00BB33BD" w:rsidRDefault="006163F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>Z</w:t>
      </w:r>
      <w:r w:rsidR="00F85A15" w:rsidRPr="00BB33BD">
        <w:rPr>
          <w:rFonts w:ascii="Calibri" w:hAnsi="Calibri" w:cs="Calibri"/>
        </w:rPr>
        <w:t>arządzani</w:t>
      </w:r>
      <w:r w:rsidRPr="00BB33BD">
        <w:rPr>
          <w:rFonts w:ascii="Calibri" w:hAnsi="Calibri" w:cs="Calibri"/>
        </w:rPr>
        <w:t>e</w:t>
      </w:r>
      <w:r w:rsidR="00F85A15" w:rsidRPr="00BB33BD">
        <w:rPr>
          <w:rFonts w:ascii="Calibri" w:hAnsi="Calibri" w:cs="Calibri"/>
        </w:rPr>
        <w:t xml:space="preserve"> przez interfejs graficzny i tekstowy</w:t>
      </w:r>
      <w:r w:rsidR="0045242E" w:rsidRPr="00BB33BD">
        <w:rPr>
          <w:rFonts w:ascii="Calibri" w:hAnsi="Calibri" w:cs="Calibri"/>
        </w:rPr>
        <w:t>.</w:t>
      </w:r>
    </w:p>
    <w:p w14:paraId="41020F01" w14:textId="3A866163" w:rsidR="00F85A15" w:rsidRPr="00BB33BD" w:rsidRDefault="006163F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A</w:t>
      </w:r>
      <w:r w:rsidR="00F85A15" w:rsidRPr="00BB33BD">
        <w:rPr>
          <w:rFonts w:ascii="Calibri" w:hAnsi="Calibri" w:cs="Calibri"/>
        </w:rPr>
        <w:t>ktualizacj</w:t>
      </w:r>
      <w:r w:rsidRPr="00BB33BD">
        <w:rPr>
          <w:rFonts w:ascii="Calibri" w:hAnsi="Calibri" w:cs="Calibri"/>
        </w:rPr>
        <w:t>a</w:t>
      </w:r>
      <w:r w:rsidR="00F85A15" w:rsidRPr="00BB33BD">
        <w:rPr>
          <w:rFonts w:ascii="Calibri" w:hAnsi="Calibri" w:cs="Calibri"/>
        </w:rPr>
        <w:t xml:space="preserve"> oprogramowania przez TFTP/FTP oraz za pomocą GUI</w:t>
      </w:r>
      <w:r w:rsidR="0045242E" w:rsidRPr="00BB33BD">
        <w:rPr>
          <w:rFonts w:ascii="Calibri" w:hAnsi="Calibri" w:cs="Calibri"/>
        </w:rPr>
        <w:t>.</w:t>
      </w:r>
    </w:p>
    <w:p w14:paraId="07067B26" w14:textId="5052E65C" w:rsidR="00F85A15" w:rsidRPr="00BB33BD" w:rsidRDefault="004524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</w:t>
      </w:r>
      <w:r w:rsidR="00F85A15" w:rsidRPr="00BB33BD">
        <w:rPr>
          <w:rFonts w:ascii="Calibri" w:hAnsi="Calibri" w:cs="Calibri"/>
        </w:rPr>
        <w:t>sparcie dla HTTP REST API dla konfiguracji i monitoringu</w:t>
      </w:r>
      <w:r w:rsidRPr="00BB33BD">
        <w:rPr>
          <w:rFonts w:ascii="Calibri" w:hAnsi="Calibri" w:cs="Calibri"/>
        </w:rPr>
        <w:t>.</w:t>
      </w:r>
    </w:p>
    <w:p w14:paraId="6D824685" w14:textId="7083A48F" w:rsidR="00F85A15" w:rsidRPr="00BB33BD" w:rsidRDefault="0045242E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905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I</w:t>
      </w:r>
      <w:r w:rsidR="00BF794F" w:rsidRPr="00BB33BD">
        <w:rPr>
          <w:rFonts w:ascii="Calibri" w:hAnsi="Calibri" w:cs="Calibri"/>
        </w:rPr>
        <w:t xml:space="preserve">ntegracja z systemem </w:t>
      </w:r>
      <w:r w:rsidR="00557BD6" w:rsidRPr="00557BD6">
        <w:rPr>
          <w:rFonts w:ascii="Calibri" w:hAnsi="Calibri" w:cs="Calibri"/>
        </w:rPr>
        <w:t>spełniającym funkcję kontrolera</w:t>
      </w:r>
      <w:r w:rsidR="00557BD6">
        <w:rPr>
          <w:rFonts w:ascii="Calibri" w:hAnsi="Calibri" w:cs="Calibri"/>
        </w:rPr>
        <w:t xml:space="preserve"> </w:t>
      </w:r>
      <w:r w:rsidR="00BF794F" w:rsidRPr="00BB33BD">
        <w:rPr>
          <w:rFonts w:ascii="Calibri" w:hAnsi="Calibri" w:cs="Calibri"/>
        </w:rPr>
        <w:t>urządzeń dostępowych i systemem bezpieczeństwa polegając</w:t>
      </w:r>
      <w:r w:rsidR="00AD2AD4">
        <w:rPr>
          <w:rFonts w:ascii="Calibri" w:hAnsi="Calibri" w:cs="Calibri"/>
        </w:rPr>
        <w:t>a</w:t>
      </w:r>
      <w:r w:rsidR="00BF794F" w:rsidRPr="00BB33BD">
        <w:rPr>
          <w:rFonts w:ascii="Calibri" w:hAnsi="Calibri" w:cs="Calibri"/>
        </w:rPr>
        <w:t xml:space="preserve"> na przekierowaniu całego ruchu w obrębie tego samego VLAN-u przez urządzenie bezpieczeństwa i filtracja tego ruchu z wykorzystaniem mechanizmów bezpieczeństwa, np. IPS, AV.</w:t>
      </w:r>
    </w:p>
    <w:p w14:paraId="43B3DE1A" w14:textId="2E3BBCBD" w:rsidR="00E03415" w:rsidRPr="00BB33BD" w:rsidRDefault="00E03415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 xml:space="preserve">Funkcje urządzenia przy integracji z </w:t>
      </w:r>
      <w:r w:rsidR="00F95141" w:rsidRPr="00BB33BD">
        <w:rPr>
          <w:rFonts w:ascii="Calibri" w:eastAsiaTheme="majorEastAsia" w:hAnsi="Calibri" w:cs="Calibri"/>
        </w:rPr>
        <w:t>kontrolerem urządzeń dostępowych i system</w:t>
      </w:r>
      <w:r w:rsidR="00803656">
        <w:rPr>
          <w:rFonts w:ascii="Calibri" w:eastAsiaTheme="majorEastAsia" w:hAnsi="Calibri" w:cs="Calibri"/>
        </w:rPr>
        <w:t>em</w:t>
      </w:r>
      <w:r w:rsidR="00F95141" w:rsidRPr="00BB33BD">
        <w:rPr>
          <w:rFonts w:ascii="Calibri" w:eastAsiaTheme="majorEastAsia" w:hAnsi="Calibri" w:cs="Calibri"/>
        </w:rPr>
        <w:t xml:space="preserve"> bezpieczeństwa</w:t>
      </w:r>
      <w:r w:rsidR="005371DE" w:rsidRPr="00BB33BD">
        <w:rPr>
          <w:rFonts w:ascii="Calibri" w:eastAsiaTheme="majorEastAsia" w:hAnsi="Calibri" w:cs="Calibri"/>
        </w:rPr>
        <w:t>.</w:t>
      </w:r>
    </w:p>
    <w:p w14:paraId="03611F47" w14:textId="4544E21F" w:rsidR="00E03415" w:rsidRPr="00BB33BD" w:rsidRDefault="00E034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 xml:space="preserve">Przełączniki muszą wspierać tryb pracy, w którym są zarządzane przez fizyczny element nadrzędny czyli oferowany w ramach tego postępowania </w:t>
      </w:r>
      <w:r w:rsidR="000A028A" w:rsidRPr="00BB33BD">
        <w:rPr>
          <w:rFonts w:ascii="Calibri" w:eastAsiaTheme="majorEastAsia" w:hAnsi="Calibri" w:cs="Calibri"/>
        </w:rPr>
        <w:t>systemem kontrolera urządzeń dostępowych i system bezpieczeństwa</w:t>
      </w:r>
      <w:r w:rsidRPr="00BB33BD">
        <w:rPr>
          <w:rFonts w:ascii="Calibri" w:eastAsiaTheme="majorEastAsia" w:hAnsi="Calibri" w:cs="Calibri"/>
        </w:rPr>
        <w:t xml:space="preserve">. Zakres integracji musi być tożsamy i wymienny z posiadanymi przez Zamawiającego </w:t>
      </w:r>
      <w:proofErr w:type="spellStart"/>
      <w:r w:rsidRPr="00BB33BD">
        <w:rPr>
          <w:rFonts w:ascii="Calibri" w:eastAsiaTheme="majorEastAsia" w:hAnsi="Calibri" w:cs="Calibri"/>
        </w:rPr>
        <w:t>firewall’ami</w:t>
      </w:r>
      <w:proofErr w:type="spellEnd"/>
      <w:r w:rsidRPr="00BB33BD">
        <w:rPr>
          <w:rFonts w:ascii="Calibri" w:eastAsiaTheme="majorEastAsia" w:hAnsi="Calibri" w:cs="Calibri"/>
        </w:rPr>
        <w:t>.</w:t>
      </w:r>
    </w:p>
    <w:p w14:paraId="3FF9AB5A" w14:textId="77777777" w:rsidR="00E03415" w:rsidRPr="00BB33BD" w:rsidRDefault="00E03415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Zakres zarządzania przez element nadrzędny musi zawierać co najmniej:</w:t>
      </w:r>
    </w:p>
    <w:p w14:paraId="682F7D40" w14:textId="47CEFE05" w:rsidR="00E03415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Centralne zarządzanie konfiguracją urządzenia</w:t>
      </w:r>
      <w:r w:rsidR="0045242E" w:rsidRPr="00BB33BD">
        <w:rPr>
          <w:rFonts w:ascii="Calibri" w:eastAsiaTheme="majorEastAsia" w:hAnsi="Calibri" w:cs="Calibri"/>
        </w:rPr>
        <w:t>.</w:t>
      </w:r>
    </w:p>
    <w:p w14:paraId="00E4ED20" w14:textId="28062B25" w:rsidR="00E03415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Aktualizacja oprogramowania realizowana z systemu centralnego zarządzania</w:t>
      </w:r>
      <w:r w:rsidR="0045242E" w:rsidRPr="00BB33BD">
        <w:rPr>
          <w:rFonts w:ascii="Calibri" w:eastAsiaTheme="majorEastAsia" w:hAnsi="Calibri" w:cs="Calibri"/>
        </w:rPr>
        <w:t>.</w:t>
      </w:r>
    </w:p>
    <w:p w14:paraId="6969952D" w14:textId="3A63DAF3" w:rsidR="00E03415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Centralne zarządzanie sieciami VLAN</w:t>
      </w:r>
      <w:r w:rsidR="0045242E" w:rsidRPr="00BB33BD">
        <w:rPr>
          <w:rFonts w:ascii="Calibri" w:eastAsiaTheme="majorEastAsia" w:hAnsi="Calibri" w:cs="Calibri"/>
        </w:rPr>
        <w:t>.</w:t>
      </w:r>
    </w:p>
    <w:p w14:paraId="128CD42A" w14:textId="03B49F93" w:rsidR="00E03415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 xml:space="preserve">Blokowanie ruchu pomiędzy klientami w ramach jednego </w:t>
      </w:r>
      <w:proofErr w:type="spellStart"/>
      <w:r w:rsidRPr="00BB33BD">
        <w:rPr>
          <w:rFonts w:ascii="Calibri" w:eastAsiaTheme="majorEastAsia" w:hAnsi="Calibri" w:cs="Calibri"/>
        </w:rPr>
        <w:t>VLAN'u</w:t>
      </w:r>
      <w:proofErr w:type="spellEnd"/>
      <w:r w:rsidR="0045242E" w:rsidRPr="00BB33BD">
        <w:rPr>
          <w:rFonts w:ascii="Calibri" w:eastAsiaTheme="majorEastAsia" w:hAnsi="Calibri" w:cs="Calibri"/>
        </w:rPr>
        <w:t>.</w:t>
      </w:r>
    </w:p>
    <w:p w14:paraId="3FB41504" w14:textId="404CB728" w:rsidR="00E03415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 xml:space="preserve">Możliwość rozpoznawania urządzeń uzyskujących dostęp do sieci, zarówno stacji klienckich, jak i urządzeń typu drukarki, routery, przełączniki </w:t>
      </w:r>
      <w:r w:rsidR="00FB7215">
        <w:rPr>
          <w:rFonts w:ascii="Calibri" w:eastAsiaTheme="majorEastAsia" w:hAnsi="Calibri" w:cs="Calibri"/>
        </w:rPr>
        <w:t>itp.</w:t>
      </w:r>
      <w:r w:rsidRPr="00BB33BD">
        <w:rPr>
          <w:rFonts w:ascii="Calibri" w:eastAsiaTheme="majorEastAsia" w:hAnsi="Calibri" w:cs="Calibri"/>
        </w:rPr>
        <w:t>,  w oparciu o bazę posiadaną i uaktualnianą przez producenta elementu nadrzędnego.</w:t>
      </w:r>
    </w:p>
    <w:p w14:paraId="7A971869" w14:textId="7EE451B4" w:rsidR="00E03415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Przenoszenie zidentyfikowanych urządzeń do właściwych stref w przypadku wykrycia urządzenia niepasującego do zaakceptowanych schematów, np. element nadrzędny może przenieść urządzenie końcowe do strefy odizolowanej (kwarantanny) w przypadku wykrycia anomalii</w:t>
      </w:r>
      <w:r w:rsidR="0045242E" w:rsidRPr="00BB33BD">
        <w:rPr>
          <w:rFonts w:ascii="Calibri" w:eastAsiaTheme="majorEastAsia" w:hAnsi="Calibri" w:cs="Calibri"/>
        </w:rPr>
        <w:t>.</w:t>
      </w:r>
    </w:p>
    <w:p w14:paraId="11906BCF" w14:textId="77777777" w:rsidR="00E03415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Integrację z podstawowym systemem kontroli dostępu znajdującym się na elemencie nadrzędnym. Urządzenie musi podejmować decyzje o dostępie na podstawie przynajmniej następujących czynników: adresu mac, nazwy hosta, nazwy użytkownika, typu urządzenia, typu systemu operacyjnego, systemu operacyjnego, grupy użytkowników (w tym również możliwość integracji z zewnętrznym system LDAP – mapowanie grup).</w:t>
      </w:r>
    </w:p>
    <w:p w14:paraId="1CDF15D2" w14:textId="44D4B406" w:rsidR="006F0019" w:rsidRPr="00BB33BD" w:rsidRDefault="00E03415" w:rsidP="000B681E">
      <w:pPr>
        <w:pStyle w:val="Akapitzlist"/>
        <w:keepNext/>
        <w:keepLines/>
        <w:numPr>
          <w:ilvl w:val="4"/>
          <w:numId w:val="2"/>
        </w:numPr>
        <w:suppressLineNumbers/>
        <w:suppressAutoHyphens/>
        <w:ind w:left="2410" w:hanging="934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 xml:space="preserve">Przesyłanie logów na zewnętrzny serwer </w:t>
      </w:r>
      <w:proofErr w:type="spellStart"/>
      <w:r w:rsidRPr="00BB33BD">
        <w:rPr>
          <w:rFonts w:ascii="Calibri" w:eastAsiaTheme="majorEastAsia" w:hAnsi="Calibri" w:cs="Calibri"/>
        </w:rPr>
        <w:t>syslog</w:t>
      </w:r>
      <w:proofErr w:type="spellEnd"/>
      <w:r w:rsidR="005371DE" w:rsidRPr="00BB33BD">
        <w:rPr>
          <w:rFonts w:ascii="Calibri" w:eastAsiaTheme="majorEastAsia" w:hAnsi="Calibri" w:cs="Calibri"/>
        </w:rPr>
        <w:t>.</w:t>
      </w:r>
    </w:p>
    <w:p w14:paraId="39D83EB3" w14:textId="7C3EAE91" w:rsidR="00F85A15" w:rsidRPr="00BB33BD" w:rsidRDefault="00F85A15" w:rsidP="000B681E">
      <w:pPr>
        <w:pStyle w:val="Akapitzlist"/>
        <w:keepNext/>
        <w:keepLines/>
        <w:numPr>
          <w:ilvl w:val="2"/>
          <w:numId w:val="2"/>
        </w:numPr>
        <w:suppressLineNumbers/>
        <w:suppressAutoHyphens/>
        <w:ind w:left="1418" w:hanging="698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 xml:space="preserve">Moduły </w:t>
      </w:r>
      <w:r w:rsidR="00EC4C53" w:rsidRPr="00BB33BD">
        <w:rPr>
          <w:rFonts w:ascii="Calibri" w:eastAsiaTheme="majorEastAsia" w:hAnsi="Calibri" w:cs="Calibri"/>
        </w:rPr>
        <w:t>optyczne</w:t>
      </w:r>
    </w:p>
    <w:p w14:paraId="3572B814" w14:textId="2740D3FC" w:rsidR="00F85A15" w:rsidRDefault="006B2093" w:rsidP="00F244FB">
      <w:pPr>
        <w:pStyle w:val="paragraph"/>
        <w:keepNext/>
        <w:keepLines/>
        <w:suppressLineNumbers/>
        <w:suppressAutoHyphens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6B2093">
        <w:rPr>
          <w:rFonts w:ascii="Calibri" w:eastAsiaTheme="majorEastAsia" w:hAnsi="Calibri" w:cs="Calibri"/>
        </w:rPr>
        <w:t>Wraz z przełącznikami należy dostarczyć następujące moduły sieciowe światłowodowe. Ilość oraz typ została podana w tabeli zbiorczej. Moduły muszą być oficjalnie wspierane przez producenta urządzeń</w:t>
      </w:r>
      <w:r w:rsidR="00F85A15" w:rsidRPr="00BB33BD">
        <w:rPr>
          <w:rStyle w:val="normaltextrun"/>
          <w:rFonts w:ascii="Calibri" w:eastAsiaTheme="majorEastAsia" w:hAnsi="Calibri" w:cs="Calibri"/>
        </w:rPr>
        <w:t>.</w:t>
      </w:r>
    </w:p>
    <w:p w14:paraId="704E70D7" w14:textId="77777777" w:rsidR="0000116A" w:rsidRDefault="0000116A" w:rsidP="00F244FB">
      <w:pPr>
        <w:pStyle w:val="paragraph"/>
        <w:keepNext/>
        <w:keepLines/>
        <w:suppressLineNumbers/>
        <w:suppressAutoHyphens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727F64AD" w14:textId="77777777" w:rsidR="0000116A" w:rsidRPr="0000116A" w:rsidRDefault="0000116A" w:rsidP="000B681E">
      <w:pPr>
        <w:pStyle w:val="Akapitzlist"/>
        <w:keepNext/>
        <w:keepLines/>
        <w:numPr>
          <w:ilvl w:val="1"/>
          <w:numId w:val="2"/>
        </w:numPr>
        <w:suppressLineNumbers/>
        <w:suppressAutoHyphens/>
        <w:contextualSpacing w:val="0"/>
        <w:jc w:val="both"/>
        <w:rPr>
          <w:rFonts w:ascii="Calibri" w:eastAsiaTheme="majorEastAsia" w:hAnsi="Calibri" w:cs="Calibri"/>
          <w:b/>
          <w:bCs/>
        </w:rPr>
      </w:pPr>
      <w:r w:rsidRPr="0000116A">
        <w:rPr>
          <w:rFonts w:ascii="Calibri" w:eastAsiaTheme="majorEastAsia" w:hAnsi="Calibri" w:cs="Calibri"/>
          <w:b/>
          <w:bCs/>
        </w:rPr>
        <w:t>Lista potrzebnych połączeń światłowodowych – interfejsy</w:t>
      </w:r>
    </w:p>
    <w:p w14:paraId="1C462DDF" w14:textId="77777777" w:rsidR="0000116A" w:rsidRPr="00BB33BD" w:rsidRDefault="0000116A" w:rsidP="0000116A">
      <w:pPr>
        <w:keepNext/>
        <w:keepLines/>
        <w:suppressLineNumbers/>
        <w:suppressAutoHyphens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337"/>
        <w:gridCol w:w="1316"/>
        <w:gridCol w:w="1286"/>
        <w:gridCol w:w="1429"/>
      </w:tblGrid>
      <w:tr w:rsidR="0000116A" w:rsidRPr="00BB33BD" w14:paraId="60AE5A50" w14:textId="77777777" w:rsidTr="00A21E26">
        <w:tc>
          <w:tcPr>
            <w:tcW w:w="1510" w:type="dxa"/>
          </w:tcPr>
          <w:p w14:paraId="4B5A8294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lastRenderedPageBreak/>
              <w:t>Urządzenie A</w:t>
            </w:r>
          </w:p>
        </w:tc>
        <w:tc>
          <w:tcPr>
            <w:tcW w:w="1510" w:type="dxa"/>
          </w:tcPr>
          <w:p w14:paraId="6A5034F1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Urządzenie B</w:t>
            </w:r>
          </w:p>
        </w:tc>
        <w:tc>
          <w:tcPr>
            <w:tcW w:w="1510" w:type="dxa"/>
          </w:tcPr>
          <w:p w14:paraId="220BDED7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Prędkość</w:t>
            </w:r>
          </w:p>
        </w:tc>
        <w:tc>
          <w:tcPr>
            <w:tcW w:w="1510" w:type="dxa"/>
          </w:tcPr>
          <w:p w14:paraId="3C70970D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Medium</w:t>
            </w:r>
          </w:p>
        </w:tc>
        <w:tc>
          <w:tcPr>
            <w:tcW w:w="1511" w:type="dxa"/>
          </w:tcPr>
          <w:p w14:paraId="465FA95C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Rodzaj gniazda</w:t>
            </w:r>
          </w:p>
        </w:tc>
        <w:tc>
          <w:tcPr>
            <w:tcW w:w="1511" w:type="dxa"/>
          </w:tcPr>
          <w:p w14:paraId="5EF10DE1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Ilość interfejsów</w:t>
            </w:r>
          </w:p>
        </w:tc>
      </w:tr>
      <w:tr w:rsidR="0000116A" w:rsidRPr="00BB33BD" w14:paraId="23D50D8C" w14:textId="77777777" w:rsidTr="00A21E26">
        <w:tc>
          <w:tcPr>
            <w:tcW w:w="1510" w:type="dxa"/>
          </w:tcPr>
          <w:p w14:paraId="1BCB8648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główny”</w:t>
            </w:r>
          </w:p>
        </w:tc>
        <w:tc>
          <w:tcPr>
            <w:tcW w:w="1510" w:type="dxa"/>
          </w:tcPr>
          <w:p w14:paraId="69EB3C1D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dostępowy”</w:t>
            </w:r>
          </w:p>
        </w:tc>
        <w:tc>
          <w:tcPr>
            <w:tcW w:w="1510" w:type="dxa"/>
          </w:tcPr>
          <w:p w14:paraId="006E1B13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10G</w:t>
            </w:r>
          </w:p>
        </w:tc>
        <w:tc>
          <w:tcPr>
            <w:tcW w:w="1510" w:type="dxa"/>
          </w:tcPr>
          <w:p w14:paraId="1B116905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FO Single Mode</w:t>
            </w:r>
          </w:p>
        </w:tc>
        <w:tc>
          <w:tcPr>
            <w:tcW w:w="1511" w:type="dxa"/>
          </w:tcPr>
          <w:p w14:paraId="05F69261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SFP+</w:t>
            </w:r>
          </w:p>
        </w:tc>
        <w:tc>
          <w:tcPr>
            <w:tcW w:w="1511" w:type="dxa"/>
          </w:tcPr>
          <w:p w14:paraId="5F5A3CA2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160 szt.</w:t>
            </w:r>
          </w:p>
        </w:tc>
      </w:tr>
      <w:tr w:rsidR="0000116A" w:rsidRPr="00BB33BD" w14:paraId="3407F385" w14:textId="77777777" w:rsidTr="00A21E26">
        <w:tc>
          <w:tcPr>
            <w:tcW w:w="1510" w:type="dxa"/>
          </w:tcPr>
          <w:p w14:paraId="3F758B3A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główny”</w:t>
            </w:r>
          </w:p>
        </w:tc>
        <w:tc>
          <w:tcPr>
            <w:tcW w:w="1510" w:type="dxa"/>
          </w:tcPr>
          <w:p w14:paraId="1B6B01F8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„Kontroler urządzeń dostępowych i system bezpieczeństwa”</w:t>
            </w:r>
          </w:p>
        </w:tc>
        <w:tc>
          <w:tcPr>
            <w:tcW w:w="1510" w:type="dxa"/>
          </w:tcPr>
          <w:p w14:paraId="73374F06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100G</w:t>
            </w:r>
          </w:p>
        </w:tc>
        <w:tc>
          <w:tcPr>
            <w:tcW w:w="1510" w:type="dxa"/>
          </w:tcPr>
          <w:p w14:paraId="2BDF8168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FO Single Mode</w:t>
            </w:r>
          </w:p>
        </w:tc>
        <w:tc>
          <w:tcPr>
            <w:tcW w:w="1511" w:type="dxa"/>
          </w:tcPr>
          <w:p w14:paraId="38743FBC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QSFP28</w:t>
            </w:r>
          </w:p>
        </w:tc>
        <w:tc>
          <w:tcPr>
            <w:tcW w:w="1511" w:type="dxa"/>
          </w:tcPr>
          <w:p w14:paraId="5EBDD7AD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8 szt.</w:t>
            </w:r>
          </w:p>
        </w:tc>
      </w:tr>
      <w:tr w:rsidR="0000116A" w:rsidRPr="00BB33BD" w14:paraId="5DCDC48A" w14:textId="77777777" w:rsidTr="00A21E26">
        <w:tc>
          <w:tcPr>
            <w:tcW w:w="1510" w:type="dxa"/>
          </w:tcPr>
          <w:p w14:paraId="30160FD5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główny”</w:t>
            </w:r>
          </w:p>
        </w:tc>
        <w:tc>
          <w:tcPr>
            <w:tcW w:w="1510" w:type="dxa"/>
          </w:tcPr>
          <w:p w14:paraId="596A220A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główny”</w:t>
            </w:r>
          </w:p>
        </w:tc>
        <w:tc>
          <w:tcPr>
            <w:tcW w:w="1510" w:type="dxa"/>
          </w:tcPr>
          <w:p w14:paraId="57A8B44C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100G</w:t>
            </w:r>
          </w:p>
        </w:tc>
        <w:tc>
          <w:tcPr>
            <w:tcW w:w="1510" w:type="dxa"/>
          </w:tcPr>
          <w:p w14:paraId="7E199934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FO Single Mode</w:t>
            </w:r>
          </w:p>
        </w:tc>
        <w:tc>
          <w:tcPr>
            <w:tcW w:w="1511" w:type="dxa"/>
          </w:tcPr>
          <w:p w14:paraId="371758AD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QSFP28</w:t>
            </w:r>
          </w:p>
        </w:tc>
        <w:tc>
          <w:tcPr>
            <w:tcW w:w="1511" w:type="dxa"/>
          </w:tcPr>
          <w:p w14:paraId="15B1B732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2 szt.</w:t>
            </w:r>
          </w:p>
        </w:tc>
      </w:tr>
      <w:tr w:rsidR="0000116A" w:rsidRPr="00BB33BD" w14:paraId="7F2E210D" w14:textId="77777777" w:rsidTr="00A21E26">
        <w:tc>
          <w:tcPr>
            <w:tcW w:w="1510" w:type="dxa"/>
          </w:tcPr>
          <w:p w14:paraId="39F9D7FF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„Kontroler urządzeń dostępowych i system bezpieczeństwa”</w:t>
            </w:r>
          </w:p>
        </w:tc>
        <w:tc>
          <w:tcPr>
            <w:tcW w:w="1510" w:type="dxa"/>
          </w:tcPr>
          <w:p w14:paraId="40E020C3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„Kontroler urządzeń dostępowych i system bezpieczeństwa”</w:t>
            </w:r>
          </w:p>
        </w:tc>
        <w:tc>
          <w:tcPr>
            <w:tcW w:w="1510" w:type="dxa"/>
          </w:tcPr>
          <w:p w14:paraId="7155AB7C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10G</w:t>
            </w:r>
          </w:p>
        </w:tc>
        <w:tc>
          <w:tcPr>
            <w:tcW w:w="1510" w:type="dxa"/>
          </w:tcPr>
          <w:p w14:paraId="7EA09B4B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FO Single Mode</w:t>
            </w:r>
          </w:p>
        </w:tc>
        <w:tc>
          <w:tcPr>
            <w:tcW w:w="1511" w:type="dxa"/>
          </w:tcPr>
          <w:p w14:paraId="72729822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SFP+</w:t>
            </w:r>
          </w:p>
        </w:tc>
        <w:tc>
          <w:tcPr>
            <w:tcW w:w="1511" w:type="dxa"/>
          </w:tcPr>
          <w:p w14:paraId="3143555A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6 szt.</w:t>
            </w:r>
          </w:p>
        </w:tc>
      </w:tr>
      <w:tr w:rsidR="0000116A" w:rsidRPr="00BB33BD" w14:paraId="5BCBE386" w14:textId="77777777" w:rsidTr="00A21E26">
        <w:tc>
          <w:tcPr>
            <w:tcW w:w="1510" w:type="dxa"/>
          </w:tcPr>
          <w:p w14:paraId="27B6FB3E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„Kontroler urządzeń dostępowych i system bezpieczeństwa”</w:t>
            </w:r>
          </w:p>
        </w:tc>
        <w:tc>
          <w:tcPr>
            <w:tcW w:w="1510" w:type="dxa"/>
          </w:tcPr>
          <w:p w14:paraId="31D13564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brzegowy”</w:t>
            </w:r>
          </w:p>
        </w:tc>
        <w:tc>
          <w:tcPr>
            <w:tcW w:w="1510" w:type="dxa"/>
          </w:tcPr>
          <w:p w14:paraId="41FA1C30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10G</w:t>
            </w:r>
          </w:p>
        </w:tc>
        <w:tc>
          <w:tcPr>
            <w:tcW w:w="1510" w:type="dxa"/>
          </w:tcPr>
          <w:p w14:paraId="331835A1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  <w:lang w:val="en-US"/>
              </w:rPr>
            </w:pPr>
            <w:r w:rsidRPr="00BB33BD">
              <w:rPr>
                <w:rFonts w:ascii="Calibri" w:hAnsi="Calibri" w:cs="Calibri"/>
                <w:lang w:val="en-US"/>
              </w:rPr>
              <w:t>FO Single Mode</w:t>
            </w:r>
          </w:p>
        </w:tc>
        <w:tc>
          <w:tcPr>
            <w:tcW w:w="1511" w:type="dxa"/>
          </w:tcPr>
          <w:p w14:paraId="42CE334F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SFP+</w:t>
            </w:r>
          </w:p>
        </w:tc>
        <w:tc>
          <w:tcPr>
            <w:tcW w:w="1511" w:type="dxa"/>
          </w:tcPr>
          <w:p w14:paraId="7B934506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32 szt.</w:t>
            </w:r>
          </w:p>
        </w:tc>
      </w:tr>
      <w:tr w:rsidR="0000116A" w:rsidRPr="00BB33BD" w14:paraId="78F23621" w14:textId="77777777" w:rsidTr="00A21E26">
        <w:tc>
          <w:tcPr>
            <w:tcW w:w="1510" w:type="dxa"/>
          </w:tcPr>
          <w:p w14:paraId="37E47EB2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brzegowy”</w:t>
            </w:r>
          </w:p>
        </w:tc>
        <w:tc>
          <w:tcPr>
            <w:tcW w:w="1510" w:type="dxa"/>
          </w:tcPr>
          <w:p w14:paraId="53DD4589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„przełącznik brzegowy”</w:t>
            </w:r>
          </w:p>
        </w:tc>
        <w:tc>
          <w:tcPr>
            <w:tcW w:w="1510" w:type="dxa"/>
          </w:tcPr>
          <w:p w14:paraId="6AC16E8F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 xml:space="preserve">100G </w:t>
            </w:r>
            <w:proofErr w:type="spellStart"/>
            <w:r w:rsidRPr="00BB33BD">
              <w:rPr>
                <w:rFonts w:ascii="Calibri" w:hAnsi="Calibri" w:cs="Calibri"/>
              </w:rPr>
              <w:t>BiDi</w:t>
            </w:r>
            <w:proofErr w:type="spellEnd"/>
          </w:p>
        </w:tc>
        <w:tc>
          <w:tcPr>
            <w:tcW w:w="1510" w:type="dxa"/>
          </w:tcPr>
          <w:p w14:paraId="19BB6354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  <w:lang w:val="en-US"/>
              </w:rPr>
              <w:t>FO Single Mode</w:t>
            </w:r>
          </w:p>
        </w:tc>
        <w:tc>
          <w:tcPr>
            <w:tcW w:w="1511" w:type="dxa"/>
          </w:tcPr>
          <w:p w14:paraId="44DE5F43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QSFP28</w:t>
            </w:r>
          </w:p>
        </w:tc>
        <w:tc>
          <w:tcPr>
            <w:tcW w:w="1511" w:type="dxa"/>
          </w:tcPr>
          <w:p w14:paraId="21F96DB3" w14:textId="77777777" w:rsidR="0000116A" w:rsidRPr="00BB33BD" w:rsidRDefault="0000116A" w:rsidP="00A21E26">
            <w:pPr>
              <w:keepNext/>
              <w:keepLines/>
              <w:suppressLineNumbers/>
              <w:suppressAutoHyphens/>
              <w:jc w:val="both"/>
              <w:rPr>
                <w:rFonts w:ascii="Calibri" w:hAnsi="Calibri" w:cs="Calibri"/>
              </w:rPr>
            </w:pPr>
            <w:r w:rsidRPr="00BB33BD">
              <w:rPr>
                <w:rFonts w:ascii="Calibri" w:hAnsi="Calibri" w:cs="Calibri"/>
              </w:rPr>
              <w:t>4 szt.</w:t>
            </w:r>
          </w:p>
        </w:tc>
      </w:tr>
    </w:tbl>
    <w:p w14:paraId="7F13827A" w14:textId="77777777" w:rsidR="0000116A" w:rsidRPr="00BB33BD" w:rsidRDefault="0000116A" w:rsidP="0000116A">
      <w:pPr>
        <w:keepNext/>
        <w:keepLines/>
        <w:suppressLineNumbers/>
        <w:suppressAutoHyphens/>
        <w:jc w:val="both"/>
        <w:rPr>
          <w:rFonts w:ascii="Calibri" w:hAnsi="Calibri" w:cs="Calibri"/>
        </w:rPr>
      </w:pPr>
    </w:p>
    <w:p w14:paraId="21D02BC6" w14:textId="77777777" w:rsidR="00B30E57" w:rsidRPr="00BB33BD" w:rsidRDefault="00B30E57" w:rsidP="00F244FB">
      <w:pPr>
        <w:pStyle w:val="paragraph"/>
        <w:keepNext/>
        <w:keepLines/>
        <w:suppressLineNumbers/>
        <w:suppressAutoHyphens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197522F3" w14:textId="7F8906CF" w:rsidR="00B30E57" w:rsidRPr="00B30E57" w:rsidRDefault="00B30E57" w:rsidP="00F244FB">
      <w:pPr>
        <w:pStyle w:val="Nagwek1"/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30E57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Dostaw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a</w:t>
      </w:r>
      <w:r w:rsidRPr="00B30E57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oprogramowania do urządzeń sieciowych</w:t>
      </w:r>
      <w:r w:rsidR="007A6926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-</w:t>
      </w:r>
      <w:r w:rsidRPr="00B30E57">
        <w:rPr>
          <w:rFonts w:ascii="Calibri" w:hAnsi="Calibri" w:cs="Calibri"/>
          <w:b/>
          <w:bCs/>
          <w:color w:val="auto"/>
          <w:sz w:val="24"/>
          <w:szCs w:val="24"/>
        </w:rPr>
        <w:t xml:space="preserve"> wymagania ogólne.</w:t>
      </w:r>
    </w:p>
    <w:p w14:paraId="33BC705B" w14:textId="4D101805" w:rsidR="00EC4C53" w:rsidRPr="00F244FB" w:rsidRDefault="00F244FB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43" w:name="_Hlk182565694"/>
      <w:r>
        <w:rPr>
          <w:rFonts w:ascii="Calibri" w:hAnsi="Calibri" w:cs="Calibri"/>
          <w:b/>
          <w:bCs/>
          <w:color w:val="auto"/>
          <w:sz w:val="24"/>
          <w:szCs w:val="24"/>
        </w:rPr>
        <w:t>Centralny system zarządzania</w:t>
      </w:r>
      <w:r w:rsidR="00B30E57">
        <w:rPr>
          <w:rFonts w:ascii="Calibri" w:hAnsi="Calibri" w:cs="Calibri"/>
          <w:b/>
          <w:bCs/>
          <w:color w:val="auto"/>
          <w:sz w:val="24"/>
          <w:szCs w:val="24"/>
        </w:rPr>
        <w:t>:</w:t>
      </w:r>
    </w:p>
    <w:bookmarkEnd w:id="43"/>
    <w:p w14:paraId="5F2F27BA" w14:textId="1CC18973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W ramach postępowania wymagane jest dostarczenie centralnego systemu zarządzania przystosowanego do współpracy z systemami bezpieczeństwa sieciowego NGFW (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Next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Generation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Firewall), posiadanymi przez Zamawiającego jak i oferowanym kontrolerem urządzeń dostępowych i system</w:t>
      </w:r>
      <w:r w:rsidR="00C443D8">
        <w:rPr>
          <w:rFonts w:ascii="Calibri" w:hAnsi="Calibri" w:cs="Calibri"/>
          <w:color w:val="auto"/>
          <w:sz w:val="24"/>
          <w:szCs w:val="24"/>
        </w:rPr>
        <w:t>em</w:t>
      </w:r>
      <w:r w:rsidRPr="00BB33BD">
        <w:rPr>
          <w:rFonts w:ascii="Calibri" w:hAnsi="Calibri" w:cs="Calibri"/>
          <w:color w:val="auto"/>
          <w:sz w:val="24"/>
          <w:szCs w:val="24"/>
        </w:rPr>
        <w:t xml:space="preserve"> bezpieczeństwa. Centralny system zarządzania musi też w pełni zarządzać oferowanymi systemami opisywanymi w ramach tego postępowania, zarówno posiadanymi NGFW, urządzeniami typu kontroler urządzeń dostępowych i system</w:t>
      </w:r>
      <w:r w:rsidR="00351A10">
        <w:rPr>
          <w:rFonts w:ascii="Calibri" w:hAnsi="Calibri" w:cs="Calibri"/>
          <w:color w:val="auto"/>
          <w:sz w:val="24"/>
          <w:szCs w:val="24"/>
        </w:rPr>
        <w:t>em</w:t>
      </w:r>
      <w:r w:rsidRPr="00BB33BD">
        <w:rPr>
          <w:rFonts w:ascii="Calibri" w:hAnsi="Calibri" w:cs="Calibri"/>
          <w:color w:val="auto"/>
          <w:sz w:val="24"/>
          <w:szCs w:val="24"/>
        </w:rPr>
        <w:t xml:space="preserve"> bezpieczeństwa, jak i przełącznikami oraz posiadanymi Access Point.</w:t>
      </w:r>
    </w:p>
    <w:p w14:paraId="2F13EE27" w14:textId="77777777" w:rsidR="00EC4C53" w:rsidRPr="00BB33BD" w:rsidRDefault="00EC4C53" w:rsidP="0074554A">
      <w:pPr>
        <w:pStyle w:val="Nagwek1"/>
        <w:numPr>
          <w:ilvl w:val="0"/>
          <w:numId w:val="0"/>
        </w:numPr>
        <w:suppressLineNumbers/>
        <w:suppressAutoHyphens/>
        <w:spacing w:before="0" w:after="0"/>
        <w:ind w:left="1224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Centralny system zarządzania musi integrować się w sposób przygotowany przez producenta i wspierany z systemem kolekcji i korelacji logów.</w:t>
      </w:r>
    </w:p>
    <w:p w14:paraId="2AA41101" w14:textId="77777777" w:rsidR="00EC4C53" w:rsidRPr="00BB33BD" w:rsidRDefault="00EC4C53" w:rsidP="0074554A">
      <w:pPr>
        <w:pStyle w:val="Nagwek1"/>
        <w:numPr>
          <w:ilvl w:val="0"/>
          <w:numId w:val="0"/>
        </w:numPr>
        <w:suppressLineNumbers/>
        <w:suppressAutoHyphens/>
        <w:spacing w:before="0" w:after="0"/>
        <w:ind w:left="1224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Rozwiązanie musi być dostarczone w postaci komercyjnej, kompletnej platformy programowej.</w:t>
      </w:r>
      <w:bookmarkStart w:id="44" w:name="_Toc181046226"/>
      <w:bookmarkStart w:id="45" w:name="_Toc181046227"/>
      <w:bookmarkStart w:id="46" w:name="_Toc181046228"/>
      <w:bookmarkEnd w:id="44"/>
      <w:bookmarkEnd w:id="45"/>
      <w:bookmarkEnd w:id="46"/>
    </w:p>
    <w:p w14:paraId="732D2E19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Parametry wydajnościowe.</w:t>
      </w:r>
    </w:p>
    <w:p w14:paraId="274E7403" w14:textId="77777777" w:rsidR="00EC4C53" w:rsidRPr="00BB33BD" w:rsidRDefault="00EC4C53" w:rsidP="00B30E57">
      <w:pPr>
        <w:keepNext/>
        <w:keepLines/>
        <w:suppressLineNumbers/>
        <w:suppressAutoHyphens/>
        <w:ind w:left="360" w:firstLine="708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musi umożliwiać zarządzenie: </w:t>
      </w:r>
    </w:p>
    <w:p w14:paraId="07C5658B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NGFW posiadanymi przez zamawiającego w ilości 2 sztuki z 10 systemami wirtualnymi uruchomionymi na każdym z nich.</w:t>
      </w:r>
    </w:p>
    <w:p w14:paraId="3AD53FCA" w14:textId="01F4D55F" w:rsidR="00EC4C53" w:rsidRPr="00BB33BD" w:rsidRDefault="007A6926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o</w:t>
      </w:r>
      <w:r w:rsidR="00EC4C53" w:rsidRPr="00BB33BD">
        <w:rPr>
          <w:rFonts w:ascii="Calibri" w:eastAsiaTheme="majorEastAsia" w:hAnsi="Calibri" w:cs="Calibri"/>
        </w:rPr>
        <w:t>ferowanym systemem kontroli urządzeń dostępowych i system</w:t>
      </w:r>
      <w:r w:rsidR="004A3861">
        <w:rPr>
          <w:rFonts w:ascii="Calibri" w:eastAsiaTheme="majorEastAsia" w:hAnsi="Calibri" w:cs="Calibri"/>
        </w:rPr>
        <w:t>em</w:t>
      </w:r>
      <w:r w:rsidR="00EC4C53" w:rsidRPr="00BB33BD">
        <w:rPr>
          <w:rFonts w:ascii="Calibri" w:eastAsiaTheme="majorEastAsia" w:hAnsi="Calibri" w:cs="Calibri"/>
        </w:rPr>
        <w:t xml:space="preserve"> bezpieczeństwa</w:t>
      </w:r>
    </w:p>
    <w:p w14:paraId="21FD0E5D" w14:textId="464985DB" w:rsidR="00EC4C53" w:rsidRPr="00BB33BD" w:rsidRDefault="007A6926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p</w:t>
      </w:r>
      <w:r w:rsidR="00EC4C53" w:rsidRPr="00BB33BD">
        <w:rPr>
          <w:rFonts w:ascii="Calibri" w:eastAsiaTheme="majorEastAsia" w:hAnsi="Calibri" w:cs="Calibri"/>
        </w:rPr>
        <w:t xml:space="preserve">unktami dostępowymi </w:t>
      </w:r>
      <w:proofErr w:type="spellStart"/>
      <w:r w:rsidR="00EC4C53" w:rsidRPr="00BB33BD">
        <w:rPr>
          <w:rFonts w:ascii="Calibri" w:eastAsiaTheme="majorEastAsia" w:hAnsi="Calibri" w:cs="Calibri"/>
        </w:rPr>
        <w:t>WiFi</w:t>
      </w:r>
      <w:proofErr w:type="spellEnd"/>
      <w:r w:rsidR="00EC4C53" w:rsidRPr="00BB33BD">
        <w:rPr>
          <w:rFonts w:ascii="Calibri" w:eastAsiaTheme="majorEastAsia" w:hAnsi="Calibri" w:cs="Calibri"/>
        </w:rPr>
        <w:t>.</w:t>
      </w:r>
    </w:p>
    <w:p w14:paraId="041CC16F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843" w:hanging="763"/>
        <w:contextualSpacing w:val="0"/>
        <w:jc w:val="both"/>
        <w:rPr>
          <w:rFonts w:ascii="Calibri" w:eastAsiaTheme="majorEastAsia" w:hAnsi="Calibri" w:cs="Calibri"/>
        </w:rPr>
      </w:pPr>
      <w:r w:rsidRPr="00BB33BD">
        <w:rPr>
          <w:rFonts w:ascii="Calibri" w:eastAsiaTheme="majorEastAsia" w:hAnsi="Calibri" w:cs="Calibri"/>
        </w:rPr>
        <w:t>urządzeniami i systemami oferowanymi w ramach tego postępowania włączając w tą liczbę zarówno sprzętowe platformy, wirtualne systemy, jak i wirtualne instancje.</w:t>
      </w:r>
    </w:p>
    <w:p w14:paraId="5E3562EA" w14:textId="02B8E764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lastRenderedPageBreak/>
        <w:t xml:space="preserve">Funkcjonalności centralnego </w:t>
      </w:r>
      <w:r w:rsidR="00F244FB" w:rsidRPr="00BB33BD">
        <w:rPr>
          <w:rFonts w:ascii="Calibri" w:hAnsi="Calibri" w:cs="Calibri"/>
          <w:color w:val="auto"/>
          <w:sz w:val="24"/>
          <w:szCs w:val="24"/>
        </w:rPr>
        <w:t xml:space="preserve">systemu </w:t>
      </w:r>
      <w:r w:rsidRPr="00BB33BD">
        <w:rPr>
          <w:rFonts w:ascii="Calibri" w:hAnsi="Calibri" w:cs="Calibri"/>
          <w:color w:val="auto"/>
          <w:sz w:val="24"/>
          <w:szCs w:val="24"/>
        </w:rPr>
        <w:t>zarządzania.</w:t>
      </w:r>
    </w:p>
    <w:p w14:paraId="496E031F" w14:textId="77777777" w:rsidR="00CD1018" w:rsidRPr="00BB33BD" w:rsidRDefault="00EC4C53" w:rsidP="00B30E57">
      <w:pPr>
        <w:keepNext/>
        <w:keepLines/>
        <w:suppressLineNumbers/>
        <w:suppressAutoHyphens/>
        <w:ind w:left="1056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ramach centralnego systemu zarządzania muszą być realizowane co najmniej poniższe funkcje:</w:t>
      </w:r>
    </w:p>
    <w:p w14:paraId="0359A3F4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posiadać mechanizm zarządzania zmianami konfiguracji bazujący na osobnych rolach administratorów wykonujących konfigurację oraz rolach administratorów zatwierdzających zmiany, a także mechanizm audytu oraz porównywania konfiguracji i powiadamiania za pośrednictwem poczty elektronicznej o konfiguracji oczekującej na zatwierdzenie.</w:t>
      </w:r>
    </w:p>
    <w:p w14:paraId="77E72FF8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dawać możliwość pełnej konfiguracji zarządzanych systemów NGFW i urządzeń typu kontroler urządzeń dostępowych i system bezpieczeństwa ze wszystkimi ich funkcjami składowymi.</w:t>
      </w:r>
    </w:p>
    <w:p w14:paraId="1620305C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posiadać możliwość skonfigurowania godziny implementacji zmian (harmonogram instalowania zmian).</w:t>
      </w:r>
    </w:p>
    <w:p w14:paraId="2219E82F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przechowywać i implementować polityki bezpieczeństwa dla urządzeń i grup urządzeń z możliwością dziedziczenia ustawień po grupie nadrzędnej.</w:t>
      </w:r>
    </w:p>
    <w:p w14:paraId="338188A7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umożliwiać sprawdzenie spójności polityki firewall (w tym m.in. wykrywanie zduplikowanych obiektów).</w:t>
      </w:r>
    </w:p>
    <w:p w14:paraId="16AB83A9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umożliwiać tworzenie dynamicznych obiektów (np. adresów IP), których wartość może być definiowana niezależnie per każdy zarządzany system bezpieczeństwa NGFW i urządzeń typu kontroler urządzeń dostępowych i system bezpieczeństwa.</w:t>
      </w:r>
    </w:p>
    <w:p w14:paraId="0D4862CD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umożliwiać wyszukiwanie obiektów po ich nazwach oraz filtrowanie widoku polityki firewall na podstawie wybranych atrybutów reguł firewall.</w:t>
      </w:r>
    </w:p>
    <w:p w14:paraId="24FB9235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umożliwiać przypisywanie tych samych polityk firewall, profili bezpieczeństwa, polityk SD-WAN oraz wybranych ustawień systemowych do wielu zarządzanych systemów bezpieczeństwa NGFW i urządzeń typu kontroler urządzeń dostępowych i system bezpieczeństwa.</w:t>
      </w:r>
    </w:p>
    <w:p w14:paraId="64658F3D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umożliwiać tworzenie wielu wspólnych bloków polityk firewall, tzn. zestawów reguł firewall, które mogą być wykorzystane w wielu odrębnych politykach firewall przypisanych do różnych systemów bezpieczeństwa NGFW i urządzeń typu kontroler urządzeń dostępowych i system bezpieczeństwa. Administrator musi mieć możliwość umieszczenia takiego bloku w wybranym przez siebie miejscu polityki firewall.</w:t>
      </w:r>
    </w:p>
    <w:p w14:paraId="4CA3EC03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wersjonować konfiguracje w taki sposób, aby możliwe było odtworzenie wybranej konfiguracji zainstalowanej w przeszłości na systemie bezpieczeństwa NGFW i urządzeń typu kontroler urządzeń dostępowych i system bezpieczeństwa a obecnie przechowywanej w systemie centralnego zarządzania jako historyczna.</w:t>
      </w:r>
    </w:p>
    <w:p w14:paraId="355AC30B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 xml:space="preserve">System centralnego zarządzania musi umożliwiać zarządzanie wersjami </w:t>
      </w:r>
      <w:proofErr w:type="spellStart"/>
      <w:r w:rsidRPr="00BB33BD">
        <w:rPr>
          <w:rFonts w:ascii="Calibri" w:hAnsi="Calibri" w:cs="Calibri"/>
        </w:rPr>
        <w:t>firmware’u</w:t>
      </w:r>
      <w:proofErr w:type="spellEnd"/>
      <w:r w:rsidRPr="00BB33BD">
        <w:rPr>
          <w:rFonts w:ascii="Calibri" w:hAnsi="Calibri" w:cs="Calibri"/>
        </w:rPr>
        <w:t xml:space="preserve"> oraz zapewniać centralną aktualizację oprogramowania zarządzanych systemów NGFW jak i urządzeń typu kontroler urządzeń dostępowych i system bezpieczeństwa. Administrator musi mieć możliwość określenia daty automatycznej aktualizacji oprogramowania dla wybranych zarządzanych wyżej wymienionych systemów.</w:t>
      </w:r>
    </w:p>
    <w:p w14:paraId="60447B4A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centralnego zarządzania musi oferować możliwość aktualizacji baz sygnatur na zarządzanych systemach NGFW i urządzeń typu kontroler urządzeń dostępowych i system bezpieczeństwa (wymienione zarządzane systemy nie muszą mieć dostępu do sieci Internet w celu aktualizacji swoich baz sygnatur). </w:t>
      </w:r>
    </w:p>
    <w:p w14:paraId="291F58AE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umożliwiać podgląd licencji (wraz z terminem ich ważności) na zarządzanych systemach bezpieczeństwa NGFW i urządzeń typu kontroler urządzeń dostępowych i system bezpieczeństwa.</w:t>
      </w:r>
    </w:p>
    <w:p w14:paraId="0B4393D2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umożliwiać zdalne wykonywanie skryptów na zarządzanych systemach bezpieczeństwa. W skryptach powinna być możliwość wykorzystania zmiennych, których wartości przypisywane są niezależnie dla każdego zarządzanego systemu bezpieczeństwa NGFW jak i urządzeń typu kontroler urządzeń dostępowych i system bezpieczeństwa.</w:t>
      </w:r>
    </w:p>
    <w:p w14:paraId="390F094E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centralnego zarządzania musi umożliwiać monitoring zarządzanych systemów NGFW jak i urządzeń typu kontroler urządzeń dostępowych i system bezpieczeństwa. w zakresie m.in. aktualnych tablic routingu, funkcjonalności DHCP </w:t>
      </w:r>
      <w:proofErr w:type="spellStart"/>
      <w:r w:rsidRPr="00BB33BD">
        <w:rPr>
          <w:rFonts w:ascii="Calibri" w:hAnsi="Calibri" w:cs="Calibri"/>
        </w:rPr>
        <w:t>server</w:t>
      </w:r>
      <w:proofErr w:type="spellEnd"/>
      <w:r w:rsidRPr="00BB33BD">
        <w:rPr>
          <w:rFonts w:ascii="Calibri" w:hAnsi="Calibri" w:cs="Calibri"/>
        </w:rPr>
        <w:t xml:space="preserve">, SD-WAN (opóźnienie, </w:t>
      </w:r>
      <w:proofErr w:type="spellStart"/>
      <w:r w:rsidRPr="00BB33BD">
        <w:rPr>
          <w:rFonts w:ascii="Calibri" w:hAnsi="Calibri" w:cs="Calibri"/>
        </w:rPr>
        <w:t>jitter</w:t>
      </w:r>
      <w:proofErr w:type="spellEnd"/>
      <w:r w:rsidRPr="00BB33BD">
        <w:rPr>
          <w:rFonts w:ascii="Calibri" w:hAnsi="Calibri" w:cs="Calibri"/>
        </w:rPr>
        <w:t xml:space="preserve">, straty pakietów), statusu tuneli VPN </w:t>
      </w:r>
      <w:proofErr w:type="spellStart"/>
      <w:r w:rsidRPr="00BB33BD">
        <w:rPr>
          <w:rFonts w:ascii="Calibri" w:hAnsi="Calibri" w:cs="Calibri"/>
        </w:rPr>
        <w:t>IPSec</w:t>
      </w:r>
      <w:proofErr w:type="spellEnd"/>
      <w:r w:rsidRPr="00BB33BD">
        <w:rPr>
          <w:rFonts w:ascii="Calibri" w:hAnsi="Calibri" w:cs="Calibri"/>
        </w:rPr>
        <w:t>.</w:t>
      </w:r>
    </w:p>
    <w:p w14:paraId="6A62B9A6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zawierać informacje, kiedy po raz pierwszy i kiedy po raz ostatni ruch przetwarzany przez zarządzane systemy NGFW i urządzenia typu kontroler urządzeń dostępowych i system bezpieczeństwa trafił w poszczególne reguły polityki firewall.</w:t>
      </w:r>
    </w:p>
    <w:p w14:paraId="1650C26A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umożliwiać zarządzanie systemami NGFW i urządzeniami typu kontroler urządzeń dostępowych i system bezpieczeństwa znajdującymi się za NAT.</w:t>
      </w:r>
    </w:p>
    <w:p w14:paraId="052A0678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 xml:space="preserve">System centralnego zarządzania musi umożliwiać uruchamianie systemów NGFW w trybie ZTP (Zero </w:t>
      </w:r>
      <w:proofErr w:type="spellStart"/>
      <w:r w:rsidRPr="00BB33BD">
        <w:rPr>
          <w:rFonts w:ascii="Calibri" w:hAnsi="Calibri" w:cs="Calibri"/>
        </w:rPr>
        <w:t>Touch</w:t>
      </w:r>
      <w:proofErr w:type="spellEnd"/>
      <w:r w:rsidRPr="00BB33BD">
        <w:rPr>
          <w:rFonts w:ascii="Calibri" w:hAnsi="Calibri" w:cs="Calibri"/>
        </w:rPr>
        <w:t xml:space="preserve"> </w:t>
      </w:r>
      <w:proofErr w:type="spellStart"/>
      <w:r w:rsidRPr="00BB33BD">
        <w:rPr>
          <w:rFonts w:ascii="Calibri" w:hAnsi="Calibri" w:cs="Calibri"/>
        </w:rPr>
        <w:t>Provisioning</w:t>
      </w:r>
      <w:proofErr w:type="spellEnd"/>
      <w:r w:rsidRPr="00BB33BD">
        <w:rPr>
          <w:rFonts w:ascii="Calibri" w:hAnsi="Calibri" w:cs="Calibri"/>
        </w:rPr>
        <w:t>).</w:t>
      </w:r>
    </w:p>
    <w:p w14:paraId="71006B40" w14:textId="77777777" w:rsidR="00CD1018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optymalizować proces konfiguracji struktur VPN typu hub-and-</w:t>
      </w:r>
      <w:proofErr w:type="spellStart"/>
      <w:r w:rsidRPr="00BB33BD">
        <w:rPr>
          <w:rFonts w:ascii="Calibri" w:hAnsi="Calibri" w:cs="Calibri"/>
        </w:rPr>
        <w:t>spoke</w:t>
      </w:r>
      <w:proofErr w:type="spellEnd"/>
      <w:r w:rsidRPr="00BB33BD">
        <w:rPr>
          <w:rFonts w:ascii="Calibri" w:hAnsi="Calibri" w:cs="Calibri"/>
        </w:rPr>
        <w:t xml:space="preserve"> oraz </w:t>
      </w:r>
      <w:proofErr w:type="spellStart"/>
      <w:r w:rsidRPr="00BB33BD">
        <w:rPr>
          <w:rFonts w:ascii="Calibri" w:hAnsi="Calibri" w:cs="Calibri"/>
        </w:rPr>
        <w:t>full-mesh</w:t>
      </w:r>
      <w:proofErr w:type="spellEnd"/>
      <w:r w:rsidRPr="00BB33BD">
        <w:rPr>
          <w:rFonts w:ascii="Calibri" w:hAnsi="Calibri" w:cs="Calibri"/>
        </w:rPr>
        <w:t xml:space="preserve"> poprzez obiekty typu </w:t>
      </w:r>
      <w:proofErr w:type="spellStart"/>
      <w:r w:rsidRPr="00BB33BD">
        <w:rPr>
          <w:rFonts w:ascii="Calibri" w:hAnsi="Calibri" w:cs="Calibri"/>
        </w:rPr>
        <w:t>community</w:t>
      </w:r>
      <w:proofErr w:type="spellEnd"/>
      <w:r w:rsidRPr="00BB33BD">
        <w:rPr>
          <w:rFonts w:ascii="Calibri" w:hAnsi="Calibri" w:cs="Calibri"/>
        </w:rPr>
        <w:t xml:space="preserve">/topologie VPN, umożliwiające proste dodawanie zarządzanych urządzeń w celu dołączenia ich do danej topologii VPN. </w:t>
      </w:r>
    </w:p>
    <w:p w14:paraId="53BDC176" w14:textId="1258BABC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zarządzania musi mieć możliwość pracy w trybie klastra niezawodnościowego, złożonego przynajmniej z dwóch elementów. Konfiguracja zarządzanych urządzeń musi być automatycznie synchronizowana pomiędzy wszystkimi elementami tego klastra.</w:t>
      </w:r>
    </w:p>
    <w:p w14:paraId="31B3A0FD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centralnego zarządzania musi mieć możliwość podziału na wirtualne systemy zarządzania (konteksty), które będą posiadały odrębne definicje obiektów. Musi istnieć możliwość przypisywania administratorom praw dostępu do wybranych wirtualnych systemów zarządzania.</w:t>
      </w:r>
    </w:p>
    <w:p w14:paraId="5333CA93" w14:textId="015C0444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lastRenderedPageBreak/>
        <w:t>System centralnego zarządzania musi umożliwiać pracę wielu administratorów jednocześnie</w:t>
      </w:r>
      <w:r w:rsidR="00872E93">
        <w:rPr>
          <w:rFonts w:ascii="Calibri" w:hAnsi="Calibri" w:cs="Calibri"/>
        </w:rPr>
        <w:t>.</w:t>
      </w:r>
      <w:r w:rsidRPr="00BB33BD">
        <w:rPr>
          <w:rFonts w:ascii="Calibri" w:hAnsi="Calibri" w:cs="Calibri"/>
        </w:rPr>
        <w:t xml:space="preserve"> System musi mieć możliwość blokady kontekstu (domeny administracyjnej), aby różni administratorzy nie mogli wykonywać w tym samym czasie zmian w tym samym kontekście. Administrator musi mieć także możliwość blokady tylko wybranej polityki firewall w obrębie całego kontekstu.</w:t>
      </w:r>
    </w:p>
    <w:p w14:paraId="04EF39E1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przypadku pracy w trybie z kontekstami (domenami administracyjnymi) musi istnieć możliwość definiowania globalnych obiektów (np. adresów IP, portów TCP/UDP, profili bezpieczeństwa), które będą dostępne w wybranych kontekstach i gotowe do użycia np. w politykach firewall.</w:t>
      </w:r>
    </w:p>
    <w:p w14:paraId="688C235C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pozwalać na włączanie lub wyłączanie widoczności w GUI systemu centralnego zarządzania wybranych elementów konfiguracji zarządzanych urządzeń.</w:t>
      </w:r>
    </w:p>
    <w:p w14:paraId="63356A38" w14:textId="77777777" w:rsidR="00EC4C53" w:rsidRPr="00BB33BD" w:rsidRDefault="00EC4C53" w:rsidP="000B681E">
      <w:pPr>
        <w:pStyle w:val="Akapitzlist"/>
        <w:keepNext/>
        <w:keepLines/>
        <w:numPr>
          <w:ilvl w:val="3"/>
          <w:numId w:val="2"/>
        </w:numPr>
        <w:suppressLineNumbers/>
        <w:suppressAutoHyphens/>
        <w:ind w:left="1985" w:hanging="790"/>
        <w:contextualSpacing w:val="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System musi pozwalać na łatwą zamianę zarządzanego urządzenia NGFW jak i urządzeń typu kontroler urządzeń dostępowych i system bezpieczeństwa, które uległo awarii, na nowe urządzenie tego samego modelu bez konieczności ponownego wykonywania jego pełnej konfiguracji czy ręcznego przenoszenia konfiguracji.</w:t>
      </w:r>
    </w:p>
    <w:p w14:paraId="44B622AC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Zarządzanie.</w:t>
      </w:r>
    </w:p>
    <w:p w14:paraId="7A308105" w14:textId="77777777" w:rsidR="00BD0BC0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System logowania i raportowania musi mieć możliwość zarządzania lokalnego z wykorzystaniem protokołów: HTTPS oraz SSH. </w:t>
      </w:r>
    </w:p>
    <w:p w14:paraId="445D219C" w14:textId="77777777" w:rsidR="00BD0BC0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Proces uwierzytelniania administratorów musi być realizowany w oparciu o: lokalną bazę, Radius, LDAP, TACACS+, PKI.</w:t>
      </w:r>
    </w:p>
    <w:p w14:paraId="534C9808" w14:textId="66C5911E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System musi umożliwiać definiowanie wielu administratorów z możliwością określenia praw dostępu do wybranych elementów zarządzania oraz wybrania zarządzanych systemów dostępnych dla tego administratora. </w:t>
      </w:r>
    </w:p>
    <w:p w14:paraId="3C713F5A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Komunikacja pomiędzy systemem centralnego zarządzania a zarządzanymi systemami NGFW oraz i urządzeniami typu kontroler urządzeń dostępowych i system bezpieczeństwa musi odbywać się w sposób szyfrowany.</w:t>
      </w:r>
    </w:p>
    <w:p w14:paraId="5F982E5E" w14:textId="77777777" w:rsidR="00EC4C53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 musi posiadać API, które umożliwia zarówno zarządzenie urządzeniami podłączonymi do systemu jak i samym systemem centralnego zarządzania.</w:t>
      </w:r>
    </w:p>
    <w:p w14:paraId="320F3CBC" w14:textId="3F8E483E" w:rsidR="00EC4C53" w:rsidRPr="00B30E57" w:rsidRDefault="00EC4C53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30E57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bookmarkStart w:id="47" w:name="_Hlk182565833"/>
      <w:r w:rsidRPr="00B30E57">
        <w:rPr>
          <w:rFonts w:ascii="Calibri" w:hAnsi="Calibri" w:cs="Calibri"/>
          <w:b/>
          <w:bCs/>
          <w:color w:val="auto"/>
          <w:sz w:val="24"/>
          <w:szCs w:val="24"/>
        </w:rPr>
        <w:t xml:space="preserve">entralny system do kolekcji i korelacji logów - wymagania </w:t>
      </w:r>
      <w:r w:rsidR="00B30E57" w:rsidRPr="00B30E57">
        <w:rPr>
          <w:rFonts w:ascii="Calibri" w:hAnsi="Calibri" w:cs="Calibri"/>
          <w:b/>
          <w:bCs/>
          <w:color w:val="auto"/>
          <w:sz w:val="24"/>
          <w:szCs w:val="24"/>
        </w:rPr>
        <w:t>o</w:t>
      </w:r>
      <w:r w:rsidRPr="00B30E57">
        <w:rPr>
          <w:rFonts w:ascii="Calibri" w:hAnsi="Calibri" w:cs="Calibri"/>
          <w:b/>
          <w:bCs/>
          <w:color w:val="auto"/>
          <w:sz w:val="24"/>
          <w:szCs w:val="24"/>
        </w:rPr>
        <w:t>gólne.</w:t>
      </w:r>
      <w:bookmarkEnd w:id="47"/>
    </w:p>
    <w:p w14:paraId="0D99B511" w14:textId="77777777" w:rsidR="00EC4C53" w:rsidRPr="00BB33BD" w:rsidRDefault="00EC4C53" w:rsidP="00F244FB">
      <w:pPr>
        <w:keepNext/>
        <w:keepLines/>
        <w:suppressLineNumbers/>
        <w:suppressAutoHyphens/>
        <w:ind w:left="36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ramach postępowania wymaganym jest rozbudowa centralnego systemu logowania, raportowania, umożliwiającego centralizację procesu logowania zdarzeń sieciowych, systemowych oraz bezpieczeństwa w ramach infrastruktury zabezpieczeń.</w:t>
      </w:r>
    </w:p>
    <w:p w14:paraId="5CC40C90" w14:textId="77777777" w:rsidR="00EC4C53" w:rsidRPr="00BB33BD" w:rsidRDefault="00EC4C53" w:rsidP="00F244FB">
      <w:pPr>
        <w:keepNext/>
        <w:keepLines/>
        <w:suppressLineNumbers/>
        <w:suppressAutoHyphens/>
        <w:ind w:left="360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Rozwiązanie musi zostać dostarczone w postaci komercyjnej platformy programowej.</w:t>
      </w:r>
    </w:p>
    <w:p w14:paraId="6822E3C6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Parametry wydajnościowe.</w:t>
      </w:r>
    </w:p>
    <w:p w14:paraId="1D891F9D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 musi być w stanie przyjmować minimum 25 GB logów na dzień.</w:t>
      </w:r>
    </w:p>
    <w:p w14:paraId="66E1CBB5" w14:textId="29656D8B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Rozwiązanie musi umożliwiać kolekcjonowanie logów z wszystkich oferowanych systemów oraz posiadanych przez Zamawiającego NGFW jak i oferowanych urządzeń typu kontroler urządzeń dostępowych i system bezpieczeństwa.</w:t>
      </w:r>
    </w:p>
    <w:p w14:paraId="5825211D" w14:textId="660071B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Funkcjonalności</w:t>
      </w:r>
      <w:r w:rsidR="00BD0BC0" w:rsidRPr="00BB33BD">
        <w:rPr>
          <w:rFonts w:ascii="Calibri" w:hAnsi="Calibri" w:cs="Calibri"/>
          <w:color w:val="auto"/>
          <w:sz w:val="24"/>
          <w:szCs w:val="24"/>
        </w:rPr>
        <w:t xml:space="preserve"> Systemu</w:t>
      </w:r>
      <w:r w:rsidRPr="00BB33BD">
        <w:rPr>
          <w:rFonts w:ascii="Calibri" w:hAnsi="Calibri" w:cs="Calibri"/>
          <w:color w:val="auto"/>
          <w:sz w:val="24"/>
          <w:szCs w:val="24"/>
        </w:rPr>
        <w:t xml:space="preserve">: </w:t>
      </w:r>
    </w:p>
    <w:p w14:paraId="23742AE1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Podgląd logowanych zdarzeń w czasie rzeczywistym.</w:t>
      </w:r>
    </w:p>
    <w:p w14:paraId="3A9DCF4F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Możliwość przeglądania logów historycznych z funkcją filtrowania.</w:t>
      </w:r>
    </w:p>
    <w:p w14:paraId="5326CDCF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lastRenderedPageBreak/>
        <w:t>Możliwość dostosowania widoku wyświetlanych logów poprzez dodawanie, usuwanie oraz zmianę kolejności kolumn zawierających elementy logowanego zdarzenia.</w:t>
      </w:r>
    </w:p>
    <w:p w14:paraId="12B25C50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 musi oferować predefiniowane (lub mieć możliwość ich konfiguracji) podręczne raporty graficzne lub tekstowe obrazujące stan pracy urządzenia NGFW i urządzeń typu kontroler urządzeń dostępowych i system bezpieczeństwa oraz ogólne informacje dotyczące statystyk ruchu sieciowego i zdarzeń bezpieczeństwa na przestrzeni zadanego czasu. Muszą one obejmować co najmniej:</w:t>
      </w:r>
    </w:p>
    <w:p w14:paraId="5F8C21EE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Listę najczęściej wykrywanych ataków.</w:t>
      </w:r>
    </w:p>
    <w:p w14:paraId="1DFEA27F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Listę najbardziej aktywnych użytkowników/źródeł ruchu.</w:t>
      </w:r>
    </w:p>
    <w:p w14:paraId="4CAC9F5A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Listę najczęściej wykorzystywanych aplikacji.</w:t>
      </w:r>
    </w:p>
    <w:p w14:paraId="156A28E6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Listę najczęściej odwiedzanych stron www.</w:t>
      </w:r>
    </w:p>
    <w:p w14:paraId="24AFB3EE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Listę krajów, do których nawiązywane są połączenia.</w:t>
      </w:r>
    </w:p>
    <w:p w14:paraId="03968A08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Listę najczęściej wykorzystywanych polityk Firewall.</w:t>
      </w:r>
    </w:p>
    <w:p w14:paraId="4139FCD8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Informacje o realizowanych połączeniach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IPSec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i SSL VPN.</w:t>
      </w:r>
    </w:p>
    <w:p w14:paraId="68A5BD30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701" w:hanging="479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Listę najczęściej występujących zdarzeń systemowych.</w:t>
      </w:r>
    </w:p>
    <w:p w14:paraId="3957C8A8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Rozwiązanie musi posiadać możliwość przesyłania kopii logów do innych systemów logowania i przetwarzania danych za pomocą protokołu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Syslog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i/lub CEF. Musi w tym zakresie zapewniać mechanizmy filtrowania dla wysyłanych logów.</w:t>
      </w:r>
    </w:p>
    <w:p w14:paraId="77B9B649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Komunikacja systemów bezpieczeństwa (z których przesyłane są logi) z oferowanym systemem centralnego logowania musi być możliwa co najmniej z wykorzystaniem portów UDP/514 oraz TCP/514.</w:t>
      </w:r>
    </w:p>
    <w:p w14:paraId="2A9305E2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 musi umożliwiać cykliczny eksport logów do zewnętrznego systemu w celu ich długoterminowego składowania. Eksport logów musi być możliwy za pomocą protokołu SFTP i/lub SCP. Administrator musi mieć możliwość określenia, kiedy ma następować eksport logów.</w:t>
      </w:r>
    </w:p>
    <w:p w14:paraId="65557036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 musi prezentować informacje na temat ilości przestrzeni dyskowej wykorzystanej na przechowywanie logów.</w:t>
      </w:r>
    </w:p>
    <w:p w14:paraId="19BEC1E7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Raportowanie.</w:t>
      </w:r>
    </w:p>
    <w:p w14:paraId="308130A2" w14:textId="77777777" w:rsidR="00BD0BC0" w:rsidRPr="00BB33BD" w:rsidRDefault="00EC4C53" w:rsidP="001C2060">
      <w:pPr>
        <w:keepNext/>
        <w:keepLines/>
        <w:suppressLineNumbers/>
        <w:suppressAutoHyphens/>
        <w:ind w:left="12" w:firstLine="708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zakresie raportowania system musi zapewniać:</w:t>
      </w:r>
    </w:p>
    <w:p w14:paraId="0E18CD66" w14:textId="6F0F140D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Generowanie raportów co najmniej w formatach: HTML, PDF, CSV.</w:t>
      </w:r>
    </w:p>
    <w:p w14:paraId="688C72AE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Predefiniowane zestawy raportów, dla których administrator systemu może modyfikować parametry prezentowania wyników.</w:t>
      </w:r>
    </w:p>
    <w:p w14:paraId="6F1878FD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Funkcję definiowania własnych raportów. </w:t>
      </w:r>
    </w:p>
    <w:p w14:paraId="18E684D0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Możliwość spolszczenia raportów.</w:t>
      </w:r>
    </w:p>
    <w:p w14:paraId="5E81DFA0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Generowanie raportów w sposób cykliczny lub na żądanie, z możliwością automatycznego przesłania wyników na określony adres lub adresy email oraz automatycznego przesłania raportu na zewnętrzny serwer za pomocą protokołu FTP lub SCP.</w:t>
      </w:r>
    </w:p>
    <w:p w14:paraId="376CE294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Możliwość filtrowania danych uwzględnianych w procesie tworzenia danego raportu, m.in. możliwość ograniczenia zakresu raportu do danych z wybranych urządzeń NGFW jak i urządzeń typu kontroler urządzeń dostępowych i system bezpieczeństwa a także z wybranej adresacji IP.</w:t>
      </w:r>
    </w:p>
    <w:p w14:paraId="673D1F5B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Możliwość automatycznego usuwania raportów po określonym czasie.</w:t>
      </w:r>
    </w:p>
    <w:p w14:paraId="2EE8CCDD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Korelacja logów.</w:t>
      </w:r>
    </w:p>
    <w:p w14:paraId="3407F5DB" w14:textId="77777777" w:rsidR="00EC4C53" w:rsidRPr="00BB33BD" w:rsidRDefault="00EC4C53" w:rsidP="001C2060">
      <w:pPr>
        <w:keepNext/>
        <w:keepLines/>
        <w:suppressLineNumbers/>
        <w:suppressAutoHyphens/>
        <w:ind w:firstLine="708"/>
        <w:jc w:val="both"/>
        <w:rPr>
          <w:rFonts w:ascii="Calibri" w:hAnsi="Calibri" w:cs="Calibri"/>
        </w:rPr>
      </w:pPr>
      <w:r w:rsidRPr="00BB33BD">
        <w:rPr>
          <w:rFonts w:ascii="Calibri" w:hAnsi="Calibri" w:cs="Calibri"/>
        </w:rPr>
        <w:t>W zakresie korelacji zdarzeń system musi zapewniać:</w:t>
      </w:r>
    </w:p>
    <w:p w14:paraId="306F958C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lastRenderedPageBreak/>
        <w:t>Korelowanie logów z określeniem urządzeń, dla których ten proces ma być realizowany.</w:t>
      </w:r>
    </w:p>
    <w:p w14:paraId="43C8DE2C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Możliwość tworzenia własnych reguł korelowania logów.</w:t>
      </w:r>
    </w:p>
    <w:p w14:paraId="0C000E50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Konfigurację powiadomień poprzez: e-mail, SNMP oraz API http w przypadku wystąpienia określonych zdarzeń sieciowych, systemowych oraz bezpieczeństwa. W treści powiadomienia musi być możliwość przekazania dodatkowych informacji o zdarzeniu wywołującym dane powiadomienie, np. nazwa wykrytego zagrożenia.</w:t>
      </w:r>
    </w:p>
    <w:p w14:paraId="7931BBBF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Wybór kategorii zdarzeń, dla których tworzone będą reguły korelacyjne. System korelować zdarzenia co najmniej dla następujących kategorii zdarzeń:</w:t>
      </w:r>
    </w:p>
    <w:p w14:paraId="03FC806E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32"/>
        <w:jc w:val="both"/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Malware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>/AV.</w:t>
      </w:r>
    </w:p>
    <w:p w14:paraId="08D7C120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32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Aplikacje sieciowe.</w:t>
      </w:r>
    </w:p>
    <w:p w14:paraId="58188ED6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32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Email.</w:t>
      </w:r>
    </w:p>
    <w:p w14:paraId="412C9A02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32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IPS.</w:t>
      </w:r>
    </w:p>
    <w:p w14:paraId="671D18A3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32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Web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Filter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>.</w:t>
      </w:r>
    </w:p>
    <w:p w14:paraId="62472437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32"/>
        <w:jc w:val="both"/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Traffic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(logi z ruchu sieciowego).</w:t>
      </w:r>
    </w:p>
    <w:p w14:paraId="5E454D9C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32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Systemowe (m.in. utracone połączenie VPN, utracone połączenie sieciowe, zdarzenia związane z klastrem niezawodnościowym, zmiana w sieci SD-WAN).</w:t>
      </w:r>
    </w:p>
    <w:p w14:paraId="23BF4EA3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Możliwość automatycznego, zwrotnego powiadomienia systemu bezpieczeństwa NGFW jak i urządzeń typu kontroler urządzeń dostępowych i system bezpieczeństwa o wystąpieniu wybranych zdarzeń korelacji.</w:t>
      </w:r>
    </w:p>
    <w:p w14:paraId="7D388B71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System musi automatycznie aktualizować informacje o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IoC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(tzw. wskaźniki kompromitacji) dostarczanymi przez producenta rozwiązania w regularnych aktualizacjach. Informacje te wykorzystywane są do korelacji zgromadzonych przez system zdarzeń w celu wykrycia podejrzanych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zachowań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IoC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powinny zawierać informacje o złośliwych adresach IP, domenach oraz adresach URL. </w:t>
      </w:r>
      <w:r w:rsidRPr="00B2295E">
        <w:rPr>
          <w:rFonts w:ascii="Calibri" w:hAnsi="Calibri" w:cs="Calibri"/>
          <w:color w:val="auto"/>
          <w:sz w:val="24"/>
          <w:szCs w:val="24"/>
        </w:rPr>
        <w:t>Licencja powinna upoważniać do korzystania z subskrypcji przez okres 36 miesięcy.</w:t>
      </w:r>
    </w:p>
    <w:p w14:paraId="167A7D2C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Funkcje pracy w trybie wysokiej dostępności (HA).</w:t>
      </w:r>
    </w:p>
    <w:p w14:paraId="7420BF2C" w14:textId="77777777" w:rsidR="00EC4C53" w:rsidRPr="00BB33BD" w:rsidRDefault="00EC4C53" w:rsidP="001C2060">
      <w:pPr>
        <w:keepNext/>
        <w:keepLines/>
        <w:suppressLineNumbers/>
        <w:suppressAutoHyphens/>
        <w:ind w:left="708"/>
        <w:jc w:val="both"/>
        <w:rPr>
          <w:rFonts w:ascii="Calibri" w:hAnsi="Calibri" w:cs="Calibri"/>
          <w:highlight w:val="yellow"/>
        </w:rPr>
      </w:pPr>
      <w:r w:rsidRPr="00BB33BD">
        <w:rPr>
          <w:rFonts w:ascii="Calibri" w:hAnsi="Calibri" w:cs="Calibri"/>
        </w:rPr>
        <w:t xml:space="preserve">Wymaganym jest aby system centralnego logowania miał możliwość pracy w trybie klastra z następującymi funkcjami </w:t>
      </w:r>
    </w:p>
    <w:p w14:paraId="2752F20C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Tryb synchronizacji zdarzeń (logów) pomiędzy urządzeniami klastra HA.</w:t>
      </w:r>
    </w:p>
    <w:p w14:paraId="341C81F7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Wykrywanie awarii poszczególnych urządzeń oraz powiadamianie administratora systemu.</w:t>
      </w:r>
    </w:p>
    <w:p w14:paraId="44B29EC5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Monitorowanie stanu pracy klastra HA.</w:t>
      </w:r>
    </w:p>
    <w:p w14:paraId="1381D4B2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Umożliwiać wykorzystanie urządzenia pasywnego klastra HA do wykonywania niektórych zadań, pozwalających na redukcję obciążenia urządzenia głównego (w szczególności w zadaniu generowania raportów).</w:t>
      </w:r>
    </w:p>
    <w:p w14:paraId="76C95E11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Zarządzanie.</w:t>
      </w:r>
    </w:p>
    <w:p w14:paraId="262AB53A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05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 logowania i raportowania musi mieć możliwość zarządzania lokalnego z wykorzystaniem protokołów: HTTPS oraz SSH lub producent rozwiązania musi dostarczać dedykowaną konsolę zarządzania, która komunikuje się z rozwiązaniem przy wykorzystaniu szyfrowanych protokołów.</w:t>
      </w:r>
    </w:p>
    <w:p w14:paraId="4F774012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05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Proces uwierzytelniania administratorów musi być realizowany w oparciu o: lokalną bazę, Radius, LDAP,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Tacacs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>+, PKI.</w:t>
      </w:r>
    </w:p>
    <w:p w14:paraId="2CE1CFC0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05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lastRenderedPageBreak/>
        <w:t xml:space="preserve">System musi umożliwiać definiowanie co najmniej 5 administratorów z możliwością określenia praw dostępu do wybranych modułów systemu logowania i raportowania. </w:t>
      </w:r>
    </w:p>
    <w:p w14:paraId="0A0AC876" w14:textId="5AF3E38C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985" w:hanging="905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System musi mieć możliwość podziału na wirtualne systemy logowania i raportowania (konteksty/domeny). Musi istnieć możliwość przypisywania administratorom praw dostępu do wybranych kontekstów. Dla każdego kontekstu musi być możliwość niezależnego przydzielania zasobów dyskowych oraz określania maksymalnego czasu przechowywania logów</w:t>
      </w:r>
    </w:p>
    <w:p w14:paraId="360F710D" w14:textId="43B50D4B" w:rsidR="00EC4C53" w:rsidRPr="001C2060" w:rsidRDefault="00EC4C53" w:rsidP="001C2060">
      <w:pPr>
        <w:pStyle w:val="Nagwek1"/>
        <w:suppressLineNumbers/>
        <w:suppressAutoHyphens/>
        <w:spacing w:before="100" w:beforeAutospacing="1" w:after="100" w:afterAutospacing="1"/>
        <w:ind w:left="357" w:hanging="357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C2060">
        <w:rPr>
          <w:rFonts w:ascii="Calibri" w:hAnsi="Calibri" w:cs="Calibri"/>
          <w:b/>
          <w:bCs/>
          <w:color w:val="auto"/>
          <w:sz w:val="24"/>
          <w:szCs w:val="24"/>
        </w:rPr>
        <w:t>Wdrożenie</w:t>
      </w:r>
      <w:r w:rsidR="00E76034" w:rsidRPr="001C2060">
        <w:rPr>
          <w:rFonts w:ascii="Calibri" w:hAnsi="Calibri" w:cs="Calibri"/>
          <w:b/>
          <w:bCs/>
          <w:color w:val="auto"/>
          <w:sz w:val="24"/>
          <w:szCs w:val="24"/>
        </w:rPr>
        <w:t xml:space="preserve"> urządzeń i oprogramowania</w:t>
      </w:r>
      <w:r w:rsidRPr="001C2060">
        <w:rPr>
          <w:rFonts w:ascii="Calibri" w:hAnsi="Calibri" w:cs="Calibri"/>
          <w:b/>
          <w:bCs/>
          <w:color w:val="auto"/>
          <w:sz w:val="24"/>
          <w:szCs w:val="24"/>
        </w:rPr>
        <w:t>, w tym instalacja i konfiguracja</w:t>
      </w:r>
      <w:r w:rsidR="00D050F8">
        <w:rPr>
          <w:rFonts w:ascii="Calibri" w:hAnsi="Calibri" w:cs="Calibri"/>
          <w:b/>
          <w:bCs/>
          <w:color w:val="auto"/>
          <w:sz w:val="24"/>
          <w:szCs w:val="24"/>
        </w:rPr>
        <w:t>.</w:t>
      </w:r>
    </w:p>
    <w:p w14:paraId="0970D67E" w14:textId="77777777" w:rsidR="00EC4C53" w:rsidRPr="00BB33BD" w:rsidRDefault="00EC4C53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Wykonawca zobowiązuje się do wdrożenia urządzeń zgodnie z poniższym opisem. </w:t>
      </w:r>
    </w:p>
    <w:p w14:paraId="48E16049" w14:textId="77777777" w:rsidR="00EC4C53" w:rsidRPr="00BB33BD" w:rsidRDefault="00EC4C53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Analiza i projekt wdrożenia: </w:t>
      </w:r>
    </w:p>
    <w:p w14:paraId="0937B96C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Analiza obecnej konfiguracji sieci, wykorzystywanego rozwiązania firewall wraz z przeglądem istniejącej dokumentacji administratorskiej. </w:t>
      </w:r>
    </w:p>
    <w:p w14:paraId="39D1231A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Analiza i uwzględnienie aktualnych ustawień posiadanych Firewall sprzętowych oraz innych aktywnych urządzeń sieciowych (np.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WiFi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). </w:t>
      </w:r>
    </w:p>
    <w:p w14:paraId="273C5F22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Analiza integracji systemu z zasobami Zamawiającego, w tym: </w:t>
      </w:r>
    </w:p>
    <w:p w14:paraId="521A6827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dystrybucja i konfiguracja klientów VPN użytkowników, </w:t>
      </w:r>
    </w:p>
    <w:p w14:paraId="5A1A80F9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integracja z AD,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Forti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Analyzer, użytkownymi przez Zamawiającego,</w:t>
      </w:r>
    </w:p>
    <w:p w14:paraId="45D2C45F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konfiguracja kanałów VPN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site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to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site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>,</w:t>
      </w:r>
    </w:p>
    <w:p w14:paraId="41C44A47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integracja i zarządzanie urządzeniami Access Point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WiFi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>,</w:t>
      </w:r>
    </w:p>
    <w:p w14:paraId="22625080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analiza systemów DMZ,</w:t>
      </w:r>
    </w:p>
    <w:p w14:paraId="30B6F5A6" w14:textId="77777777" w:rsidR="00EC4C53" w:rsidRPr="00BB33BD" w:rsidRDefault="00EC4C53" w:rsidP="000B681E">
      <w:pPr>
        <w:pStyle w:val="Nagwek1"/>
        <w:numPr>
          <w:ilvl w:val="3"/>
          <w:numId w:val="2"/>
        </w:numPr>
        <w:suppressLineNumbers/>
        <w:suppressAutoHyphens/>
        <w:spacing w:before="0" w:after="0"/>
        <w:ind w:left="1843" w:hanging="763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integracja z zasobami chmury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Azure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Zamawiającego.</w:t>
      </w:r>
    </w:p>
    <w:p w14:paraId="75FAAF27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Analiza potrzeb i wymagań systemu bezpieczeństwa infrastruktury dostępowej będących przedmiotem zamówienia.</w:t>
      </w:r>
    </w:p>
    <w:p w14:paraId="2D1E60CF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Propozycje i zalecenia do bieżącego wdrożenia, możliwe do zastosowania w przyszłości. </w:t>
      </w:r>
    </w:p>
    <w:p w14:paraId="01749F93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Wykonanie projektu technicznego wdrożenia. Przed konfiguracją dostarczonych urządzeń. </w:t>
      </w:r>
    </w:p>
    <w:p w14:paraId="721A6A9E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Zamawiający w terminie 5 dni roboczych od otrzymania projektu technicznego dokona jego akceptacji lub zgłosi uwagi. Warunkiem rozpoczęcia prac wdrożeniowych jest zaakceptowanie przez Zamawiającego projektu technicznego. </w:t>
      </w:r>
    </w:p>
    <w:p w14:paraId="7A7933A5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46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 Przeprowadzanie warsztatów omawiających zakres wdrożenia oraz proponowaną konfigurację sieci i urządzeń Systemu. </w:t>
      </w:r>
    </w:p>
    <w:p w14:paraId="16BF3D40" w14:textId="77777777" w:rsidR="00EC4C53" w:rsidRPr="00BB33BD" w:rsidRDefault="00EC4C53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Instalacja i prace wdrożeniowe. </w:t>
      </w:r>
    </w:p>
    <w:p w14:paraId="4A861824" w14:textId="77777777" w:rsidR="001C2060" w:rsidRPr="001C2060" w:rsidRDefault="001C2060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1C2060">
        <w:rPr>
          <w:rFonts w:ascii="Calibri" w:hAnsi="Calibri" w:cs="Calibri"/>
          <w:color w:val="auto"/>
          <w:sz w:val="24"/>
          <w:szCs w:val="24"/>
        </w:rPr>
        <w:t>Dostawa i rozładunek urządzeń w siedzibie Zamawiającego.</w:t>
      </w:r>
    </w:p>
    <w:p w14:paraId="419D80EA" w14:textId="49CE622E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Montaż i podstawowa konfiguracja dostarczanych urządzeń</w:t>
      </w:r>
      <w:r w:rsidR="00E76034" w:rsidRPr="00BB33BD">
        <w:rPr>
          <w:rFonts w:ascii="Calibri" w:hAnsi="Calibri" w:cs="Calibri"/>
          <w:color w:val="auto"/>
          <w:sz w:val="24"/>
          <w:szCs w:val="24"/>
        </w:rPr>
        <w:t xml:space="preserve"> w infrastrukturze Zamawiającego</w:t>
      </w:r>
      <w:r w:rsidR="001C2060">
        <w:rPr>
          <w:rFonts w:ascii="Calibri" w:hAnsi="Calibri" w:cs="Calibri"/>
          <w:color w:val="auto"/>
          <w:sz w:val="24"/>
          <w:szCs w:val="24"/>
        </w:rPr>
        <w:t>.</w:t>
      </w:r>
    </w:p>
    <w:p w14:paraId="5267617B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Przeniesienie/odwzorowanie istniejących usług z obecnego rozwiązania Firewall na dostarczane urządzenia. Odwzorowanie powinno zawierać ustalenia z zaakceptowanego projektu technicznego wdrożenia. </w:t>
      </w:r>
    </w:p>
    <w:p w14:paraId="631388AB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Integracja z systemami wewnętrznymi Zamawiającego, w tym z AD,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Forti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Analyzer,  oraz innymi zasobami wymienionymi w procesie analizy. </w:t>
      </w:r>
    </w:p>
    <w:p w14:paraId="7F6EF1EB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Przeniesienie funkcjonalności kontrolera Access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Pointów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na dostarczone urządzenia. </w:t>
      </w:r>
    </w:p>
    <w:p w14:paraId="5E43B07E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Konfiguracja stref bezpieczeństwa. </w:t>
      </w:r>
    </w:p>
    <w:p w14:paraId="65D6AFCE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Migracja  lub stworzenie usług w wewnętrznej sieci LAN. </w:t>
      </w:r>
    </w:p>
    <w:p w14:paraId="78237076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Konfiguracja routingu oraz styku z siecią Internet. </w:t>
      </w:r>
    </w:p>
    <w:p w14:paraId="029E5E06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lastRenderedPageBreak/>
        <w:t xml:space="preserve">Migracja  lub stworzenie reguł firewall, w tym: IPS, aplikacyjnych, i ich optymalizacja. </w:t>
      </w:r>
    </w:p>
    <w:p w14:paraId="1089C91A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Migracja  lub stworzenie usług VPN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site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>-to-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site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(dla 2 lokalizacji). </w:t>
      </w:r>
    </w:p>
    <w:p w14:paraId="10F4916A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Migracja  lub stworzenie usługi VPN na urządzenia pracowników zamawiającego i przygotowane szablonu konfiguracji dla aplikacji klienta VPN. </w:t>
      </w:r>
    </w:p>
    <w:p w14:paraId="117B4503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Niezbędne prace rekonfiguracyjne w sieci informatycznej Zamawiającego.</w:t>
      </w:r>
    </w:p>
    <w:p w14:paraId="41132BBA" w14:textId="77777777" w:rsidR="00EC4C53" w:rsidRPr="00BB33BD" w:rsidRDefault="00EC4C53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Przełączanie usług na dostarczane urządzenia Systemu bezpieczeństwa. </w:t>
      </w:r>
    </w:p>
    <w:p w14:paraId="17815BC9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Stopniowe przełączanie usług i sieci – w uzgodnionym przez Strony terminie. </w:t>
      </w:r>
    </w:p>
    <w:p w14:paraId="58AADFFF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Testy uruchomieniowe po przełączeniu usług, następnie testy akceptacyjne. </w:t>
      </w:r>
    </w:p>
    <w:p w14:paraId="2E601965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Przeprowadzenie zewnętrznych testów podatności sieci. </w:t>
      </w:r>
    </w:p>
    <w:p w14:paraId="14D40B70" w14:textId="77777777" w:rsidR="001C2060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Optymalizacja konfiguracji.</w:t>
      </w:r>
      <w:r w:rsidR="001C2060" w:rsidRPr="001C2060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089F3990" w14:textId="7C38F4F2" w:rsidR="001C2060" w:rsidRPr="001C2060" w:rsidRDefault="001C2060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Uaktualnienia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firmware'u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dostarczonych urządzeń do najnowszej wersji.</w:t>
      </w:r>
    </w:p>
    <w:p w14:paraId="22297754" w14:textId="77777777" w:rsidR="00AE775D" w:rsidRPr="00BB33BD" w:rsidRDefault="00AE775D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Wykonani</w:t>
      </w:r>
      <w:r>
        <w:rPr>
          <w:rFonts w:ascii="Calibri" w:hAnsi="Calibri" w:cs="Calibri"/>
          <w:color w:val="auto"/>
          <w:sz w:val="24"/>
          <w:szCs w:val="24"/>
        </w:rPr>
        <w:t>e</w:t>
      </w:r>
      <w:r w:rsidRPr="00BB33BD">
        <w:rPr>
          <w:rFonts w:ascii="Calibri" w:hAnsi="Calibri" w:cs="Calibri"/>
          <w:color w:val="auto"/>
          <w:sz w:val="24"/>
          <w:szCs w:val="24"/>
        </w:rPr>
        <w:t xml:space="preserve"> i przekazani</w:t>
      </w:r>
      <w:r>
        <w:rPr>
          <w:rFonts w:ascii="Calibri" w:hAnsi="Calibri" w:cs="Calibri"/>
          <w:color w:val="auto"/>
          <w:sz w:val="24"/>
          <w:szCs w:val="24"/>
        </w:rPr>
        <w:t>e</w:t>
      </w:r>
      <w:r w:rsidRPr="00BB33BD">
        <w:rPr>
          <w:rFonts w:ascii="Calibri" w:hAnsi="Calibri" w:cs="Calibri"/>
          <w:color w:val="auto"/>
          <w:sz w:val="24"/>
          <w:szCs w:val="24"/>
        </w:rPr>
        <w:t xml:space="preserve"> Zamawiającemu dokumentacji.</w:t>
      </w:r>
    </w:p>
    <w:p w14:paraId="175FAD01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Przeprowadzenie końcowych testów odbiorczych. </w:t>
      </w:r>
    </w:p>
    <w:p w14:paraId="4C7CC173" w14:textId="36E33329" w:rsidR="00EC4C53" w:rsidRPr="00AE775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AE775D">
        <w:rPr>
          <w:rFonts w:ascii="Calibri" w:hAnsi="Calibri" w:cs="Calibri"/>
          <w:color w:val="auto"/>
          <w:sz w:val="24"/>
          <w:szCs w:val="24"/>
        </w:rPr>
        <w:t xml:space="preserve">Przeszkolenie </w:t>
      </w:r>
      <w:r w:rsidR="00E76034" w:rsidRPr="00AE775D">
        <w:rPr>
          <w:rFonts w:ascii="Calibri" w:hAnsi="Calibri" w:cs="Calibri"/>
          <w:color w:val="auto"/>
          <w:sz w:val="24"/>
          <w:szCs w:val="24"/>
        </w:rPr>
        <w:t xml:space="preserve">maksymalnie do 10 </w:t>
      </w:r>
      <w:r w:rsidRPr="00AE775D">
        <w:rPr>
          <w:rFonts w:ascii="Calibri" w:hAnsi="Calibri" w:cs="Calibri"/>
          <w:color w:val="auto"/>
          <w:sz w:val="24"/>
          <w:szCs w:val="24"/>
        </w:rPr>
        <w:t xml:space="preserve">administratorów Zamawiającego z eksploatacji, konfiguracji Systemu, </w:t>
      </w:r>
      <w:r w:rsidR="00AE775D" w:rsidRPr="00AE775D">
        <w:rPr>
          <w:rFonts w:ascii="Calibri" w:hAnsi="Calibri" w:cs="Calibri"/>
          <w:color w:val="auto"/>
          <w:sz w:val="24"/>
          <w:szCs w:val="24"/>
        </w:rPr>
        <w:t xml:space="preserve">w formie dwóch spotkań po minimum 1 dzień, </w:t>
      </w:r>
      <w:r w:rsidRPr="00AE775D">
        <w:rPr>
          <w:rFonts w:ascii="Calibri" w:hAnsi="Calibri" w:cs="Calibri"/>
          <w:color w:val="auto"/>
          <w:sz w:val="24"/>
          <w:szCs w:val="24"/>
        </w:rPr>
        <w:t xml:space="preserve">w uzgodnionym przez Strony terminie. </w:t>
      </w:r>
    </w:p>
    <w:p w14:paraId="69163A8E" w14:textId="77777777" w:rsidR="00EC4C53" w:rsidRPr="00BB33B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Konfiguracja urządzeń typu „przełącznik brzegowy”  w celu połącznia nowej infrastruktury z istniejącą infrastrukturą sieciową dedykowanymi światłowodami lub poprzez sieć Internet kanałami VPN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site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 to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site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>.</w:t>
      </w:r>
    </w:p>
    <w:p w14:paraId="59BF31EE" w14:textId="77777777" w:rsidR="00AE775D" w:rsidRDefault="00EC4C53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AE775D">
        <w:rPr>
          <w:rFonts w:ascii="Calibri" w:hAnsi="Calibri" w:cs="Calibri"/>
          <w:color w:val="auto"/>
          <w:sz w:val="24"/>
          <w:szCs w:val="24"/>
        </w:rPr>
        <w:t>Konfiguracja innych urządzeń  oraz elementów systemu niezbędnych do zbudowania bezpiecznej infrastruktury dostępowej  będących przedmiotem zamówienia zgodnie z projektem wdrożenia</w:t>
      </w:r>
      <w:r w:rsidR="00AE775D" w:rsidRPr="00AE775D">
        <w:rPr>
          <w:rFonts w:ascii="Calibri" w:hAnsi="Calibri" w:cs="Calibri"/>
          <w:color w:val="auto"/>
          <w:sz w:val="24"/>
          <w:szCs w:val="24"/>
        </w:rPr>
        <w:t>.</w:t>
      </w:r>
    </w:p>
    <w:p w14:paraId="113542AF" w14:textId="00EF47AE" w:rsidR="001C2060" w:rsidRPr="00AE775D" w:rsidRDefault="001C2060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AE775D">
        <w:rPr>
          <w:rFonts w:ascii="Calibri" w:hAnsi="Calibri" w:cs="Calibri"/>
          <w:color w:val="auto"/>
          <w:sz w:val="24"/>
          <w:szCs w:val="24"/>
        </w:rPr>
        <w:t xml:space="preserve">Zapewnienie konsultacji dot. oferowanego rozwiązania (z czego minimum 1/3 oferowanych dni/godzin realizowana jest i na miejscu u Zamawiającego) przez cały okres obowiązywania umowy. </w:t>
      </w:r>
    </w:p>
    <w:p w14:paraId="434BE780" w14:textId="77777777" w:rsidR="001C2060" w:rsidRPr="00BB33BD" w:rsidRDefault="001C2060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Wykonawca posiada i oddeleguje do realizacji prac realizacji min. 2 inżynierów z certyfikatem z najwyższym lub minimum „najwyższym -1” w zakresie rozwiązań bezpieczeństwa sieciowego. Np.: CCIE, NSE 7, JNCIS-SEC, itp.</w:t>
      </w:r>
    </w:p>
    <w:p w14:paraId="51FCEE9E" w14:textId="144D124A" w:rsidR="001C2060" w:rsidRPr="00BB33BD" w:rsidRDefault="001C2060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560" w:hanging="78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Wykonawca jest doświadczonym i profesjonalnym dostawcą oferowanych rozwiązań danego producenta (które oferuje w niniejszym postępowaniu) i legitymuje się aktualnym statusem partnerskim producenta na poziomie najwyższym lub minimum „najwyższym -1”.</w:t>
      </w:r>
    </w:p>
    <w:p w14:paraId="7E492F27" w14:textId="77777777" w:rsidR="001C2060" w:rsidRPr="001C2060" w:rsidRDefault="001C2060" w:rsidP="001C2060"/>
    <w:p w14:paraId="75AF1197" w14:textId="2EF58471" w:rsidR="009D336D" w:rsidRPr="001C2060" w:rsidRDefault="00B2295E" w:rsidP="00F244FB">
      <w:pPr>
        <w:pStyle w:val="Nagwek1"/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48" w:name="_Hlk182565897"/>
      <w:r w:rsidRPr="00B2295E">
        <w:rPr>
          <w:rFonts w:ascii="Calibri" w:hAnsi="Calibri" w:cs="Calibri"/>
          <w:b/>
          <w:bCs/>
          <w:color w:val="auto"/>
          <w:sz w:val="24"/>
          <w:szCs w:val="24"/>
        </w:rPr>
        <w:t>Zapewnienie 3-letniego pakietu gwarancyjnego i licencyjnego</w:t>
      </w:r>
      <w:r w:rsidR="009D336D" w:rsidRPr="001C2060">
        <w:rPr>
          <w:rFonts w:ascii="Calibri" w:hAnsi="Calibri" w:cs="Calibri"/>
          <w:b/>
          <w:bCs/>
          <w:color w:val="auto"/>
          <w:sz w:val="24"/>
          <w:szCs w:val="24"/>
        </w:rPr>
        <w:t>.</w:t>
      </w:r>
    </w:p>
    <w:bookmarkEnd w:id="48"/>
    <w:p w14:paraId="04E25BA2" w14:textId="4CD97823" w:rsidR="00B2295E" w:rsidRPr="00B2295E" w:rsidRDefault="00B2295E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B2295E">
        <w:rPr>
          <w:rFonts w:eastAsia="Times New Roman" w:cstheme="minorHAnsi"/>
        </w:rPr>
        <w:t xml:space="preserve">Urządzenia objęte będą min. </w:t>
      </w:r>
      <w:r>
        <w:rPr>
          <w:rFonts w:eastAsia="Times New Roman" w:cstheme="minorHAnsi"/>
        </w:rPr>
        <w:t>3</w:t>
      </w:r>
      <w:r w:rsidRPr="00B2295E">
        <w:rPr>
          <w:rFonts w:eastAsia="Times New Roman" w:cstheme="minorHAnsi"/>
        </w:rPr>
        <w:t xml:space="preserve">-letnią gwarancją producenta oraz </w:t>
      </w:r>
      <w:r>
        <w:rPr>
          <w:rFonts w:eastAsia="Times New Roman" w:cstheme="minorHAnsi"/>
        </w:rPr>
        <w:t>3</w:t>
      </w:r>
      <w:r w:rsidRPr="00B2295E">
        <w:rPr>
          <w:rFonts w:eastAsia="Times New Roman" w:cstheme="minorHAnsi"/>
        </w:rPr>
        <w:t xml:space="preserve">-letnią licencją na funkcjonalności opisane w niniejszej dokumentacji, w tym aktualizację oprogramowania urządzeń. </w:t>
      </w:r>
    </w:p>
    <w:p w14:paraId="04B8EAEF" w14:textId="20E178C2" w:rsidR="00B2295E" w:rsidRPr="00B2295E" w:rsidRDefault="00B2295E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DB7E02">
        <w:rPr>
          <w:rFonts w:eastAsia="Times New Roman" w:cstheme="minorHAnsi"/>
        </w:rPr>
        <w:t>Przez cały okres gwarancji Zamawiający ma dostęp do najnowszych wersji oprogramowania urządzeń</w:t>
      </w:r>
    </w:p>
    <w:p w14:paraId="4F611443" w14:textId="6C0C066F" w:rsidR="00B2295E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B2295E">
        <w:rPr>
          <w:rFonts w:ascii="Calibri" w:hAnsi="Calibri" w:cs="Calibri"/>
        </w:rPr>
        <w:t>Wsparcie serwisowe musi być objęt</w:t>
      </w:r>
      <w:r w:rsidR="00B2295E">
        <w:rPr>
          <w:rFonts w:ascii="Calibri" w:hAnsi="Calibri" w:cs="Calibri"/>
        </w:rPr>
        <w:t>e</w:t>
      </w:r>
      <w:r w:rsidRPr="00B2295E">
        <w:rPr>
          <w:rFonts w:ascii="Calibri" w:hAnsi="Calibri" w:cs="Calibri"/>
        </w:rPr>
        <w:t xml:space="preserve"> serwisem gwarancyjnym producenta przez okres 36 miesięcy, polegającym na naprawie lub wymianie urządzenia w przypadku jego wadliwości z czasem na dostawę nowego urządzenia w terminie 4h od potwierdzenia przyjęcia zgłoszenia w systemie suportowym producenta. W ramach serwisu producent musi zapewniać również dostęp do aktualizacji oprogramowania oraz wsparcie techniczne w trybie 24x7.</w:t>
      </w:r>
    </w:p>
    <w:p w14:paraId="26F5E0CE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eastAsiaTheme="majorEastAsia" w:hAnsi="Calibri" w:cs="Calibri"/>
        </w:rPr>
        <w:t>Obsługa zdarzeń rejestrowanych w systemie suportowym producenta gdzie czas odpowiedzi</w:t>
      </w:r>
      <w:r w:rsidRPr="001566BB">
        <w:rPr>
          <w:rFonts w:ascii="Calibri" w:hAnsi="Calibri" w:cs="Calibri"/>
        </w:rPr>
        <w:t xml:space="preserve"> producenta na zgłoszenie jest adekwatny do ważności usterki i spełnia poniższe kryteria:</w:t>
      </w:r>
    </w:p>
    <w:p w14:paraId="375102B7" w14:textId="6D8BF5A2" w:rsidR="001566BB" w:rsidRDefault="00A9275F" w:rsidP="000B681E">
      <w:pPr>
        <w:numPr>
          <w:ilvl w:val="2"/>
          <w:numId w:val="2"/>
        </w:numPr>
        <w:suppressLineNumbers/>
        <w:suppressAutoHyphens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lastRenderedPageBreak/>
        <w:t>do 15 minut w przypadku zgłoszeń o priorytecie najwyższy/wysoki</w:t>
      </w:r>
      <w:r w:rsidR="001566BB">
        <w:rPr>
          <w:rFonts w:ascii="Calibri" w:hAnsi="Calibri" w:cs="Calibri"/>
        </w:rPr>
        <w:t>,</w:t>
      </w:r>
    </w:p>
    <w:p w14:paraId="05D23D72" w14:textId="2D5B4309" w:rsidR="001566BB" w:rsidRDefault="00A9275F" w:rsidP="000B681E">
      <w:pPr>
        <w:numPr>
          <w:ilvl w:val="2"/>
          <w:numId w:val="2"/>
        </w:numPr>
        <w:suppressLineNumbers/>
        <w:suppressAutoHyphens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poniżej 2 godzin roboczych w przypadku zgłoszeń o priorytecie średni</w:t>
      </w:r>
      <w:r w:rsidR="001566BB">
        <w:rPr>
          <w:rFonts w:ascii="Calibri" w:hAnsi="Calibri" w:cs="Calibri"/>
        </w:rPr>
        <w:t>.</w:t>
      </w:r>
    </w:p>
    <w:p w14:paraId="427739F7" w14:textId="654AE8CF" w:rsidR="001566BB" w:rsidRP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Dla priorytetu niski poniżej 4 godzin roboczych.</w:t>
      </w:r>
    </w:p>
    <w:p w14:paraId="1900FDD3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W przypadku braku możliwości rozwiązania problemu „ad-hoc”, serwis producenta zaproponuje rozwiązanie tymczasowe usterki do czasu usunięcia awarii/usterki.</w:t>
      </w:r>
    </w:p>
    <w:p w14:paraId="391B39C1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W przypadku wadliwości urządzenia lub niestabilności jego działania pakiet gwarancyjny zapewnia naprawę (w tym również wymianę) urządzenia w terminie do końca następnego dnia roboczego od zgłoszenia.</w:t>
      </w:r>
    </w:p>
    <w:p w14:paraId="55C73C29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Na czas naprawy Zamawiający akceptuje urządzenie zastępcze o nie gorszej funkcjonalności, po jego odpowiedniemu skonfigurowaniu (odpowiadającemu konfiguracji urządzenia zastępowanego) przez Wykonawcę lub inny podmiot upoważniony przez producenta Systemu (lub jego przedstawiciela).</w:t>
      </w:r>
    </w:p>
    <w:p w14:paraId="5F89A6A8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Przez cały okres gwarancji Zamawiający ma dostęp do najnowszych wersji oprogramowania urządzeń.</w:t>
      </w:r>
    </w:p>
    <w:p w14:paraId="5EB59564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Naprawy mogą być realizowane przez producenta, Wykonawcę lub inny podmiot upoważniony przez producenta. Naprawa urządzeń odbywać się będzie w miejscu wskazanym przez Zamawiającego. Naprawa może odbyć się w serwisie, jeżeli Wykonawca uzna to za konieczne, przy czym Wykonawca transportuje uszkodzony sprzęt do serwisu, a po naprawie z serwisu, na własny koszt i ryzyko.</w:t>
      </w:r>
    </w:p>
    <w:p w14:paraId="54E2035F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Po wykonaniu napraw urządzeń poza siedzibą Zamawiającego, Wykonawca zobowiązuje się dokonać ponownej instalacji sprzętu w środowisku Zamawiającego.</w:t>
      </w:r>
    </w:p>
    <w:p w14:paraId="23E2082F" w14:textId="77777777" w:rsid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Zgłoszenia serwisowe mogą być dokonywane w języku polskim, 24 godziny na dobę, przez wszystkie dni w tygodniu.</w:t>
      </w:r>
    </w:p>
    <w:p w14:paraId="1ADFFBBC" w14:textId="0E065470" w:rsidR="00A9275F" w:rsidRPr="001566BB" w:rsidRDefault="00A9275F" w:rsidP="000B681E">
      <w:pPr>
        <w:numPr>
          <w:ilvl w:val="1"/>
          <w:numId w:val="2"/>
        </w:numPr>
        <w:suppressLineNumbers/>
        <w:suppressAutoHyphens/>
        <w:ind w:left="709" w:hanging="494"/>
        <w:jc w:val="both"/>
        <w:rPr>
          <w:rFonts w:ascii="Calibri" w:hAnsi="Calibri" w:cs="Calibri"/>
        </w:rPr>
      </w:pPr>
      <w:r w:rsidRPr="001566BB">
        <w:rPr>
          <w:rFonts w:ascii="Calibri" w:hAnsi="Calibri" w:cs="Calibri"/>
        </w:rPr>
        <w:t>Pakiet gwarancyjny zapewnia naprawę lub wymianę urządzeń, lub ich części, na części nowe i oryginalne, zgodnie z metodyką i zaleceniami producenta.</w:t>
      </w:r>
    </w:p>
    <w:p w14:paraId="712E47B0" w14:textId="0FED6260" w:rsidR="005632CF" w:rsidRDefault="00A9275F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ind w:left="709" w:hanging="494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O ile Strony nie uzgodnią inaczej, wszelkie usługi gwarancyjne, w tym naprawy i wymiany gwarancyjne, będą realizowane w siedzibie Zamawiającego w dni robocze, w godzinach </w:t>
      </w:r>
      <w:r w:rsidR="00BB33BD">
        <w:rPr>
          <w:rFonts w:ascii="Calibri" w:hAnsi="Calibri" w:cs="Calibri"/>
          <w:color w:val="auto"/>
          <w:sz w:val="24"/>
          <w:szCs w:val="24"/>
        </w:rPr>
        <w:t>7</w:t>
      </w:r>
      <w:r w:rsidRPr="00BB33BD">
        <w:rPr>
          <w:rFonts w:ascii="Calibri" w:hAnsi="Calibri" w:cs="Calibri"/>
          <w:color w:val="auto"/>
          <w:sz w:val="24"/>
          <w:szCs w:val="24"/>
        </w:rPr>
        <w:t>.</w:t>
      </w:r>
      <w:r w:rsidR="00BB33BD">
        <w:rPr>
          <w:rFonts w:ascii="Calibri" w:hAnsi="Calibri" w:cs="Calibri"/>
          <w:color w:val="auto"/>
          <w:sz w:val="24"/>
          <w:szCs w:val="24"/>
        </w:rPr>
        <w:t>3</w:t>
      </w:r>
      <w:r w:rsidRPr="00BB33BD">
        <w:rPr>
          <w:rFonts w:ascii="Calibri" w:hAnsi="Calibri" w:cs="Calibri"/>
          <w:color w:val="auto"/>
          <w:sz w:val="24"/>
          <w:szCs w:val="24"/>
        </w:rPr>
        <w:t>0-1</w:t>
      </w:r>
      <w:r w:rsidR="00BB33BD">
        <w:rPr>
          <w:rFonts w:ascii="Calibri" w:hAnsi="Calibri" w:cs="Calibri"/>
          <w:color w:val="auto"/>
          <w:sz w:val="24"/>
          <w:szCs w:val="24"/>
        </w:rPr>
        <w:t>5</w:t>
      </w:r>
      <w:r w:rsidRPr="00BB33BD">
        <w:rPr>
          <w:rFonts w:ascii="Calibri" w:hAnsi="Calibri" w:cs="Calibri"/>
          <w:color w:val="auto"/>
          <w:sz w:val="24"/>
          <w:szCs w:val="24"/>
        </w:rPr>
        <w:t>.</w:t>
      </w:r>
      <w:r w:rsidR="00BB33BD">
        <w:rPr>
          <w:rFonts w:ascii="Calibri" w:hAnsi="Calibri" w:cs="Calibri"/>
          <w:color w:val="auto"/>
          <w:sz w:val="24"/>
          <w:szCs w:val="24"/>
        </w:rPr>
        <w:t>3</w:t>
      </w:r>
      <w:r w:rsidRPr="00BB33BD">
        <w:rPr>
          <w:rFonts w:ascii="Calibri" w:hAnsi="Calibri" w:cs="Calibri"/>
          <w:color w:val="auto"/>
          <w:sz w:val="24"/>
          <w:szCs w:val="24"/>
        </w:rPr>
        <w:t>0.</w:t>
      </w:r>
    </w:p>
    <w:p w14:paraId="784110AE" w14:textId="77777777" w:rsidR="00D206E9" w:rsidRPr="001C2060" w:rsidRDefault="00D206E9" w:rsidP="00F244FB">
      <w:pPr>
        <w:pStyle w:val="Nagwek1"/>
        <w:suppressLineNumbers/>
        <w:suppressAutoHyphens/>
        <w:spacing w:before="0" w:after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C2060">
        <w:rPr>
          <w:rFonts w:ascii="Calibri" w:hAnsi="Calibri" w:cs="Calibri"/>
          <w:b/>
          <w:bCs/>
          <w:color w:val="auto"/>
          <w:sz w:val="24"/>
          <w:szCs w:val="24"/>
        </w:rPr>
        <w:t>Usługi wsparcia Wykonawcy</w:t>
      </w:r>
    </w:p>
    <w:p w14:paraId="7329D805" w14:textId="77777777" w:rsidR="00D206E9" w:rsidRPr="00BB33BD" w:rsidRDefault="00D206E9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ind w:left="851" w:hanging="494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Przez okres obowiązywania umowy (albo do wyczerpania puli godzin wsparcia, w zależności co nastąpi wcześniej) Wykonawca będzie realizował usługi wsparcia do Systemu. </w:t>
      </w:r>
    </w:p>
    <w:p w14:paraId="247FD08C" w14:textId="77777777" w:rsidR="00B2295E" w:rsidRPr="00B2295E" w:rsidRDefault="00B2295E" w:rsidP="000B681E">
      <w:pPr>
        <w:pStyle w:val="Akapitzlist"/>
        <w:numPr>
          <w:ilvl w:val="1"/>
          <w:numId w:val="2"/>
        </w:numPr>
        <w:suppressLineNumbers/>
        <w:suppressAutoHyphens/>
        <w:ind w:left="851" w:hanging="494"/>
        <w:jc w:val="both"/>
        <w:rPr>
          <w:rFonts w:ascii="Calibri" w:hAnsi="Calibri" w:cs="Calibri"/>
        </w:rPr>
      </w:pPr>
      <w:r w:rsidRPr="00B2295E">
        <w:rPr>
          <w:rFonts w:ascii="Calibri" w:eastAsiaTheme="majorEastAsia" w:hAnsi="Calibri" w:cs="Calibri"/>
        </w:rPr>
        <w:t>Pula godzin wsparcia wynosi 600, przy czym Zamawiający zobowiązuje się do wykorzystania co najmniej 300 godzin.</w:t>
      </w:r>
    </w:p>
    <w:p w14:paraId="5EF4A9AD" w14:textId="77777777" w:rsidR="00B2295E" w:rsidRDefault="00D206E9" w:rsidP="000B681E">
      <w:pPr>
        <w:pStyle w:val="Akapitzlist"/>
        <w:numPr>
          <w:ilvl w:val="1"/>
          <w:numId w:val="2"/>
        </w:numPr>
        <w:suppressLineNumbers/>
        <w:suppressAutoHyphens/>
        <w:ind w:left="851" w:hanging="494"/>
        <w:jc w:val="both"/>
        <w:rPr>
          <w:rFonts w:ascii="Calibri" w:hAnsi="Calibri" w:cs="Calibri"/>
        </w:rPr>
      </w:pPr>
      <w:r w:rsidRPr="00B2295E">
        <w:rPr>
          <w:rFonts w:ascii="Calibri" w:hAnsi="Calibri" w:cs="Calibri"/>
        </w:rPr>
        <w:t xml:space="preserve">O ile Strony nie uzgodnią inaczej, wsparcie będzie realizowane w dni robocze w godzinach 7.30 - 15.30. </w:t>
      </w:r>
    </w:p>
    <w:p w14:paraId="73C5FA65" w14:textId="77777777" w:rsidR="00B2295E" w:rsidRDefault="00D206E9" w:rsidP="000B681E">
      <w:pPr>
        <w:pStyle w:val="Akapitzlist"/>
        <w:numPr>
          <w:ilvl w:val="1"/>
          <w:numId w:val="2"/>
        </w:numPr>
        <w:suppressLineNumbers/>
        <w:suppressAutoHyphens/>
        <w:ind w:left="851" w:hanging="494"/>
        <w:jc w:val="both"/>
        <w:rPr>
          <w:rFonts w:ascii="Calibri" w:hAnsi="Calibri" w:cs="Calibri"/>
        </w:rPr>
      </w:pPr>
      <w:r w:rsidRPr="00B2295E">
        <w:rPr>
          <w:rFonts w:ascii="Calibri" w:hAnsi="Calibri" w:cs="Calibri"/>
        </w:rPr>
        <w:t xml:space="preserve">W sytuacjach wyjątkowych, wsparcie może być realizowane o innej porze niż określono powyżej. W takim przypadku Zamawiający poinformuje Wykonawcę 5 dni roboczych wcześniej. Szczegóły Strony będą uzgadniały na roboczo. </w:t>
      </w:r>
    </w:p>
    <w:p w14:paraId="29B872E1" w14:textId="77777777" w:rsidR="00B2295E" w:rsidRDefault="00D206E9" w:rsidP="000B681E">
      <w:pPr>
        <w:pStyle w:val="Akapitzlist"/>
        <w:numPr>
          <w:ilvl w:val="1"/>
          <w:numId w:val="2"/>
        </w:numPr>
        <w:suppressLineNumbers/>
        <w:suppressAutoHyphens/>
        <w:ind w:left="851" w:hanging="494"/>
        <w:jc w:val="both"/>
        <w:rPr>
          <w:rFonts w:ascii="Calibri" w:hAnsi="Calibri" w:cs="Calibri"/>
        </w:rPr>
      </w:pPr>
      <w:r w:rsidRPr="00B2295E">
        <w:rPr>
          <w:rFonts w:ascii="Calibri" w:hAnsi="Calibri" w:cs="Calibri"/>
        </w:rPr>
        <w:t xml:space="preserve">Wsparcie może być realizowane zdalnie lub w siedzibie Zamawiającego – jeżeli realizacja zdalnie nie będzie możliwa lub będzie nieefektywna. </w:t>
      </w:r>
    </w:p>
    <w:p w14:paraId="3298D454" w14:textId="77777777" w:rsidR="00B2295E" w:rsidRDefault="00D206E9" w:rsidP="000B681E">
      <w:pPr>
        <w:pStyle w:val="Akapitzlist"/>
        <w:numPr>
          <w:ilvl w:val="1"/>
          <w:numId w:val="2"/>
        </w:numPr>
        <w:suppressLineNumbers/>
        <w:suppressAutoHyphens/>
        <w:jc w:val="both"/>
        <w:rPr>
          <w:rFonts w:ascii="Calibri" w:hAnsi="Calibri" w:cs="Calibri"/>
        </w:rPr>
      </w:pPr>
      <w:r w:rsidRPr="00B2295E">
        <w:rPr>
          <w:rFonts w:ascii="Calibri" w:hAnsi="Calibri" w:cs="Calibri"/>
        </w:rPr>
        <w:t xml:space="preserve">O ile Strony nie uzgodnią w danym przypadku inaczej, wsparcie będzie realizowane zgodnie z procedurą: </w:t>
      </w:r>
    </w:p>
    <w:p w14:paraId="2904342E" w14:textId="5832DEC3" w:rsidR="00D206E9" w:rsidRPr="00B2295E" w:rsidRDefault="00D206E9" w:rsidP="000B681E">
      <w:pPr>
        <w:pStyle w:val="Akapitzlist"/>
        <w:numPr>
          <w:ilvl w:val="2"/>
          <w:numId w:val="2"/>
        </w:numPr>
        <w:suppressLineNumbers/>
        <w:suppressAutoHyphens/>
        <w:ind w:left="1418" w:hanging="698"/>
        <w:jc w:val="both"/>
        <w:rPr>
          <w:rFonts w:ascii="Calibri" w:hAnsi="Calibri" w:cs="Calibri"/>
        </w:rPr>
      </w:pPr>
      <w:r w:rsidRPr="00B2295E">
        <w:rPr>
          <w:rFonts w:ascii="Calibri" w:hAnsi="Calibri" w:cs="Calibri"/>
        </w:rPr>
        <w:t xml:space="preserve">Zamawiający prześle Wykonawcy potrzebę wsparcia, z opisem potrzeby. </w:t>
      </w:r>
    </w:p>
    <w:p w14:paraId="21528242" w14:textId="77777777" w:rsidR="00D206E9" w:rsidRPr="00BB33BD" w:rsidRDefault="00D206E9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lastRenderedPageBreak/>
        <w:t xml:space="preserve">Wykonawca w terminie 2 dni roboczych odpowie na przesłaną potrzebę i ustali z Zamawiającym szczegóły tej potrzeby. </w:t>
      </w:r>
    </w:p>
    <w:p w14:paraId="755BE4A2" w14:textId="77777777" w:rsidR="00D206E9" w:rsidRPr="00BB33BD" w:rsidRDefault="00D206E9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W terminie 2 dni roboczych od ustalenia szczegółów potrzeby, specjaliści  Wykonawcy przystąpią do realizacji wsparcia. </w:t>
      </w:r>
    </w:p>
    <w:p w14:paraId="615EFFB4" w14:textId="77777777" w:rsidR="00D206E9" w:rsidRPr="00BB33BD" w:rsidRDefault="00D206E9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ind w:left="851" w:hanging="494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W sytuacji nieprzewidzianej i potrzebie natychmiastowej realizacji wsparcia, pierwsze dwie godziny takiego wsparcia liczone będą podwójnie (godzina takiego wsparcia będzie odpowiadała dwóm godzinom świadczenia usługi wsparcia określonej w umowie z Wykonawcą). </w:t>
      </w:r>
    </w:p>
    <w:p w14:paraId="1484891D" w14:textId="77777777" w:rsidR="00D206E9" w:rsidRPr="00BB33BD" w:rsidRDefault="00D206E9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ind w:left="851" w:hanging="494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Wsparcie obejmować będzie między innymi: </w:t>
      </w:r>
    </w:p>
    <w:p w14:paraId="3B8CE684" w14:textId="77777777" w:rsidR="00D206E9" w:rsidRPr="00BB33BD" w:rsidRDefault="00D206E9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Koordynowanie zgłoszenia gwarancyjnego poprzez przygotowanie i przekazanie zgłoszenia producentowi/serwisowi, monitorowanie zgłoszenia. </w:t>
      </w:r>
    </w:p>
    <w:p w14:paraId="27742CA6" w14:textId="77777777" w:rsidR="00D206E9" w:rsidRPr="00BB33BD" w:rsidRDefault="00D206E9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Prace rekonfiguracyjne, diagnostycznie i projektowe. </w:t>
      </w:r>
    </w:p>
    <w:p w14:paraId="2EE195DA" w14:textId="77777777" w:rsidR="00D206E9" w:rsidRPr="00BB33BD" w:rsidRDefault="00D206E9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>Opracowanie przez Wykonawcę dokumentacji dotyczącej zrealizowanego świadczenia.</w:t>
      </w:r>
    </w:p>
    <w:p w14:paraId="1F3E92DB" w14:textId="77777777" w:rsidR="00D206E9" w:rsidRPr="00BB33BD" w:rsidRDefault="00D206E9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Przeprowadzenia aktualizacji oprogramowania Urządzeń. </w:t>
      </w:r>
    </w:p>
    <w:p w14:paraId="3E949A0D" w14:textId="77777777" w:rsidR="00D206E9" w:rsidRPr="00BB33BD" w:rsidRDefault="00D206E9" w:rsidP="000B681E">
      <w:pPr>
        <w:pStyle w:val="Nagwek1"/>
        <w:numPr>
          <w:ilvl w:val="2"/>
          <w:numId w:val="2"/>
        </w:numPr>
        <w:suppressLineNumbers/>
        <w:suppressAutoHyphens/>
        <w:spacing w:before="0" w:after="0"/>
        <w:ind w:left="1418" w:hanging="698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Warsztaty/przeszkolenia w dziedzinach związanych z działaniem Urządzeń oraz całej infrastruktury Firewall, </w:t>
      </w:r>
      <w:proofErr w:type="spellStart"/>
      <w:r w:rsidRPr="00BB33BD">
        <w:rPr>
          <w:rFonts w:ascii="Calibri" w:hAnsi="Calibri" w:cs="Calibri"/>
          <w:color w:val="auto"/>
          <w:sz w:val="24"/>
          <w:szCs w:val="24"/>
        </w:rPr>
        <w:t>WiFi</w:t>
      </w:r>
      <w:proofErr w:type="spellEnd"/>
      <w:r w:rsidRPr="00BB33BD">
        <w:rPr>
          <w:rFonts w:ascii="Calibri" w:hAnsi="Calibri" w:cs="Calibri"/>
          <w:color w:val="auto"/>
          <w:sz w:val="24"/>
          <w:szCs w:val="24"/>
        </w:rPr>
        <w:t xml:space="preserve">, VPN oraz elementów powiązanych z tą infrastrukturą. </w:t>
      </w:r>
    </w:p>
    <w:p w14:paraId="65E6AAEE" w14:textId="77777777" w:rsidR="00D206E9" w:rsidRPr="00BB33BD" w:rsidRDefault="00D206E9" w:rsidP="000B681E">
      <w:pPr>
        <w:pStyle w:val="Nagwek1"/>
        <w:numPr>
          <w:ilvl w:val="1"/>
          <w:numId w:val="2"/>
        </w:numPr>
        <w:suppressLineNumbers/>
        <w:suppressAutoHyphens/>
        <w:spacing w:before="0" w:after="0"/>
        <w:ind w:left="851" w:hanging="494"/>
        <w:jc w:val="both"/>
        <w:rPr>
          <w:rFonts w:ascii="Calibri" w:hAnsi="Calibri" w:cs="Calibri"/>
          <w:color w:val="auto"/>
          <w:sz w:val="24"/>
          <w:szCs w:val="24"/>
        </w:rPr>
      </w:pPr>
      <w:r w:rsidRPr="00BB33BD">
        <w:rPr>
          <w:rFonts w:ascii="Calibri" w:hAnsi="Calibri" w:cs="Calibri"/>
          <w:color w:val="auto"/>
          <w:sz w:val="24"/>
          <w:szCs w:val="24"/>
        </w:rPr>
        <w:t xml:space="preserve">Strony uzgodnią każdorazowo przed realizacją zlecenia, wstępny szacunek pracochłonności - liczbę godzin przewidywaną na realizację zlecenia. Dopuszcza się różnicę w liczbie godzin przedstawionej w protokole realizacji zlecenia, a wstępnym szacunkiem pracochłonności, w zakresie +/- 20 %. </w:t>
      </w:r>
    </w:p>
    <w:p w14:paraId="0A26F8B4" w14:textId="77777777" w:rsidR="00E76034" w:rsidRPr="00BB33BD" w:rsidRDefault="00E76034" w:rsidP="00F244FB">
      <w:pPr>
        <w:keepNext/>
        <w:keepLines/>
        <w:suppressLineNumbers/>
        <w:suppressAutoHyphens/>
        <w:jc w:val="both"/>
        <w:rPr>
          <w:rFonts w:ascii="Calibri" w:hAnsi="Calibri" w:cs="Calibri"/>
        </w:rPr>
      </w:pPr>
    </w:p>
    <w:p w14:paraId="1A0BCF65" w14:textId="77777777" w:rsidR="00E76034" w:rsidRPr="00BB33BD" w:rsidRDefault="00E76034" w:rsidP="00F244FB">
      <w:pPr>
        <w:keepNext/>
        <w:keepLines/>
        <w:suppressLineNumbers/>
        <w:suppressAutoHyphens/>
        <w:jc w:val="both"/>
        <w:rPr>
          <w:rFonts w:ascii="Calibri" w:hAnsi="Calibri" w:cs="Calibri"/>
        </w:rPr>
      </w:pPr>
    </w:p>
    <w:sectPr w:rsidR="00E76034" w:rsidRPr="00BB33BD" w:rsidSect="00F01F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3F6B" w14:textId="77777777" w:rsidR="00E10CB8" w:rsidRDefault="00E10CB8" w:rsidP="00296F89">
      <w:r>
        <w:separator/>
      </w:r>
    </w:p>
  </w:endnote>
  <w:endnote w:type="continuationSeparator" w:id="0">
    <w:p w14:paraId="7003C9F3" w14:textId="77777777" w:rsidR="00E10CB8" w:rsidRDefault="00E10CB8" w:rsidP="00296F89">
      <w:r>
        <w:continuationSeparator/>
      </w:r>
    </w:p>
  </w:endnote>
  <w:endnote w:type="continuationNotice" w:id="1">
    <w:p w14:paraId="06EA7655" w14:textId="77777777" w:rsidR="00E10CB8" w:rsidRDefault="00E10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2517" w14:textId="77777777" w:rsidR="00E10CB8" w:rsidRDefault="00E10CB8" w:rsidP="00296F89">
      <w:r>
        <w:separator/>
      </w:r>
    </w:p>
  </w:footnote>
  <w:footnote w:type="continuationSeparator" w:id="0">
    <w:p w14:paraId="6BBDDEE9" w14:textId="77777777" w:rsidR="00E10CB8" w:rsidRDefault="00E10CB8" w:rsidP="00296F89">
      <w:r>
        <w:continuationSeparator/>
      </w:r>
    </w:p>
  </w:footnote>
  <w:footnote w:type="continuationNotice" w:id="1">
    <w:p w14:paraId="7F814431" w14:textId="77777777" w:rsidR="00E10CB8" w:rsidRDefault="00E10C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D30"/>
    <w:multiLevelType w:val="multilevel"/>
    <w:tmpl w:val="A51228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decimal"/>
      <w:pStyle w:val="Nagwek2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03590C5D"/>
    <w:multiLevelType w:val="multilevel"/>
    <w:tmpl w:val="437428F6"/>
    <w:styleLink w:val="Biecalist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 w15:restartNumberingAfterBreak="0">
    <w:nsid w:val="108043CB"/>
    <w:multiLevelType w:val="multilevel"/>
    <w:tmpl w:val="DAB62622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DA1DFF"/>
    <w:multiLevelType w:val="multilevel"/>
    <w:tmpl w:val="9D6E3502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D15059"/>
    <w:multiLevelType w:val="multilevel"/>
    <w:tmpl w:val="A3DA827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A30924"/>
    <w:multiLevelType w:val="multilevel"/>
    <w:tmpl w:val="0CFA35C6"/>
    <w:styleLink w:val="Biecalist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6" w15:restartNumberingAfterBreak="0">
    <w:nsid w:val="268A32B9"/>
    <w:multiLevelType w:val="multilevel"/>
    <w:tmpl w:val="61FEA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</w:rPr>
    </w:lvl>
  </w:abstractNum>
  <w:abstractNum w:abstractNumId="7" w15:restartNumberingAfterBreak="0">
    <w:nsid w:val="562B682C"/>
    <w:multiLevelType w:val="multilevel"/>
    <w:tmpl w:val="437428F6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 w15:restartNumberingAfterBreak="0">
    <w:nsid w:val="62366B8B"/>
    <w:multiLevelType w:val="multilevel"/>
    <w:tmpl w:val="8BC6C7FA"/>
    <w:styleLink w:val="Biecalist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9" w15:restartNumberingAfterBreak="0">
    <w:nsid w:val="6AAB618D"/>
    <w:multiLevelType w:val="multilevel"/>
    <w:tmpl w:val="6AC4802C"/>
    <w:styleLink w:val="Biecalist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0" w15:restartNumberingAfterBreak="0">
    <w:nsid w:val="7AC51E28"/>
    <w:multiLevelType w:val="multilevel"/>
    <w:tmpl w:val="0415001F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248408">
    <w:abstractNumId w:val="6"/>
  </w:num>
  <w:num w:numId="2" w16cid:durableId="1035500352">
    <w:abstractNumId w:val="4"/>
  </w:num>
  <w:num w:numId="3" w16cid:durableId="470908637">
    <w:abstractNumId w:val="10"/>
  </w:num>
  <w:num w:numId="4" w16cid:durableId="1923684378">
    <w:abstractNumId w:val="3"/>
  </w:num>
  <w:num w:numId="5" w16cid:durableId="1516337965">
    <w:abstractNumId w:val="5"/>
  </w:num>
  <w:num w:numId="6" w16cid:durableId="240718835">
    <w:abstractNumId w:val="2"/>
  </w:num>
  <w:num w:numId="7" w16cid:durableId="578950744">
    <w:abstractNumId w:val="9"/>
  </w:num>
  <w:num w:numId="8" w16cid:durableId="459764718">
    <w:abstractNumId w:val="7"/>
  </w:num>
  <w:num w:numId="9" w16cid:durableId="219948771">
    <w:abstractNumId w:val="1"/>
  </w:num>
  <w:num w:numId="10" w16cid:durableId="1996949989">
    <w:abstractNumId w:val="8"/>
  </w:num>
  <w:num w:numId="11" w16cid:durableId="60156916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87"/>
    <w:rsid w:val="0000116A"/>
    <w:rsid w:val="00001D85"/>
    <w:rsid w:val="00003616"/>
    <w:rsid w:val="00005DAC"/>
    <w:rsid w:val="000104E6"/>
    <w:rsid w:val="00011876"/>
    <w:rsid w:val="00013179"/>
    <w:rsid w:val="000161D4"/>
    <w:rsid w:val="00017967"/>
    <w:rsid w:val="00021FAB"/>
    <w:rsid w:val="00022220"/>
    <w:rsid w:val="00023E8A"/>
    <w:rsid w:val="00030341"/>
    <w:rsid w:val="00033DD3"/>
    <w:rsid w:val="000346D4"/>
    <w:rsid w:val="00034AB9"/>
    <w:rsid w:val="0003539A"/>
    <w:rsid w:val="000361AD"/>
    <w:rsid w:val="00040CEF"/>
    <w:rsid w:val="00047A30"/>
    <w:rsid w:val="00051E15"/>
    <w:rsid w:val="00052FEB"/>
    <w:rsid w:val="000567A3"/>
    <w:rsid w:val="00060002"/>
    <w:rsid w:val="000613B5"/>
    <w:rsid w:val="00063960"/>
    <w:rsid w:val="00063C02"/>
    <w:rsid w:val="00067E6B"/>
    <w:rsid w:val="0007092A"/>
    <w:rsid w:val="00080A5F"/>
    <w:rsid w:val="000815E6"/>
    <w:rsid w:val="000859B9"/>
    <w:rsid w:val="000905F2"/>
    <w:rsid w:val="000911D9"/>
    <w:rsid w:val="00092A34"/>
    <w:rsid w:val="00095B2B"/>
    <w:rsid w:val="0009739D"/>
    <w:rsid w:val="000A028A"/>
    <w:rsid w:val="000A1970"/>
    <w:rsid w:val="000A4534"/>
    <w:rsid w:val="000B5D18"/>
    <w:rsid w:val="000B62AC"/>
    <w:rsid w:val="000B681E"/>
    <w:rsid w:val="000B7262"/>
    <w:rsid w:val="000C2748"/>
    <w:rsid w:val="000C454B"/>
    <w:rsid w:val="000C4C43"/>
    <w:rsid w:val="000D1699"/>
    <w:rsid w:val="000D17B8"/>
    <w:rsid w:val="000D3D45"/>
    <w:rsid w:val="000D4DDC"/>
    <w:rsid w:val="000E01F2"/>
    <w:rsid w:val="000E12D0"/>
    <w:rsid w:val="000E4D13"/>
    <w:rsid w:val="000F2BCF"/>
    <w:rsid w:val="000F457C"/>
    <w:rsid w:val="000F678E"/>
    <w:rsid w:val="00101BA7"/>
    <w:rsid w:val="001052B3"/>
    <w:rsid w:val="00111804"/>
    <w:rsid w:val="001171E7"/>
    <w:rsid w:val="00117BD7"/>
    <w:rsid w:val="00120517"/>
    <w:rsid w:val="00124B04"/>
    <w:rsid w:val="00132A47"/>
    <w:rsid w:val="00137C56"/>
    <w:rsid w:val="001413BF"/>
    <w:rsid w:val="00145192"/>
    <w:rsid w:val="00147400"/>
    <w:rsid w:val="001476E7"/>
    <w:rsid w:val="001529C8"/>
    <w:rsid w:val="00152BE2"/>
    <w:rsid w:val="00154929"/>
    <w:rsid w:val="0015628C"/>
    <w:rsid w:val="0015642F"/>
    <w:rsid w:val="001566BB"/>
    <w:rsid w:val="00157553"/>
    <w:rsid w:val="00172AF3"/>
    <w:rsid w:val="001779DD"/>
    <w:rsid w:val="0018159F"/>
    <w:rsid w:val="001843C3"/>
    <w:rsid w:val="00185F37"/>
    <w:rsid w:val="0018796C"/>
    <w:rsid w:val="00193784"/>
    <w:rsid w:val="001940F7"/>
    <w:rsid w:val="001941BA"/>
    <w:rsid w:val="001A1874"/>
    <w:rsid w:val="001A1C48"/>
    <w:rsid w:val="001A548B"/>
    <w:rsid w:val="001B076B"/>
    <w:rsid w:val="001B1F61"/>
    <w:rsid w:val="001B40FA"/>
    <w:rsid w:val="001B4552"/>
    <w:rsid w:val="001B65B0"/>
    <w:rsid w:val="001B669E"/>
    <w:rsid w:val="001C2060"/>
    <w:rsid w:val="001C7A77"/>
    <w:rsid w:val="001D3EFB"/>
    <w:rsid w:val="001E03AE"/>
    <w:rsid w:val="001E2AF6"/>
    <w:rsid w:val="001E7AB7"/>
    <w:rsid w:val="001E7C49"/>
    <w:rsid w:val="001F329E"/>
    <w:rsid w:val="002010FA"/>
    <w:rsid w:val="00201AA0"/>
    <w:rsid w:val="0020298F"/>
    <w:rsid w:val="00202B45"/>
    <w:rsid w:val="002041DD"/>
    <w:rsid w:val="002058E3"/>
    <w:rsid w:val="002248E5"/>
    <w:rsid w:val="002248F6"/>
    <w:rsid w:val="00227C5A"/>
    <w:rsid w:val="00230327"/>
    <w:rsid w:val="00230ED6"/>
    <w:rsid w:val="00230F9C"/>
    <w:rsid w:val="00233C33"/>
    <w:rsid w:val="00233EBD"/>
    <w:rsid w:val="002348F5"/>
    <w:rsid w:val="00240A17"/>
    <w:rsid w:val="00244258"/>
    <w:rsid w:val="002526EF"/>
    <w:rsid w:val="002558D7"/>
    <w:rsid w:val="00257286"/>
    <w:rsid w:val="00260FE0"/>
    <w:rsid w:val="00262C1E"/>
    <w:rsid w:val="002650A5"/>
    <w:rsid w:val="00270710"/>
    <w:rsid w:val="00272A9E"/>
    <w:rsid w:val="00274C00"/>
    <w:rsid w:val="00281A74"/>
    <w:rsid w:val="00283E65"/>
    <w:rsid w:val="00286CE7"/>
    <w:rsid w:val="00287416"/>
    <w:rsid w:val="00290E4A"/>
    <w:rsid w:val="0029522B"/>
    <w:rsid w:val="00295C3F"/>
    <w:rsid w:val="00296F89"/>
    <w:rsid w:val="002A30F0"/>
    <w:rsid w:val="002B1F30"/>
    <w:rsid w:val="002B5A00"/>
    <w:rsid w:val="002B633B"/>
    <w:rsid w:val="002D2566"/>
    <w:rsid w:val="002D31B6"/>
    <w:rsid w:val="002D3643"/>
    <w:rsid w:val="002D538E"/>
    <w:rsid w:val="002D7B5F"/>
    <w:rsid w:val="002D7B8C"/>
    <w:rsid w:val="002E4800"/>
    <w:rsid w:val="002F52E1"/>
    <w:rsid w:val="002F599F"/>
    <w:rsid w:val="002F63E7"/>
    <w:rsid w:val="003013EA"/>
    <w:rsid w:val="00303E00"/>
    <w:rsid w:val="003105D3"/>
    <w:rsid w:val="00313B0D"/>
    <w:rsid w:val="00314EB6"/>
    <w:rsid w:val="003162F2"/>
    <w:rsid w:val="00316A75"/>
    <w:rsid w:val="00316AC5"/>
    <w:rsid w:val="00316F2D"/>
    <w:rsid w:val="003205DA"/>
    <w:rsid w:val="00321E3B"/>
    <w:rsid w:val="00322B9B"/>
    <w:rsid w:val="003254BC"/>
    <w:rsid w:val="0032726B"/>
    <w:rsid w:val="0033025D"/>
    <w:rsid w:val="0033034F"/>
    <w:rsid w:val="00332150"/>
    <w:rsid w:val="00334DB5"/>
    <w:rsid w:val="00335252"/>
    <w:rsid w:val="00340B12"/>
    <w:rsid w:val="00342ADE"/>
    <w:rsid w:val="003459B3"/>
    <w:rsid w:val="00351A10"/>
    <w:rsid w:val="00351A58"/>
    <w:rsid w:val="00351C97"/>
    <w:rsid w:val="003536B8"/>
    <w:rsid w:val="003548FE"/>
    <w:rsid w:val="00363AE8"/>
    <w:rsid w:val="00366887"/>
    <w:rsid w:val="00380476"/>
    <w:rsid w:val="00381F5E"/>
    <w:rsid w:val="00386C01"/>
    <w:rsid w:val="00390373"/>
    <w:rsid w:val="00391727"/>
    <w:rsid w:val="00393A24"/>
    <w:rsid w:val="003949FA"/>
    <w:rsid w:val="0039525F"/>
    <w:rsid w:val="00397C71"/>
    <w:rsid w:val="003A07B1"/>
    <w:rsid w:val="003A2AE8"/>
    <w:rsid w:val="003A4455"/>
    <w:rsid w:val="003A7894"/>
    <w:rsid w:val="003B0577"/>
    <w:rsid w:val="003B1CF6"/>
    <w:rsid w:val="003B5CAA"/>
    <w:rsid w:val="003B6F18"/>
    <w:rsid w:val="003C27A4"/>
    <w:rsid w:val="003C4A30"/>
    <w:rsid w:val="003C7714"/>
    <w:rsid w:val="003D2795"/>
    <w:rsid w:val="003D5BD6"/>
    <w:rsid w:val="003E02EA"/>
    <w:rsid w:val="003E0BE6"/>
    <w:rsid w:val="003E191F"/>
    <w:rsid w:val="003E3B21"/>
    <w:rsid w:val="003E6C7C"/>
    <w:rsid w:val="003E6ED8"/>
    <w:rsid w:val="003F4100"/>
    <w:rsid w:val="004017EC"/>
    <w:rsid w:val="004026D0"/>
    <w:rsid w:val="00402A58"/>
    <w:rsid w:val="00403A61"/>
    <w:rsid w:val="00404953"/>
    <w:rsid w:val="004065C5"/>
    <w:rsid w:val="00406893"/>
    <w:rsid w:val="00415337"/>
    <w:rsid w:val="00417696"/>
    <w:rsid w:val="00422FB0"/>
    <w:rsid w:val="004265F6"/>
    <w:rsid w:val="00430B91"/>
    <w:rsid w:val="00433659"/>
    <w:rsid w:val="00434616"/>
    <w:rsid w:val="0043519F"/>
    <w:rsid w:val="0043605C"/>
    <w:rsid w:val="0044651D"/>
    <w:rsid w:val="0045242E"/>
    <w:rsid w:val="004606BD"/>
    <w:rsid w:val="00462DA8"/>
    <w:rsid w:val="00464153"/>
    <w:rsid w:val="004705F8"/>
    <w:rsid w:val="004749FC"/>
    <w:rsid w:val="00476E1D"/>
    <w:rsid w:val="004876DB"/>
    <w:rsid w:val="00490799"/>
    <w:rsid w:val="00495514"/>
    <w:rsid w:val="004975B8"/>
    <w:rsid w:val="00497AD1"/>
    <w:rsid w:val="004A0E3B"/>
    <w:rsid w:val="004A211B"/>
    <w:rsid w:val="004A3861"/>
    <w:rsid w:val="004A4280"/>
    <w:rsid w:val="004A4372"/>
    <w:rsid w:val="004A4B1F"/>
    <w:rsid w:val="004A79B8"/>
    <w:rsid w:val="004B2E0E"/>
    <w:rsid w:val="004B4915"/>
    <w:rsid w:val="004B7109"/>
    <w:rsid w:val="004B75DF"/>
    <w:rsid w:val="004C2BCB"/>
    <w:rsid w:val="004C6A9A"/>
    <w:rsid w:val="004D0803"/>
    <w:rsid w:val="004D6547"/>
    <w:rsid w:val="004D6750"/>
    <w:rsid w:val="004D7A60"/>
    <w:rsid w:val="004E5DD9"/>
    <w:rsid w:val="004E6C50"/>
    <w:rsid w:val="004F1538"/>
    <w:rsid w:val="004F3FC8"/>
    <w:rsid w:val="004F4F29"/>
    <w:rsid w:val="004F565F"/>
    <w:rsid w:val="004F5AC2"/>
    <w:rsid w:val="00510DEF"/>
    <w:rsid w:val="00520B4D"/>
    <w:rsid w:val="005247C6"/>
    <w:rsid w:val="0053155A"/>
    <w:rsid w:val="00532550"/>
    <w:rsid w:val="00533C0F"/>
    <w:rsid w:val="005371DE"/>
    <w:rsid w:val="00540CE6"/>
    <w:rsid w:val="00542903"/>
    <w:rsid w:val="0054601A"/>
    <w:rsid w:val="00550832"/>
    <w:rsid w:val="00552297"/>
    <w:rsid w:val="005570F1"/>
    <w:rsid w:val="00557BD6"/>
    <w:rsid w:val="005603C4"/>
    <w:rsid w:val="00563213"/>
    <w:rsid w:val="005632CF"/>
    <w:rsid w:val="00565784"/>
    <w:rsid w:val="00566F7D"/>
    <w:rsid w:val="00573E63"/>
    <w:rsid w:val="00574E73"/>
    <w:rsid w:val="00577B0C"/>
    <w:rsid w:val="00584A3D"/>
    <w:rsid w:val="0058553B"/>
    <w:rsid w:val="00592F7B"/>
    <w:rsid w:val="005944C1"/>
    <w:rsid w:val="00595C0C"/>
    <w:rsid w:val="00596AD0"/>
    <w:rsid w:val="005A3AC6"/>
    <w:rsid w:val="005B3160"/>
    <w:rsid w:val="005B6C79"/>
    <w:rsid w:val="005C11E8"/>
    <w:rsid w:val="005C1BC6"/>
    <w:rsid w:val="005C26E2"/>
    <w:rsid w:val="005C4C8B"/>
    <w:rsid w:val="005C5F20"/>
    <w:rsid w:val="005C5F3A"/>
    <w:rsid w:val="005C64D2"/>
    <w:rsid w:val="005C789E"/>
    <w:rsid w:val="005D177B"/>
    <w:rsid w:val="005D6842"/>
    <w:rsid w:val="005D72E6"/>
    <w:rsid w:val="005E167A"/>
    <w:rsid w:val="005E2879"/>
    <w:rsid w:val="005E2DE5"/>
    <w:rsid w:val="005E3080"/>
    <w:rsid w:val="005E4EFC"/>
    <w:rsid w:val="005E600F"/>
    <w:rsid w:val="005F2AF3"/>
    <w:rsid w:val="005F527A"/>
    <w:rsid w:val="00603219"/>
    <w:rsid w:val="00604908"/>
    <w:rsid w:val="0060647E"/>
    <w:rsid w:val="00606556"/>
    <w:rsid w:val="00607AB6"/>
    <w:rsid w:val="00612C24"/>
    <w:rsid w:val="00615621"/>
    <w:rsid w:val="006163F3"/>
    <w:rsid w:val="00616B42"/>
    <w:rsid w:val="006236FD"/>
    <w:rsid w:val="006330AB"/>
    <w:rsid w:val="00636611"/>
    <w:rsid w:val="00637D3B"/>
    <w:rsid w:val="00642A2D"/>
    <w:rsid w:val="006501AB"/>
    <w:rsid w:val="0065198F"/>
    <w:rsid w:val="00651DDA"/>
    <w:rsid w:val="00652872"/>
    <w:rsid w:val="006552FE"/>
    <w:rsid w:val="006612F5"/>
    <w:rsid w:val="006625ED"/>
    <w:rsid w:val="006627AF"/>
    <w:rsid w:val="006636F8"/>
    <w:rsid w:val="00667B9A"/>
    <w:rsid w:val="0067213D"/>
    <w:rsid w:val="00674000"/>
    <w:rsid w:val="006815EF"/>
    <w:rsid w:val="006846E7"/>
    <w:rsid w:val="00692995"/>
    <w:rsid w:val="00695C11"/>
    <w:rsid w:val="006A0C12"/>
    <w:rsid w:val="006A3C36"/>
    <w:rsid w:val="006B06E6"/>
    <w:rsid w:val="006B1C78"/>
    <w:rsid w:val="006B2093"/>
    <w:rsid w:val="006B5184"/>
    <w:rsid w:val="006B64E7"/>
    <w:rsid w:val="006B6919"/>
    <w:rsid w:val="006B6B3D"/>
    <w:rsid w:val="006C025C"/>
    <w:rsid w:val="006C2078"/>
    <w:rsid w:val="006C374D"/>
    <w:rsid w:val="006C37D5"/>
    <w:rsid w:val="006C588F"/>
    <w:rsid w:val="006D140B"/>
    <w:rsid w:val="006D5249"/>
    <w:rsid w:val="006D6C38"/>
    <w:rsid w:val="006D78FE"/>
    <w:rsid w:val="006D7BB8"/>
    <w:rsid w:val="006E1A3B"/>
    <w:rsid w:val="006F0019"/>
    <w:rsid w:val="006F236F"/>
    <w:rsid w:val="006F3917"/>
    <w:rsid w:val="006F66E3"/>
    <w:rsid w:val="00700943"/>
    <w:rsid w:val="007028E9"/>
    <w:rsid w:val="007035EC"/>
    <w:rsid w:val="00705978"/>
    <w:rsid w:val="007102F7"/>
    <w:rsid w:val="007103DE"/>
    <w:rsid w:val="0071364F"/>
    <w:rsid w:val="00713DE4"/>
    <w:rsid w:val="00714870"/>
    <w:rsid w:val="007150E2"/>
    <w:rsid w:val="00715D2F"/>
    <w:rsid w:val="007204DC"/>
    <w:rsid w:val="0072512F"/>
    <w:rsid w:val="00725F05"/>
    <w:rsid w:val="007353D3"/>
    <w:rsid w:val="00735664"/>
    <w:rsid w:val="00736528"/>
    <w:rsid w:val="007408F8"/>
    <w:rsid w:val="00740F3C"/>
    <w:rsid w:val="00742A79"/>
    <w:rsid w:val="0074554A"/>
    <w:rsid w:val="00747749"/>
    <w:rsid w:val="00750459"/>
    <w:rsid w:val="00763436"/>
    <w:rsid w:val="00764847"/>
    <w:rsid w:val="007654F4"/>
    <w:rsid w:val="00767CCD"/>
    <w:rsid w:val="007774AA"/>
    <w:rsid w:val="00777BC3"/>
    <w:rsid w:val="00780284"/>
    <w:rsid w:val="00781FAB"/>
    <w:rsid w:val="007825D8"/>
    <w:rsid w:val="00784A28"/>
    <w:rsid w:val="00793308"/>
    <w:rsid w:val="00793619"/>
    <w:rsid w:val="00796040"/>
    <w:rsid w:val="00796770"/>
    <w:rsid w:val="007A2C0D"/>
    <w:rsid w:val="007A5F0B"/>
    <w:rsid w:val="007A6926"/>
    <w:rsid w:val="007A6FD9"/>
    <w:rsid w:val="007A71F2"/>
    <w:rsid w:val="007B16B4"/>
    <w:rsid w:val="007B1937"/>
    <w:rsid w:val="007B3CE1"/>
    <w:rsid w:val="007B45D5"/>
    <w:rsid w:val="007C06AD"/>
    <w:rsid w:val="007C26CC"/>
    <w:rsid w:val="007C55E0"/>
    <w:rsid w:val="007D39A9"/>
    <w:rsid w:val="007D74D9"/>
    <w:rsid w:val="007D7C73"/>
    <w:rsid w:val="007E1AE6"/>
    <w:rsid w:val="007E34B3"/>
    <w:rsid w:val="007E4267"/>
    <w:rsid w:val="007E4DA7"/>
    <w:rsid w:val="007F09D4"/>
    <w:rsid w:val="007F2009"/>
    <w:rsid w:val="007F253A"/>
    <w:rsid w:val="008006EA"/>
    <w:rsid w:val="00803656"/>
    <w:rsid w:val="00807FF1"/>
    <w:rsid w:val="00810395"/>
    <w:rsid w:val="00810EFB"/>
    <w:rsid w:val="00811869"/>
    <w:rsid w:val="00821AAF"/>
    <w:rsid w:val="00822426"/>
    <w:rsid w:val="008226EB"/>
    <w:rsid w:val="0082338B"/>
    <w:rsid w:val="008253D7"/>
    <w:rsid w:val="00834F70"/>
    <w:rsid w:val="00837D0B"/>
    <w:rsid w:val="008431C8"/>
    <w:rsid w:val="008441D6"/>
    <w:rsid w:val="008451C3"/>
    <w:rsid w:val="00851FF9"/>
    <w:rsid w:val="0086082F"/>
    <w:rsid w:val="00862D58"/>
    <w:rsid w:val="00870D60"/>
    <w:rsid w:val="00872E93"/>
    <w:rsid w:val="008841E1"/>
    <w:rsid w:val="00885C40"/>
    <w:rsid w:val="0089261B"/>
    <w:rsid w:val="00895D9C"/>
    <w:rsid w:val="008A07EB"/>
    <w:rsid w:val="008A3363"/>
    <w:rsid w:val="008A40F6"/>
    <w:rsid w:val="008A4FD0"/>
    <w:rsid w:val="008B2C13"/>
    <w:rsid w:val="008C2410"/>
    <w:rsid w:val="008C67A4"/>
    <w:rsid w:val="008D159A"/>
    <w:rsid w:val="008E0450"/>
    <w:rsid w:val="008E0B16"/>
    <w:rsid w:val="008E0D13"/>
    <w:rsid w:val="008E16F9"/>
    <w:rsid w:val="008E36B0"/>
    <w:rsid w:val="008E3C12"/>
    <w:rsid w:val="008E591B"/>
    <w:rsid w:val="008E613B"/>
    <w:rsid w:val="008E76C6"/>
    <w:rsid w:val="008F0502"/>
    <w:rsid w:val="008F2AF0"/>
    <w:rsid w:val="008F5098"/>
    <w:rsid w:val="008F5125"/>
    <w:rsid w:val="00900D90"/>
    <w:rsid w:val="00903F55"/>
    <w:rsid w:val="00905598"/>
    <w:rsid w:val="00906BD3"/>
    <w:rsid w:val="00911D07"/>
    <w:rsid w:val="00912B98"/>
    <w:rsid w:val="009139BC"/>
    <w:rsid w:val="00915EB9"/>
    <w:rsid w:val="00916348"/>
    <w:rsid w:val="009218A5"/>
    <w:rsid w:val="00925106"/>
    <w:rsid w:val="00933D4E"/>
    <w:rsid w:val="0094028E"/>
    <w:rsid w:val="00942194"/>
    <w:rsid w:val="009426F3"/>
    <w:rsid w:val="00946A7F"/>
    <w:rsid w:val="009502BB"/>
    <w:rsid w:val="00954303"/>
    <w:rsid w:val="00955309"/>
    <w:rsid w:val="00960CC4"/>
    <w:rsid w:val="00962DB7"/>
    <w:rsid w:val="009635CC"/>
    <w:rsid w:val="0096456C"/>
    <w:rsid w:val="0096474D"/>
    <w:rsid w:val="00967342"/>
    <w:rsid w:val="00967B0F"/>
    <w:rsid w:val="00971108"/>
    <w:rsid w:val="00971A3E"/>
    <w:rsid w:val="00971E0C"/>
    <w:rsid w:val="009750A5"/>
    <w:rsid w:val="00993789"/>
    <w:rsid w:val="00995408"/>
    <w:rsid w:val="009962F5"/>
    <w:rsid w:val="00997054"/>
    <w:rsid w:val="009A106C"/>
    <w:rsid w:val="009A78B4"/>
    <w:rsid w:val="009B1172"/>
    <w:rsid w:val="009B21B3"/>
    <w:rsid w:val="009B2B61"/>
    <w:rsid w:val="009B3EB2"/>
    <w:rsid w:val="009B3F40"/>
    <w:rsid w:val="009B64F0"/>
    <w:rsid w:val="009C3E17"/>
    <w:rsid w:val="009D2070"/>
    <w:rsid w:val="009D336D"/>
    <w:rsid w:val="009D3DCB"/>
    <w:rsid w:val="009D6C5C"/>
    <w:rsid w:val="009E3992"/>
    <w:rsid w:val="009E6AC9"/>
    <w:rsid w:val="009E729B"/>
    <w:rsid w:val="009F0330"/>
    <w:rsid w:val="009F195D"/>
    <w:rsid w:val="009F358E"/>
    <w:rsid w:val="00A1106B"/>
    <w:rsid w:val="00A1123D"/>
    <w:rsid w:val="00A113F8"/>
    <w:rsid w:val="00A11DE4"/>
    <w:rsid w:val="00A14121"/>
    <w:rsid w:val="00A1451C"/>
    <w:rsid w:val="00A153E1"/>
    <w:rsid w:val="00A21A89"/>
    <w:rsid w:val="00A21E57"/>
    <w:rsid w:val="00A227FB"/>
    <w:rsid w:val="00A23287"/>
    <w:rsid w:val="00A30C75"/>
    <w:rsid w:val="00A31DFF"/>
    <w:rsid w:val="00A34F75"/>
    <w:rsid w:val="00A362AE"/>
    <w:rsid w:val="00A41CD4"/>
    <w:rsid w:val="00A42EF0"/>
    <w:rsid w:val="00A46460"/>
    <w:rsid w:val="00A47162"/>
    <w:rsid w:val="00A5056E"/>
    <w:rsid w:val="00A5099A"/>
    <w:rsid w:val="00A52297"/>
    <w:rsid w:val="00A52DC0"/>
    <w:rsid w:val="00A5527A"/>
    <w:rsid w:val="00A5563B"/>
    <w:rsid w:val="00A66507"/>
    <w:rsid w:val="00A75498"/>
    <w:rsid w:val="00A75F22"/>
    <w:rsid w:val="00A77817"/>
    <w:rsid w:val="00A81A59"/>
    <w:rsid w:val="00A83AE9"/>
    <w:rsid w:val="00A83FF9"/>
    <w:rsid w:val="00A91B27"/>
    <w:rsid w:val="00A9275F"/>
    <w:rsid w:val="00A94AAC"/>
    <w:rsid w:val="00A95627"/>
    <w:rsid w:val="00A974DE"/>
    <w:rsid w:val="00AA19B2"/>
    <w:rsid w:val="00AB21CB"/>
    <w:rsid w:val="00AB305D"/>
    <w:rsid w:val="00AB63FF"/>
    <w:rsid w:val="00AD254F"/>
    <w:rsid w:val="00AD2AD4"/>
    <w:rsid w:val="00AD4885"/>
    <w:rsid w:val="00AD4F63"/>
    <w:rsid w:val="00AD5125"/>
    <w:rsid w:val="00AE2D67"/>
    <w:rsid w:val="00AE5A03"/>
    <w:rsid w:val="00AE775D"/>
    <w:rsid w:val="00AF11F3"/>
    <w:rsid w:val="00AF29B7"/>
    <w:rsid w:val="00AF5EF6"/>
    <w:rsid w:val="00B00D88"/>
    <w:rsid w:val="00B0164C"/>
    <w:rsid w:val="00B04018"/>
    <w:rsid w:val="00B12604"/>
    <w:rsid w:val="00B13FAB"/>
    <w:rsid w:val="00B144AB"/>
    <w:rsid w:val="00B21E2F"/>
    <w:rsid w:val="00B2295E"/>
    <w:rsid w:val="00B2426E"/>
    <w:rsid w:val="00B24447"/>
    <w:rsid w:val="00B256E2"/>
    <w:rsid w:val="00B30E57"/>
    <w:rsid w:val="00B32C65"/>
    <w:rsid w:val="00B32C8A"/>
    <w:rsid w:val="00B33CE7"/>
    <w:rsid w:val="00B35904"/>
    <w:rsid w:val="00B35A6F"/>
    <w:rsid w:val="00B3714C"/>
    <w:rsid w:val="00B40977"/>
    <w:rsid w:val="00B4147D"/>
    <w:rsid w:val="00B434A4"/>
    <w:rsid w:val="00B4529E"/>
    <w:rsid w:val="00B4625B"/>
    <w:rsid w:val="00B468EF"/>
    <w:rsid w:val="00B51FF9"/>
    <w:rsid w:val="00B5205E"/>
    <w:rsid w:val="00B534E5"/>
    <w:rsid w:val="00B545D1"/>
    <w:rsid w:val="00B56A21"/>
    <w:rsid w:val="00B60268"/>
    <w:rsid w:val="00B671DE"/>
    <w:rsid w:val="00B67544"/>
    <w:rsid w:val="00B7063C"/>
    <w:rsid w:val="00B90E79"/>
    <w:rsid w:val="00B93C77"/>
    <w:rsid w:val="00B94EE6"/>
    <w:rsid w:val="00B978BD"/>
    <w:rsid w:val="00B97BE8"/>
    <w:rsid w:val="00BA332B"/>
    <w:rsid w:val="00BA5B29"/>
    <w:rsid w:val="00BA6E99"/>
    <w:rsid w:val="00BA7B86"/>
    <w:rsid w:val="00BB0192"/>
    <w:rsid w:val="00BB2088"/>
    <w:rsid w:val="00BB33BD"/>
    <w:rsid w:val="00BB3CC1"/>
    <w:rsid w:val="00BB6B2D"/>
    <w:rsid w:val="00BC17B4"/>
    <w:rsid w:val="00BC1E60"/>
    <w:rsid w:val="00BC39B0"/>
    <w:rsid w:val="00BC7F95"/>
    <w:rsid w:val="00BD06FA"/>
    <w:rsid w:val="00BD0BC0"/>
    <w:rsid w:val="00BD19B7"/>
    <w:rsid w:val="00BD2AE2"/>
    <w:rsid w:val="00BD30F3"/>
    <w:rsid w:val="00BD3AF6"/>
    <w:rsid w:val="00BD5606"/>
    <w:rsid w:val="00BD57E0"/>
    <w:rsid w:val="00BE12EF"/>
    <w:rsid w:val="00BE3D25"/>
    <w:rsid w:val="00BE4C33"/>
    <w:rsid w:val="00BE7281"/>
    <w:rsid w:val="00BF0267"/>
    <w:rsid w:val="00BF1A03"/>
    <w:rsid w:val="00BF2215"/>
    <w:rsid w:val="00BF2CEE"/>
    <w:rsid w:val="00BF47C7"/>
    <w:rsid w:val="00BF794F"/>
    <w:rsid w:val="00C003EA"/>
    <w:rsid w:val="00C027A9"/>
    <w:rsid w:val="00C04177"/>
    <w:rsid w:val="00C044CB"/>
    <w:rsid w:val="00C048F6"/>
    <w:rsid w:val="00C06001"/>
    <w:rsid w:val="00C11741"/>
    <w:rsid w:val="00C12B77"/>
    <w:rsid w:val="00C176DE"/>
    <w:rsid w:val="00C2020F"/>
    <w:rsid w:val="00C25908"/>
    <w:rsid w:val="00C260A8"/>
    <w:rsid w:val="00C2770E"/>
    <w:rsid w:val="00C33439"/>
    <w:rsid w:val="00C34867"/>
    <w:rsid w:val="00C430A9"/>
    <w:rsid w:val="00C443D8"/>
    <w:rsid w:val="00C45067"/>
    <w:rsid w:val="00C531F9"/>
    <w:rsid w:val="00C53726"/>
    <w:rsid w:val="00C5387E"/>
    <w:rsid w:val="00C54BE7"/>
    <w:rsid w:val="00C55D44"/>
    <w:rsid w:val="00C619A6"/>
    <w:rsid w:val="00C65599"/>
    <w:rsid w:val="00C66A96"/>
    <w:rsid w:val="00C67C44"/>
    <w:rsid w:val="00C70F3E"/>
    <w:rsid w:val="00C711EC"/>
    <w:rsid w:val="00C728B1"/>
    <w:rsid w:val="00C73A0B"/>
    <w:rsid w:val="00C747A6"/>
    <w:rsid w:val="00C82F56"/>
    <w:rsid w:val="00C8311E"/>
    <w:rsid w:val="00C83330"/>
    <w:rsid w:val="00C8398A"/>
    <w:rsid w:val="00C90CDD"/>
    <w:rsid w:val="00C94865"/>
    <w:rsid w:val="00C97D4B"/>
    <w:rsid w:val="00CA19F9"/>
    <w:rsid w:val="00CA66AC"/>
    <w:rsid w:val="00CB04F7"/>
    <w:rsid w:val="00CB0702"/>
    <w:rsid w:val="00CB5F93"/>
    <w:rsid w:val="00CD00F6"/>
    <w:rsid w:val="00CD1018"/>
    <w:rsid w:val="00CD7F87"/>
    <w:rsid w:val="00CD7F9F"/>
    <w:rsid w:val="00CE1039"/>
    <w:rsid w:val="00CE61E1"/>
    <w:rsid w:val="00CF1085"/>
    <w:rsid w:val="00CF542F"/>
    <w:rsid w:val="00D050F8"/>
    <w:rsid w:val="00D05A33"/>
    <w:rsid w:val="00D05A5D"/>
    <w:rsid w:val="00D05C49"/>
    <w:rsid w:val="00D07FFE"/>
    <w:rsid w:val="00D10F17"/>
    <w:rsid w:val="00D116D5"/>
    <w:rsid w:val="00D14B46"/>
    <w:rsid w:val="00D206E9"/>
    <w:rsid w:val="00D2102E"/>
    <w:rsid w:val="00D22ACA"/>
    <w:rsid w:val="00D252EE"/>
    <w:rsid w:val="00D25872"/>
    <w:rsid w:val="00D27B29"/>
    <w:rsid w:val="00D34483"/>
    <w:rsid w:val="00D35709"/>
    <w:rsid w:val="00D37BFF"/>
    <w:rsid w:val="00D4400B"/>
    <w:rsid w:val="00D47C8A"/>
    <w:rsid w:val="00D5342E"/>
    <w:rsid w:val="00D555A9"/>
    <w:rsid w:val="00D574C9"/>
    <w:rsid w:val="00D60BCF"/>
    <w:rsid w:val="00D657E7"/>
    <w:rsid w:val="00D6764E"/>
    <w:rsid w:val="00D7653C"/>
    <w:rsid w:val="00D821F3"/>
    <w:rsid w:val="00D82EB3"/>
    <w:rsid w:val="00D845CF"/>
    <w:rsid w:val="00D86181"/>
    <w:rsid w:val="00D90F5E"/>
    <w:rsid w:val="00D95D69"/>
    <w:rsid w:val="00D9679E"/>
    <w:rsid w:val="00DA08DA"/>
    <w:rsid w:val="00DA11BC"/>
    <w:rsid w:val="00DA192E"/>
    <w:rsid w:val="00DA42DA"/>
    <w:rsid w:val="00DB29A8"/>
    <w:rsid w:val="00DB52D0"/>
    <w:rsid w:val="00DB6767"/>
    <w:rsid w:val="00DC1AFA"/>
    <w:rsid w:val="00DC2762"/>
    <w:rsid w:val="00DC54FD"/>
    <w:rsid w:val="00DD2D7C"/>
    <w:rsid w:val="00DD5746"/>
    <w:rsid w:val="00DD64B7"/>
    <w:rsid w:val="00DE2FA1"/>
    <w:rsid w:val="00DF1A81"/>
    <w:rsid w:val="00DF456C"/>
    <w:rsid w:val="00DF4F10"/>
    <w:rsid w:val="00E0014B"/>
    <w:rsid w:val="00E03415"/>
    <w:rsid w:val="00E03C32"/>
    <w:rsid w:val="00E03E80"/>
    <w:rsid w:val="00E06679"/>
    <w:rsid w:val="00E06AEA"/>
    <w:rsid w:val="00E10CB8"/>
    <w:rsid w:val="00E12599"/>
    <w:rsid w:val="00E13B90"/>
    <w:rsid w:val="00E13F74"/>
    <w:rsid w:val="00E15F95"/>
    <w:rsid w:val="00E20172"/>
    <w:rsid w:val="00E204FE"/>
    <w:rsid w:val="00E2285A"/>
    <w:rsid w:val="00E23815"/>
    <w:rsid w:val="00E23987"/>
    <w:rsid w:val="00E26FB8"/>
    <w:rsid w:val="00E3160E"/>
    <w:rsid w:val="00E31DEF"/>
    <w:rsid w:val="00E320F6"/>
    <w:rsid w:val="00E3427E"/>
    <w:rsid w:val="00E35A90"/>
    <w:rsid w:val="00E43156"/>
    <w:rsid w:val="00E4647F"/>
    <w:rsid w:val="00E464E4"/>
    <w:rsid w:val="00E465C5"/>
    <w:rsid w:val="00E51013"/>
    <w:rsid w:val="00E51802"/>
    <w:rsid w:val="00E52975"/>
    <w:rsid w:val="00E5364C"/>
    <w:rsid w:val="00E5501A"/>
    <w:rsid w:val="00E5522E"/>
    <w:rsid w:val="00E60085"/>
    <w:rsid w:val="00E603BE"/>
    <w:rsid w:val="00E6525A"/>
    <w:rsid w:val="00E66151"/>
    <w:rsid w:val="00E72176"/>
    <w:rsid w:val="00E750B9"/>
    <w:rsid w:val="00E76034"/>
    <w:rsid w:val="00E7796E"/>
    <w:rsid w:val="00E83209"/>
    <w:rsid w:val="00E83D89"/>
    <w:rsid w:val="00E8441C"/>
    <w:rsid w:val="00E862D8"/>
    <w:rsid w:val="00E9152E"/>
    <w:rsid w:val="00E91CF1"/>
    <w:rsid w:val="00E93603"/>
    <w:rsid w:val="00E95242"/>
    <w:rsid w:val="00E968D1"/>
    <w:rsid w:val="00EA322E"/>
    <w:rsid w:val="00EA6376"/>
    <w:rsid w:val="00EB0A82"/>
    <w:rsid w:val="00EB6A89"/>
    <w:rsid w:val="00EB7FB3"/>
    <w:rsid w:val="00EC1D4B"/>
    <w:rsid w:val="00EC2DA9"/>
    <w:rsid w:val="00EC4C53"/>
    <w:rsid w:val="00EC6320"/>
    <w:rsid w:val="00EC632C"/>
    <w:rsid w:val="00EC7B2B"/>
    <w:rsid w:val="00ED139C"/>
    <w:rsid w:val="00ED25A3"/>
    <w:rsid w:val="00EE06DB"/>
    <w:rsid w:val="00EE3B89"/>
    <w:rsid w:val="00EE4FBE"/>
    <w:rsid w:val="00EE5910"/>
    <w:rsid w:val="00EE7DB8"/>
    <w:rsid w:val="00EF204C"/>
    <w:rsid w:val="00EF4B51"/>
    <w:rsid w:val="00EF4EB6"/>
    <w:rsid w:val="00EF5470"/>
    <w:rsid w:val="00F01F62"/>
    <w:rsid w:val="00F02FF0"/>
    <w:rsid w:val="00F05D6C"/>
    <w:rsid w:val="00F076F8"/>
    <w:rsid w:val="00F106FC"/>
    <w:rsid w:val="00F1233D"/>
    <w:rsid w:val="00F14FCF"/>
    <w:rsid w:val="00F15C57"/>
    <w:rsid w:val="00F21A42"/>
    <w:rsid w:val="00F244FB"/>
    <w:rsid w:val="00F27EBD"/>
    <w:rsid w:val="00F309C6"/>
    <w:rsid w:val="00F326EF"/>
    <w:rsid w:val="00F35656"/>
    <w:rsid w:val="00F3608A"/>
    <w:rsid w:val="00F36464"/>
    <w:rsid w:val="00F3660B"/>
    <w:rsid w:val="00F438FC"/>
    <w:rsid w:val="00F46316"/>
    <w:rsid w:val="00F47057"/>
    <w:rsid w:val="00F52CDB"/>
    <w:rsid w:val="00F56194"/>
    <w:rsid w:val="00F5711E"/>
    <w:rsid w:val="00F57B46"/>
    <w:rsid w:val="00F6290C"/>
    <w:rsid w:val="00F65196"/>
    <w:rsid w:val="00F81B27"/>
    <w:rsid w:val="00F81FF5"/>
    <w:rsid w:val="00F85A15"/>
    <w:rsid w:val="00F91EC8"/>
    <w:rsid w:val="00F91FA8"/>
    <w:rsid w:val="00F95141"/>
    <w:rsid w:val="00FA0221"/>
    <w:rsid w:val="00FA63D0"/>
    <w:rsid w:val="00FB49C0"/>
    <w:rsid w:val="00FB6E4B"/>
    <w:rsid w:val="00FB7215"/>
    <w:rsid w:val="00FC21A3"/>
    <w:rsid w:val="00FC22D1"/>
    <w:rsid w:val="00FD3B90"/>
    <w:rsid w:val="00FD621E"/>
    <w:rsid w:val="00FE28D8"/>
    <w:rsid w:val="00FE470F"/>
    <w:rsid w:val="00FE5784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A1C2"/>
  <w15:chartTrackingRefBased/>
  <w15:docId w15:val="{A216A892-B975-4C20-9759-4D09294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E7"/>
  </w:style>
  <w:style w:type="paragraph" w:styleId="Nagwek1">
    <w:name w:val="heading 1"/>
    <w:basedOn w:val="Normalny"/>
    <w:next w:val="Normalny"/>
    <w:link w:val="Nagwek1Znak"/>
    <w:uiPriority w:val="9"/>
    <w:qFormat/>
    <w:rsid w:val="000859B9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6770"/>
    <w:pPr>
      <w:keepNext/>
      <w:keepLines/>
      <w:numPr>
        <w:ilvl w:val="1"/>
        <w:numId w:val="1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9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66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8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8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8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8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8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8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887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B24447"/>
    <w:pPr>
      <w:spacing w:after="200"/>
    </w:pPr>
    <w:rPr>
      <w:i/>
      <w:iCs/>
      <w:color w:val="0E2841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24447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B24447"/>
    <w:pPr>
      <w:spacing w:before="120"/>
    </w:pPr>
    <w:rPr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B24447"/>
    <w:rPr>
      <w:color w:val="467886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B24447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B24447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24447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B24447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B24447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B24447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B24447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B24447"/>
    <w:pPr>
      <w:ind w:left="192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9E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B1937"/>
    <w:pPr>
      <w:jc w:val="both"/>
    </w:pPr>
    <w:rPr>
      <w:rFonts w:ascii="Arial" w:eastAsia="Times New Roman" w:hAnsi="Arial" w:cs="Times New Roman"/>
      <w:kern w:val="0"/>
      <w:sz w:val="22"/>
      <w:lang w:eastAsia="pl-PL"/>
      <w14:ligatures w14:val="none"/>
    </w:rPr>
  </w:style>
  <w:style w:type="paragraph" w:customStyle="1" w:styleId="paragraph">
    <w:name w:val="paragraph"/>
    <w:basedOn w:val="Normalny"/>
    <w:rsid w:val="006C02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C025C"/>
  </w:style>
  <w:style w:type="character" w:customStyle="1" w:styleId="eop">
    <w:name w:val="eop"/>
    <w:basedOn w:val="Domylnaczcionkaakapitu"/>
    <w:rsid w:val="006C025C"/>
  </w:style>
  <w:style w:type="character" w:customStyle="1" w:styleId="scxw125297694">
    <w:name w:val="scxw125297694"/>
    <w:basedOn w:val="Domylnaczcionkaakapitu"/>
    <w:rsid w:val="006C025C"/>
  </w:style>
  <w:style w:type="character" w:customStyle="1" w:styleId="scxw82331405">
    <w:name w:val="scxw82331405"/>
    <w:basedOn w:val="Domylnaczcionkaakapitu"/>
    <w:rsid w:val="00F85A15"/>
  </w:style>
  <w:style w:type="paragraph" w:styleId="Poprawka">
    <w:name w:val="Revision"/>
    <w:hidden/>
    <w:uiPriority w:val="99"/>
    <w:semiHidden/>
    <w:rsid w:val="00013179"/>
  </w:style>
  <w:style w:type="numbering" w:customStyle="1" w:styleId="Biecalista1">
    <w:name w:val="Bieżąca lista1"/>
    <w:uiPriority w:val="99"/>
    <w:rsid w:val="00E43156"/>
    <w:pPr>
      <w:numPr>
        <w:numId w:val="3"/>
      </w:numPr>
    </w:pPr>
  </w:style>
  <w:style w:type="numbering" w:customStyle="1" w:styleId="Biecalista2">
    <w:name w:val="Bieżąca lista2"/>
    <w:uiPriority w:val="99"/>
    <w:rsid w:val="00E43156"/>
    <w:pPr>
      <w:numPr>
        <w:numId w:val="4"/>
      </w:numPr>
    </w:pPr>
  </w:style>
  <w:style w:type="numbering" w:customStyle="1" w:styleId="Biecalista3">
    <w:name w:val="Bieżąca lista3"/>
    <w:uiPriority w:val="99"/>
    <w:rsid w:val="000859B9"/>
    <w:pPr>
      <w:numPr>
        <w:numId w:val="5"/>
      </w:numPr>
    </w:pPr>
  </w:style>
  <w:style w:type="numbering" w:customStyle="1" w:styleId="Biecalista4">
    <w:name w:val="Bieżąca lista4"/>
    <w:uiPriority w:val="99"/>
    <w:rsid w:val="000859B9"/>
    <w:pPr>
      <w:numPr>
        <w:numId w:val="6"/>
      </w:numPr>
    </w:pPr>
  </w:style>
  <w:style w:type="numbering" w:customStyle="1" w:styleId="Biecalista5">
    <w:name w:val="Bieżąca lista5"/>
    <w:uiPriority w:val="99"/>
    <w:rsid w:val="000859B9"/>
    <w:pPr>
      <w:numPr>
        <w:numId w:val="7"/>
      </w:numPr>
    </w:pPr>
  </w:style>
  <w:style w:type="numbering" w:customStyle="1" w:styleId="Biecalista6">
    <w:name w:val="Bieżąca lista6"/>
    <w:uiPriority w:val="99"/>
    <w:rsid w:val="000859B9"/>
    <w:pPr>
      <w:numPr>
        <w:numId w:val="8"/>
      </w:numPr>
    </w:pPr>
  </w:style>
  <w:style w:type="numbering" w:customStyle="1" w:styleId="Biecalista7">
    <w:name w:val="Bieżąca lista7"/>
    <w:uiPriority w:val="99"/>
    <w:rsid w:val="000859B9"/>
    <w:pPr>
      <w:numPr>
        <w:numId w:val="9"/>
      </w:numPr>
    </w:pPr>
  </w:style>
  <w:style w:type="numbering" w:customStyle="1" w:styleId="Biecalista8">
    <w:name w:val="Bieżąca lista8"/>
    <w:uiPriority w:val="99"/>
    <w:rsid w:val="00C97D4B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4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45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5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5C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F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F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F8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0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734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342"/>
  </w:style>
  <w:style w:type="paragraph" w:styleId="Stopka">
    <w:name w:val="footer"/>
    <w:basedOn w:val="Normalny"/>
    <w:link w:val="StopkaZnak"/>
    <w:uiPriority w:val="99"/>
    <w:unhideWhenUsed/>
    <w:rsid w:val="0096734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342"/>
  </w:style>
  <w:style w:type="paragraph" w:customStyle="1" w:styleId="Default">
    <w:name w:val="Default"/>
    <w:rsid w:val="0033025D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9F3261-5849-4DFA-9244-25D0D6C3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8325</Words>
  <Characters>49952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Jarecki Zbigniew</dc:creator>
  <cp:keywords/>
  <dc:description/>
  <cp:lastModifiedBy>Malangiewicz Joanna</cp:lastModifiedBy>
  <cp:revision>3</cp:revision>
  <dcterms:created xsi:type="dcterms:W3CDTF">2024-11-15T11:57:00Z</dcterms:created>
  <dcterms:modified xsi:type="dcterms:W3CDTF">2024-11-15T14:11:00Z</dcterms:modified>
</cp:coreProperties>
</file>