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3546D" w14:textId="789EB7E6" w:rsidR="00371DBF" w:rsidRPr="00D57E38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  <w:bookmarkStart w:id="0" w:name="_Hlk57189558"/>
      <w:r w:rsidRPr="00D57E38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ZAŁĄCZNIK NR 3 </w:t>
      </w:r>
      <w:r w:rsidR="00341922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do umowy </w:t>
      </w:r>
      <w:r w:rsidRPr="00D57E38">
        <w:rPr>
          <w:rFonts w:ascii="Arial" w:hAnsi="Arial" w:cs="Cambria"/>
          <w:b/>
          <w:bCs/>
          <w:color w:val="222A35" w:themeColor="text2" w:themeShade="80"/>
          <w:lang w:eastAsia="pl-PL"/>
        </w:rPr>
        <w:t>– Katalog kar umownych</w:t>
      </w:r>
    </w:p>
    <w:p w14:paraId="330AD6CE" w14:textId="77777777" w:rsidR="00371DBF" w:rsidRPr="00D57E38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DF6465" w14:textId="0A2158CE" w:rsidR="00371DBF" w:rsidRPr="00D57E38" w:rsidRDefault="00F03A3C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F5496" w:themeColor="accent1" w:themeShade="BF"/>
          <w:lang w:eastAsia="pl-PL"/>
        </w:rPr>
      </w:pPr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>Nr sprawy:  OSA.II</w:t>
      </w:r>
      <w:bookmarkStart w:id="1" w:name="_GoBack"/>
      <w:bookmarkEnd w:id="1"/>
      <w:r w:rsidR="00371DBF"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I.261.2.</w:t>
      </w:r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>75</w:t>
      </w:r>
      <w:r w:rsidR="00371DBF"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.202</w:t>
      </w:r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>3</w:t>
      </w:r>
      <w:r w:rsidR="00371DBF"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</w:t>
      </w:r>
      <w:r w:rsidR="00D57E38"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IW</w:t>
      </w:r>
    </w:p>
    <w:bookmarkEnd w:id="0"/>
    <w:p w14:paraId="2837412F" w14:textId="6ACC7A1E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75CD21" w14:textId="5F4B4B1F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668DBFD2" w14:textId="79011573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 w:rsidRPr="00D57E38"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D57E38" w:rsidRPr="00D57E38" w14:paraId="7EC0F627" w14:textId="77777777" w:rsidTr="00E97D4B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D57E38" w:rsidRPr="00D57E38" w14:paraId="783D6C17" w14:textId="77777777" w:rsidTr="00E97D4B">
        <w:tc>
          <w:tcPr>
            <w:tcW w:w="546" w:type="dxa"/>
            <w:vAlign w:val="center"/>
          </w:tcPr>
          <w:p w14:paraId="4BB0315A" w14:textId="5CA6CAE6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Pr="00D57E38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="006956D2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2C57481E" w14:textId="77777777" w:rsidTr="00E97D4B">
        <w:tc>
          <w:tcPr>
            <w:tcW w:w="546" w:type="dxa"/>
            <w:vAlign w:val="center"/>
          </w:tcPr>
          <w:p w14:paraId="6768A710" w14:textId="1B3AA66A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Pr="00D57E38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</w:t>
            </w:r>
            <w:proofErr w:type="gramStart"/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lustro na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65BC504C" w14:textId="77777777" w:rsidTr="00E97D4B">
        <w:tc>
          <w:tcPr>
            <w:tcW w:w="546" w:type="dxa"/>
            <w:vAlign w:val="center"/>
          </w:tcPr>
          <w:p w14:paraId="2B7677AC" w14:textId="3DAB656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4C5B52B7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 biurowych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13BB238A" w:rsidR="00371DBF" w:rsidRPr="00D57E38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17CDF648" w14:textId="77777777" w:rsidTr="00E97D4B">
        <w:tc>
          <w:tcPr>
            <w:tcW w:w="546" w:type="dxa"/>
            <w:vAlign w:val="center"/>
          </w:tcPr>
          <w:p w14:paraId="04615804" w14:textId="47B07D3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68774771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papiery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Pr="00D57E38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371DBF" w:rsidRPr="00D57E38" w14:paraId="44CAA813" w14:textId="77777777" w:rsidTr="00E97D4B">
        <w:tc>
          <w:tcPr>
            <w:tcW w:w="546" w:type="dxa"/>
            <w:vAlign w:val="center"/>
          </w:tcPr>
          <w:p w14:paraId="623412AB" w14:textId="6BCD8CC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8.</w:t>
            </w:r>
          </w:p>
        </w:tc>
        <w:tc>
          <w:tcPr>
            <w:tcW w:w="3431" w:type="dxa"/>
            <w:vAlign w:val="center"/>
          </w:tcPr>
          <w:p w14:paraId="02BD0EFB" w14:textId="720A9FD1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korytarz</w:t>
            </w:r>
            <w:r w:rsidR="00E97D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y </w:t>
            </w:r>
          </w:p>
        </w:tc>
        <w:tc>
          <w:tcPr>
            <w:tcW w:w="2262" w:type="dxa"/>
            <w:vAlign w:val="center"/>
          </w:tcPr>
          <w:p w14:paraId="29F45308" w14:textId="315BD076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50 zł</w:t>
            </w:r>
          </w:p>
        </w:tc>
        <w:tc>
          <w:tcPr>
            <w:tcW w:w="2828" w:type="dxa"/>
          </w:tcPr>
          <w:p w14:paraId="1D2214F4" w14:textId="51512A48" w:rsidR="00371DBF" w:rsidRPr="00D57E38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piętro 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na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</w:tbl>
    <w:p w14:paraId="5DFC01FA" w14:textId="77777777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Pr="00D57E38" w:rsidRDefault="00F03A3C">
      <w:pPr>
        <w:rPr>
          <w:color w:val="222A35" w:themeColor="text2" w:themeShade="80"/>
        </w:rPr>
      </w:pPr>
    </w:p>
    <w:p w14:paraId="2045A8C3" w14:textId="52F420F8" w:rsidR="00371DBF" w:rsidRPr="00D57E38" w:rsidRDefault="00371DBF" w:rsidP="00371DBF">
      <w:pPr>
        <w:jc w:val="center"/>
        <w:rPr>
          <w:color w:val="222A35" w:themeColor="text2" w:themeShade="80"/>
        </w:rPr>
      </w:pPr>
    </w:p>
    <w:sectPr w:rsidR="00371DBF" w:rsidRPr="00D57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BB"/>
    <w:rsid w:val="000D6FBB"/>
    <w:rsid w:val="00203B98"/>
    <w:rsid w:val="002B5688"/>
    <w:rsid w:val="00341922"/>
    <w:rsid w:val="00371DBF"/>
    <w:rsid w:val="006956D2"/>
    <w:rsid w:val="00986F27"/>
    <w:rsid w:val="00B9632E"/>
    <w:rsid w:val="00BD3CD5"/>
    <w:rsid w:val="00D57E38"/>
    <w:rsid w:val="00E3314B"/>
    <w:rsid w:val="00E80E5A"/>
    <w:rsid w:val="00E97D4B"/>
    <w:rsid w:val="00F0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Izabela Wawrzyniak-Karłowska</cp:lastModifiedBy>
  <cp:revision>9</cp:revision>
  <dcterms:created xsi:type="dcterms:W3CDTF">2020-11-24T13:43:00Z</dcterms:created>
  <dcterms:modified xsi:type="dcterms:W3CDTF">2023-11-09T10:59:00Z</dcterms:modified>
</cp:coreProperties>
</file>