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CB" w:rsidRPr="00084564" w:rsidRDefault="002E4ECB" w:rsidP="00D96DA0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RDOŚ- Gd-WOO.420.141.2019.IBA.</w:t>
      </w:r>
      <w:r>
        <w:rPr>
          <w:rFonts w:ascii="Arial" w:hAnsi="Arial" w:cs="Arial"/>
        </w:rPr>
        <w:t>3</w:t>
      </w:r>
      <w:r w:rsidR="000A7A4B">
        <w:rPr>
          <w:rFonts w:ascii="Arial" w:hAnsi="Arial" w:cs="Arial"/>
        </w:rPr>
        <w:t>3</w:t>
      </w:r>
      <w:r w:rsidRPr="00084564">
        <w:rPr>
          <w:rFonts w:ascii="Arial" w:hAnsi="Arial" w:cs="Arial"/>
        </w:rPr>
        <w:t xml:space="preserve">                                             Gdańsk, dnia         </w:t>
      </w:r>
      <w:r>
        <w:rPr>
          <w:rFonts w:ascii="Arial" w:hAnsi="Arial" w:cs="Arial"/>
        </w:rPr>
        <w:t>maja</w:t>
      </w:r>
      <w:r w:rsidRPr="0008456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084564">
        <w:rPr>
          <w:rFonts w:ascii="Arial" w:hAnsi="Arial" w:cs="Arial"/>
        </w:rPr>
        <w:t> r.</w:t>
      </w:r>
    </w:p>
    <w:p w:rsidR="002E4ECB" w:rsidRPr="00312383" w:rsidRDefault="002E4ECB" w:rsidP="00D96DA0">
      <w:pPr>
        <w:spacing w:after="0"/>
        <w:rPr>
          <w:rFonts w:ascii="Arial" w:hAnsi="Arial" w:cs="Arial"/>
          <w:sz w:val="16"/>
          <w:szCs w:val="16"/>
        </w:rPr>
      </w:pPr>
      <w:r w:rsidRPr="00312383">
        <w:rPr>
          <w:rFonts w:ascii="Arial" w:hAnsi="Arial" w:cs="Arial"/>
          <w:sz w:val="16"/>
          <w:szCs w:val="16"/>
        </w:rPr>
        <w:t>/za dowodem doręczenia/</w:t>
      </w:r>
    </w:p>
    <w:p w:rsidR="002E4ECB" w:rsidRPr="00186752" w:rsidRDefault="002E4ECB" w:rsidP="00D96DA0">
      <w:pPr>
        <w:spacing w:before="120" w:after="120"/>
        <w:rPr>
          <w:rFonts w:ascii="Arial" w:hAnsi="Arial" w:cs="Arial"/>
          <w:b/>
          <w:iCs/>
          <w:spacing w:val="30"/>
          <w:sz w:val="21"/>
          <w:szCs w:val="21"/>
        </w:rPr>
      </w:pPr>
      <w:r w:rsidRPr="00186752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2E4ECB" w:rsidRPr="00385E8B" w:rsidRDefault="002E4ECB" w:rsidP="00D96DA0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Działając na podstawie art. 33 ust. 1</w:t>
      </w:r>
      <w:r>
        <w:rPr>
          <w:rFonts w:ascii="Arial" w:hAnsi="Arial" w:cs="Arial"/>
        </w:rPr>
        <w:t xml:space="preserve"> i</w:t>
      </w:r>
      <w:r w:rsidRPr="00084564">
        <w:rPr>
          <w:rFonts w:ascii="Arial" w:hAnsi="Arial" w:cs="Arial"/>
        </w:rPr>
        <w:t xml:space="preserve"> art. 79</w:t>
      </w:r>
      <w:r>
        <w:rPr>
          <w:rFonts w:ascii="Arial" w:hAnsi="Arial" w:cs="Arial"/>
        </w:rPr>
        <w:t>, w </w:t>
      </w:r>
      <w:r w:rsidRPr="004955FB">
        <w:rPr>
          <w:rFonts w:ascii="Arial" w:hAnsi="Arial" w:cs="Arial"/>
        </w:rPr>
        <w:t>związku z art. 75 ust. 1 pkt 1</w:t>
      </w:r>
      <w:r>
        <w:rPr>
          <w:rFonts w:ascii="Arial" w:hAnsi="Arial" w:cs="Arial"/>
        </w:rPr>
        <w:t xml:space="preserve"> lit. </w:t>
      </w:r>
      <w:r w:rsidRPr="004955FB">
        <w:rPr>
          <w:rFonts w:ascii="Arial" w:hAnsi="Arial" w:cs="Arial"/>
        </w:rPr>
        <w:t xml:space="preserve">t </w:t>
      </w:r>
      <w:r w:rsidR="004803F3">
        <w:rPr>
          <w:rFonts w:ascii="Arial" w:hAnsi="Arial" w:cs="Arial"/>
          <w:i/>
        </w:rPr>
        <w:t>ustawy z </w:t>
      </w:r>
      <w:r w:rsidRPr="00385E8B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4803F3">
        <w:rPr>
          <w:rFonts w:ascii="Arial" w:hAnsi="Arial" w:cs="Arial"/>
          <w:i/>
        </w:rPr>
        <w:t>ia na środowisko (t.j. Dz. U. z </w:t>
      </w:r>
      <w:r w:rsidRPr="00385E8B">
        <w:rPr>
          <w:rFonts w:ascii="Arial" w:hAnsi="Arial" w:cs="Arial"/>
          <w:i/>
        </w:rPr>
        <w:t>2021 r. poz. 2373 ze zm.)</w:t>
      </w:r>
      <w:r w:rsidRPr="00084564">
        <w:rPr>
          <w:rFonts w:ascii="Arial" w:hAnsi="Arial" w:cs="Arial"/>
          <w:i/>
        </w:rPr>
        <w:t xml:space="preserve">, </w:t>
      </w:r>
      <w:r w:rsidRPr="00084564">
        <w:rPr>
          <w:rFonts w:ascii="Arial" w:hAnsi="Arial" w:cs="Arial"/>
        </w:rPr>
        <w:t xml:space="preserve">Regionalny Dyrektor Ochrony Środowiska w Gdańsku, </w:t>
      </w:r>
      <w:r>
        <w:rPr>
          <w:rFonts w:ascii="Arial" w:hAnsi="Arial" w:cs="Arial"/>
        </w:rPr>
        <w:t>z </w:t>
      </w:r>
      <w:r w:rsidRPr="00E74E04">
        <w:rPr>
          <w:rFonts w:ascii="Arial" w:hAnsi="Arial" w:cs="Arial"/>
        </w:rPr>
        <w:t xml:space="preserve">uwagi na </w:t>
      </w:r>
      <w:r w:rsidRPr="00E74E04">
        <w:rPr>
          <w:rFonts w:ascii="Arial" w:hAnsi="Arial" w:cs="Arial"/>
          <w:u w:val="single"/>
        </w:rPr>
        <w:t>zmianę przez Inwestora zakresu i lokalizacji przedmiotowej inwestycji</w:t>
      </w:r>
      <w:r w:rsidRPr="00D41414">
        <w:rPr>
          <w:rFonts w:ascii="Arial" w:hAnsi="Arial" w:cs="Arial"/>
        </w:rPr>
        <w:t xml:space="preserve">, </w:t>
      </w:r>
      <w:r w:rsidRPr="00084564">
        <w:rPr>
          <w:rFonts w:ascii="Arial" w:hAnsi="Arial" w:cs="Arial"/>
        </w:rPr>
        <w:t xml:space="preserve">informuje o przystąpieniu do przeprowadzenia oceny oddziaływania na środowisko i </w:t>
      </w:r>
      <w:r w:rsidRPr="00084564">
        <w:rPr>
          <w:rFonts w:ascii="Arial" w:hAnsi="Arial" w:cs="Arial"/>
          <w:b/>
        </w:rPr>
        <w:t>podaje do publicznej wiadomości,</w:t>
      </w:r>
      <w:r w:rsidR="00522570">
        <w:rPr>
          <w:rFonts w:ascii="Arial" w:hAnsi="Arial" w:cs="Arial"/>
        </w:rPr>
        <w:t xml:space="preserve"> że w </w:t>
      </w:r>
      <w:r w:rsidRPr="00084564">
        <w:rPr>
          <w:rFonts w:ascii="Arial" w:hAnsi="Arial" w:cs="Arial"/>
        </w:rPr>
        <w:t xml:space="preserve">związku z toczącym się postępowaniem prowadzonym na wniosek o wydanie decyzji o środowiskowych uwarunkowaniach znak IOS4-4424-18.6/19 z dnia 31.10.2019 r. (wpływ: 31.10.2019 r.) dla przedsięwzięcia pn.: </w:t>
      </w:r>
      <w:r w:rsidRPr="00084564">
        <w:rPr>
          <w:rFonts w:ascii="Arial" w:hAnsi="Arial" w:cs="Arial"/>
          <w:b/>
        </w:rPr>
        <w:t>„</w:t>
      </w:r>
      <w:r w:rsidRPr="00084564">
        <w:rPr>
          <w:rFonts w:ascii="Arial" w:hAnsi="Arial" w:cs="Arial"/>
          <w:b/>
          <w:iCs/>
        </w:rPr>
        <w:t>Prace w ciągu C-E 65 Zduńska Wola – Inowrocław – Tczew” LCS Tczew</w:t>
      </w:r>
      <w:r w:rsidRPr="00084564">
        <w:rPr>
          <w:rFonts w:ascii="Arial" w:hAnsi="Arial" w:cs="Arial"/>
        </w:rPr>
        <w:t xml:space="preserve">, złożonego przez Inwestora PKP Polskie Linie Kolejowe S.A., reprezentowanego przez pełnomocnika </w:t>
      </w:r>
      <w:r w:rsidRPr="002F0BAB">
        <w:rPr>
          <w:rFonts w:ascii="Arial" w:hAnsi="Arial" w:cs="Arial"/>
        </w:rPr>
        <w:t>Pan</w:t>
      </w:r>
      <w:r>
        <w:rPr>
          <w:rFonts w:ascii="Arial" w:hAnsi="Arial" w:cs="Arial"/>
        </w:rPr>
        <w:t>a Andrzeja Osipów</w:t>
      </w:r>
      <w:r w:rsidRPr="00084564">
        <w:rPr>
          <w:rFonts w:ascii="Arial" w:hAnsi="Arial" w:cs="Arial"/>
        </w:rPr>
        <w:t xml:space="preserve">, które zostanie zrealizowane na działkach ewidencyjnych wymienionych w załączniku nr 1 do niniejszego </w:t>
      </w:r>
      <w:r w:rsidR="0095025F">
        <w:rPr>
          <w:rFonts w:ascii="Arial" w:hAnsi="Arial" w:cs="Arial"/>
        </w:rPr>
        <w:t>obwieszczenia,</w:t>
      </w:r>
    </w:p>
    <w:p w:rsidR="002E4ECB" w:rsidRPr="00B20B8C" w:rsidRDefault="002E4ECB" w:rsidP="00D96DA0">
      <w:pPr>
        <w:spacing w:before="120" w:after="120"/>
        <w:rPr>
          <w:rFonts w:ascii="Arial" w:hAnsi="Arial" w:cs="Arial"/>
          <w:b/>
          <w:u w:val="single"/>
        </w:rPr>
      </w:pPr>
      <w:r w:rsidRPr="00B20B8C">
        <w:rPr>
          <w:rFonts w:ascii="Arial" w:hAnsi="Arial" w:cs="Arial"/>
          <w:b/>
          <w:u w:val="single"/>
        </w:rPr>
        <w:t>wszyscy zainteresowani mogą zapoznać się z niezbędną dokumentacją sprawy.</w:t>
      </w:r>
    </w:p>
    <w:p w:rsidR="002E4ECB" w:rsidRPr="00084564" w:rsidRDefault="002E4ECB" w:rsidP="00D96DA0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Jednocześnie informuję, iż:</w:t>
      </w:r>
    </w:p>
    <w:p w:rsidR="002E4ECB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 xml:space="preserve">Materiał dowodowy dostępny będzie w terminie </w:t>
      </w:r>
      <w:r w:rsidRPr="00084564">
        <w:rPr>
          <w:rFonts w:ascii="Arial" w:hAnsi="Arial" w:cs="Arial"/>
          <w:b/>
        </w:rPr>
        <w:t xml:space="preserve">od dnia </w:t>
      </w:r>
      <w:r>
        <w:rPr>
          <w:rFonts w:ascii="Arial" w:hAnsi="Arial" w:cs="Arial"/>
          <w:b/>
        </w:rPr>
        <w:t>13</w:t>
      </w:r>
      <w:r w:rsidRPr="000845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maja </w:t>
      </w:r>
      <w:r>
        <w:rPr>
          <w:rFonts w:ascii="Arial" w:hAnsi="Arial" w:cs="Arial"/>
          <w:b/>
        </w:rPr>
        <w:t>2022</w:t>
      </w:r>
      <w:r w:rsidRPr="00084564">
        <w:rPr>
          <w:rFonts w:ascii="Arial" w:hAnsi="Arial" w:cs="Arial"/>
          <w:b/>
        </w:rPr>
        <w:t> r. do dnia 1</w:t>
      </w:r>
      <w:r>
        <w:rPr>
          <w:rFonts w:ascii="Arial" w:hAnsi="Arial" w:cs="Arial"/>
          <w:b/>
        </w:rPr>
        <w:t>3</w:t>
      </w:r>
      <w:r w:rsidRPr="000845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czerwca </w:t>
      </w:r>
      <w:r w:rsidRPr="0008456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084564">
        <w:rPr>
          <w:rFonts w:ascii="Arial" w:hAnsi="Arial" w:cs="Arial"/>
          <w:b/>
        </w:rPr>
        <w:t> r</w:t>
      </w:r>
      <w:r w:rsidRPr="00084564">
        <w:rPr>
          <w:rFonts w:ascii="Arial" w:hAnsi="Arial" w:cs="Arial"/>
        </w:rPr>
        <w:t xml:space="preserve">. </w:t>
      </w:r>
      <w:r w:rsidRPr="00084564">
        <w:rPr>
          <w:rFonts w:ascii="Arial" w:hAnsi="Arial" w:cs="Arial"/>
          <w:b/>
        </w:rPr>
        <w:t>(włącznie)</w:t>
      </w:r>
      <w:r w:rsidRPr="00084564">
        <w:rPr>
          <w:rFonts w:ascii="Arial" w:hAnsi="Arial" w:cs="Arial"/>
        </w:rPr>
        <w:t xml:space="preserve"> w siedzibie Regionalnej Dyrekcji Ochrony</w:t>
      </w:r>
      <w:r w:rsidR="005860B8">
        <w:rPr>
          <w:rFonts w:ascii="Arial" w:hAnsi="Arial" w:cs="Arial"/>
        </w:rPr>
        <w:t xml:space="preserve"> Środowiska w Gdańsku, przy ul. </w:t>
      </w:r>
      <w:r w:rsidRPr="00084564">
        <w:rPr>
          <w:rFonts w:ascii="Arial" w:hAnsi="Arial" w:cs="Arial"/>
        </w:rPr>
        <w:t>Chmielnej 54/57, w godzinach pracy urzędu, po wcześniejszym uzgodnieniu terminu (np. telefonicznie).</w:t>
      </w:r>
    </w:p>
    <w:p w:rsidR="0091220D" w:rsidRPr="00E855AB" w:rsidRDefault="0091220D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E855AB">
        <w:rPr>
          <w:rFonts w:ascii="Arial" w:hAnsi="Arial" w:cs="Arial"/>
        </w:rPr>
        <w:t>Z niezbędną dokumentacją zapoznać się można również pod adresem http://portalgis.gdansk.rdos.gov.pl/PKP-odcinekZdunskaWola-Inowroc%C5%82aw-Tczew/</w:t>
      </w:r>
    </w:p>
    <w:p w:rsidR="002E4ECB" w:rsidRPr="00084564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:rsidR="002E4ECB" w:rsidRPr="00084564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:rsidR="002E4ECB" w:rsidRPr="00084564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>Organem właściwym do rozpatrzenia uwag i wniosków jest Regionalny Dyrektor Ochrony Środowiska w Gdańsku.</w:t>
      </w:r>
    </w:p>
    <w:p w:rsidR="002E4ECB" w:rsidRPr="00084564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>Organami właściwymi do wydania uzgodnienia są: Dyrektor Regionalnego Zarządu Gospodarki Wodnej w Gdańsku Państwowego Gospodarstwa Wodnego Wody Polskie</w:t>
      </w:r>
      <w:r w:rsidR="008A1BC3">
        <w:rPr>
          <w:rFonts w:ascii="Arial" w:hAnsi="Arial" w:cs="Arial"/>
        </w:rPr>
        <w:t xml:space="preserve"> i</w:t>
      </w:r>
      <w:r w:rsidRPr="00084564">
        <w:rPr>
          <w:rFonts w:ascii="Arial" w:hAnsi="Arial" w:cs="Arial"/>
        </w:rPr>
        <w:t xml:space="preserve"> Państwowy Powiatowy Inspektor Sanitarny w Tczewie.</w:t>
      </w:r>
    </w:p>
    <w:p w:rsidR="002E4ECB" w:rsidRPr="00084564" w:rsidRDefault="002E4ECB" w:rsidP="00D96DA0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084564"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2E4ECB" w:rsidRPr="00084564" w:rsidRDefault="002E4ECB" w:rsidP="00D96DA0">
      <w:pPr>
        <w:pStyle w:val="Tekstpodstawowy2"/>
        <w:spacing w:before="120" w:after="0" w:line="276" w:lineRule="auto"/>
        <w:ind w:firstLine="567"/>
        <w:rPr>
          <w:rFonts w:ascii="Arial" w:hAnsi="Arial" w:cs="Arial"/>
          <w:sz w:val="22"/>
          <w:szCs w:val="22"/>
        </w:rPr>
      </w:pPr>
      <w:r w:rsidRPr="00084564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2E4ECB" w:rsidRPr="00084564" w:rsidRDefault="002E4ECB" w:rsidP="00D96DA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E855AB" w:rsidRPr="00E855AB" w:rsidRDefault="00E855AB" w:rsidP="00D96DA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6"/>
          <w:szCs w:val="16"/>
        </w:rPr>
      </w:pPr>
    </w:p>
    <w:p w:rsidR="002E4ECB" w:rsidRPr="00294032" w:rsidRDefault="002E4ECB" w:rsidP="00D96DA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2E4ECB" w:rsidRPr="00665D17" w:rsidRDefault="002E4ECB" w:rsidP="00D96D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2E4ECB" w:rsidRDefault="002E4ECB" w:rsidP="00D96DA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4"/>
          <w:szCs w:val="14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96D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4803F3" w:rsidRPr="004803F3" w:rsidRDefault="004803F3" w:rsidP="00D96D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  33.  ustawy ooś: ust. 1:</w:t>
      </w:r>
      <w:r w:rsidRPr="004803F3">
        <w:rPr>
          <w:rFonts w:ascii="Arial" w:eastAsia="Times New Roman" w:hAnsi="Arial" w:cs="Arial"/>
          <w:sz w:val="16"/>
          <w:szCs w:val="16"/>
          <w:lang w:eastAsia="pl-PL"/>
        </w:rPr>
        <w:t xml:space="preserve"> Przed wydaniem i zmianą decyzji wymagających udziału społeczeństwa organ właściwy do wydania decyzji, bez zbędnej zwłoki, podaje do publicznej wiadomości informacje o m.in. przystąpieniu do przeprowadzenia oceny oddziaływania przedsięwzięcia na środowisko; możliwościach zapoznania się z niezbędną dokume</w:t>
      </w:r>
      <w:r>
        <w:rPr>
          <w:rFonts w:ascii="Arial" w:eastAsia="Times New Roman" w:hAnsi="Arial" w:cs="Arial"/>
          <w:sz w:val="16"/>
          <w:szCs w:val="16"/>
          <w:lang w:eastAsia="pl-PL"/>
        </w:rPr>
        <w:t>ntacją sprawy oraz o miejscu, w </w:t>
      </w:r>
      <w:r w:rsidRPr="004803F3">
        <w:rPr>
          <w:rFonts w:ascii="Arial" w:eastAsia="Times New Roman" w:hAnsi="Arial" w:cs="Arial"/>
          <w:sz w:val="16"/>
          <w:szCs w:val="16"/>
          <w:lang w:eastAsia="pl-PL"/>
        </w:rPr>
        <w:t>którym jest ona wyłożona do wglądu; możliwości składania uwag i wniosków;</w:t>
      </w:r>
    </w:p>
    <w:p w:rsidR="004803F3" w:rsidRPr="004803F3" w:rsidRDefault="004803F3" w:rsidP="00D96D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>ust 2:</w:t>
      </w:r>
      <w:r w:rsidRPr="004803F3">
        <w:rPr>
          <w:rFonts w:ascii="Arial" w:eastAsia="Times New Roman" w:hAnsi="Arial" w:cs="Arial"/>
          <w:sz w:val="16"/>
          <w:szCs w:val="16"/>
          <w:lang w:eastAsia="pl-PL"/>
        </w:rPr>
        <w:t xml:space="preserve"> Do niezbędnej dokumentacji sprawy, o której mowa w ust. 1 pkt 5, należą: wniosek o wydanie decyzji wraz z wymaganymi załącznikami; wymagane przez przepisy: postanowienia organu właściwego do wydania decyzji oraz stanowiska innych organów (jeżeli są dostępne w terminie składania uwag i wniosków).</w:t>
      </w:r>
    </w:p>
    <w:p w:rsidR="002E4ECB" w:rsidRPr="004803F3" w:rsidRDefault="002E4ECB" w:rsidP="00D96D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03F3">
        <w:rPr>
          <w:rFonts w:ascii="Arial" w:hAnsi="Arial" w:cs="Arial"/>
          <w:sz w:val="16"/>
          <w:szCs w:val="16"/>
          <w:u w:val="single"/>
        </w:rPr>
        <w:t>Art. 75 ust. 1 lit. t ustawy ooś</w:t>
      </w:r>
      <w:r w:rsidRPr="004803F3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przypadku: inwestycji w zakresie linii kolejowych.</w:t>
      </w:r>
    </w:p>
    <w:p w:rsidR="002E4ECB" w:rsidRPr="004803F3" w:rsidRDefault="004803F3" w:rsidP="00D96D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</w:t>
      </w:r>
      <w:r w:rsidR="002E4ECB"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>79</w:t>
      </w:r>
      <w:r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r w:rsidR="002E4ECB" w:rsidRPr="004803F3">
        <w:rPr>
          <w:rFonts w:ascii="Arial" w:eastAsia="Times New Roman" w:hAnsi="Arial" w:cs="Arial"/>
          <w:sz w:val="16"/>
          <w:szCs w:val="16"/>
          <w:u w:val="single"/>
          <w:lang w:eastAsia="pl-PL"/>
        </w:rPr>
        <w:t>ustawy ooś</w:t>
      </w:r>
      <w:r w:rsidR="002E4ECB" w:rsidRPr="004803F3">
        <w:rPr>
          <w:rFonts w:ascii="Arial" w:eastAsia="Times New Roman" w:hAnsi="Arial" w:cs="Arial"/>
          <w:sz w:val="16"/>
          <w:szCs w:val="16"/>
          <w:lang w:eastAsia="pl-PL"/>
        </w:rPr>
        <w:t>: Przed wydaniem decyzji o środowiskowych uwarunkowaniach organ właściwy do jej wydania zapewnia możliwość udziału społeczeństwa w postępowaniu, w ramach którego przeprowadza ocenę oddziaływania przedsięwzięcia na środowisko.</w:t>
      </w:r>
    </w:p>
    <w:p w:rsidR="002E4ECB" w:rsidRPr="004803F3" w:rsidRDefault="002E4ECB" w:rsidP="00D96DA0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2E4ECB" w:rsidRDefault="002E4ECB" w:rsidP="00D96DA0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4803F3" w:rsidRDefault="004803F3" w:rsidP="00D96DA0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4803F3" w:rsidRPr="004803F3" w:rsidRDefault="004803F3" w:rsidP="00D96DA0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2E4ECB" w:rsidRPr="00B20B8C" w:rsidRDefault="002E4ECB" w:rsidP="00D96DA0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Obwieszczenie upublicznia się na:</w:t>
      </w:r>
    </w:p>
    <w:p w:rsidR="002E4ECB" w:rsidRPr="00B20B8C" w:rsidRDefault="002E4ECB" w:rsidP="00D96DA0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Tablicy ogłoszeń RDOŚ w Gdańsku</w:t>
      </w:r>
    </w:p>
    <w:p w:rsidR="002E4ECB" w:rsidRPr="00B20B8C" w:rsidRDefault="002E4ECB" w:rsidP="00D96DA0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 xml:space="preserve">Stronie Internetowej RDOŚ w Gdańsku: </w:t>
      </w:r>
      <w:r w:rsidRPr="00B20B8C">
        <w:rPr>
          <w:sz w:val="20"/>
          <w:szCs w:val="20"/>
        </w:rPr>
        <w:t xml:space="preserve"> </w:t>
      </w:r>
      <w:r w:rsidRPr="00B20B8C">
        <w:rPr>
          <w:rFonts w:ascii="Arial" w:hAnsi="Arial" w:cs="Arial"/>
          <w:sz w:val="20"/>
          <w:szCs w:val="20"/>
        </w:rPr>
        <w:t>https://www.gov.pl/web/rdos-gdansk</w:t>
      </w:r>
    </w:p>
    <w:p w:rsidR="002E4ECB" w:rsidRDefault="002E4ECB" w:rsidP="00D96DA0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aa</w:t>
      </w:r>
    </w:p>
    <w:p w:rsidR="002E4ECB" w:rsidRDefault="002E4ECB" w:rsidP="00D96DA0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</w:p>
    <w:p w:rsidR="002E4ECB" w:rsidRPr="00B20B8C" w:rsidRDefault="002E4ECB" w:rsidP="00D96DA0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Przekazuje się w celu upublicznienia</w:t>
      </w:r>
      <w:r>
        <w:rPr>
          <w:rFonts w:ascii="Arial" w:hAnsi="Arial" w:cs="Arial"/>
          <w:sz w:val="20"/>
          <w:u w:val="single"/>
        </w:rPr>
        <w:t>: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 xml:space="preserve">Gmina Smętowo Graniczne, </w:t>
      </w:r>
      <w:r w:rsidRPr="00213EF8">
        <w:rPr>
          <w:rFonts w:ascii="Arial" w:eastAsia="Times New Roman" w:hAnsi="Arial" w:cs="Arial"/>
          <w:sz w:val="20"/>
          <w:szCs w:val="20"/>
          <w:lang w:eastAsia="pl-PL"/>
        </w:rPr>
        <w:t>ul. Dworcowa 10, 83-230 Smętowo Graniczne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Tczew, ul. Lecha 12, 83-110 Tczew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Miasto Tczew, Plac Marszałka Piłsudskiego 1, 83-110 Tczew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Morzeszczyn, ul. Kociewska 12, 83-132 Morzeszczyn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Miasto i Gmina Pelplin, Plac Grunwaldzki 4, 83-130 Pelplin</w:t>
      </w:r>
    </w:p>
    <w:p w:rsidR="002E4ECB" w:rsidRPr="00213EF8" w:rsidRDefault="002E4ECB" w:rsidP="00D96DA0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Subkowy, ul. Józefa Wybickiego 19a, 83-120 Subkowy</w:t>
      </w:r>
    </w:p>
    <w:p w:rsidR="002E4ECB" w:rsidRPr="00213EF8" w:rsidRDefault="002E4ECB" w:rsidP="00D96DA0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3EF8">
        <w:rPr>
          <w:rFonts w:ascii="Arial" w:eastAsia="Times New Roman" w:hAnsi="Arial" w:cs="Arial"/>
          <w:sz w:val="20"/>
          <w:szCs w:val="20"/>
          <w:lang w:eastAsia="pl-PL"/>
        </w:rPr>
        <w:t>Miasto i Gmina Gniew, Plac Grunwaldzki 1, 83-140 Gniew</w:t>
      </w:r>
    </w:p>
    <w:p w:rsidR="002E4ECB" w:rsidRPr="008C6385" w:rsidRDefault="002E4ECB" w:rsidP="002E4ECB">
      <w:pPr>
        <w:pStyle w:val="NormalnyWeb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6"/>
          <w:szCs w:val="16"/>
        </w:rPr>
      </w:pPr>
      <w:r w:rsidRPr="008C6385">
        <w:rPr>
          <w:rFonts w:ascii="Arial" w:hAnsi="Arial" w:cs="Arial"/>
          <w:bCs/>
          <w:sz w:val="20"/>
          <w:szCs w:val="20"/>
        </w:rPr>
        <w:br w:type="page"/>
      </w:r>
    </w:p>
    <w:p w:rsidR="004955FB" w:rsidRPr="00DE288C" w:rsidRDefault="004955FB" w:rsidP="004955FB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  <w:r w:rsidRPr="00DE288C">
        <w:rPr>
          <w:rFonts w:ascii="Arial" w:hAnsi="Arial" w:cs="Arial"/>
          <w:b/>
        </w:rPr>
        <w:lastRenderedPageBreak/>
        <w:t xml:space="preserve">Załącznik </w:t>
      </w:r>
      <w:r w:rsidR="00213EF8">
        <w:rPr>
          <w:rFonts w:ascii="Arial" w:hAnsi="Arial" w:cs="Arial"/>
          <w:b/>
        </w:rPr>
        <w:t xml:space="preserve">nr 1 </w:t>
      </w:r>
      <w:r w:rsidRPr="00DE288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zawiadomienia</w:t>
      </w:r>
      <w:r w:rsidRPr="00DE288C">
        <w:rPr>
          <w:rFonts w:ascii="Arial" w:hAnsi="Arial" w:cs="Arial"/>
          <w:b/>
        </w:rPr>
        <w:t xml:space="preserve"> znak RDOŚ- Gd-WOO.420.</w:t>
      </w:r>
      <w:r>
        <w:rPr>
          <w:rFonts w:ascii="Arial" w:hAnsi="Arial" w:cs="Arial"/>
          <w:b/>
        </w:rPr>
        <w:t>141.2019.IBA.</w:t>
      </w:r>
      <w:r w:rsidR="00C0210C">
        <w:rPr>
          <w:rFonts w:ascii="Arial" w:hAnsi="Arial" w:cs="Arial"/>
          <w:b/>
        </w:rPr>
        <w:t>33</w:t>
      </w:r>
    </w:p>
    <w:p w:rsidR="004955FB" w:rsidRPr="008E0879" w:rsidRDefault="004955FB" w:rsidP="004955FB">
      <w:pPr>
        <w:pStyle w:val="Bezodstpw"/>
        <w:spacing w:line="276" w:lineRule="auto"/>
        <w:ind w:left="720"/>
        <w:jc w:val="right"/>
        <w:rPr>
          <w:rFonts w:ascii="Arial" w:hAnsi="Arial" w:cs="Arial"/>
          <w:sz w:val="16"/>
          <w:szCs w:val="16"/>
        </w:rPr>
      </w:pPr>
    </w:p>
    <w:p w:rsidR="004955FB" w:rsidRDefault="004955FB" w:rsidP="00D96DA0">
      <w:pPr>
        <w:spacing w:after="0"/>
        <w:rPr>
          <w:rFonts w:ascii="Arial" w:hAnsi="Arial" w:cs="Arial"/>
          <w:b/>
          <w:iCs/>
        </w:rPr>
      </w:pPr>
      <w:r w:rsidRPr="005E671C">
        <w:rPr>
          <w:rFonts w:ascii="Arial" w:hAnsi="Arial" w:cs="Arial"/>
        </w:rPr>
        <w:t>Wykaz działek przedstawiający teren przedsięwzięcia pn.</w:t>
      </w:r>
      <w:r w:rsidRPr="005E67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9D03ED">
        <w:rPr>
          <w:rFonts w:ascii="Arial" w:hAnsi="Arial" w:cs="Arial"/>
          <w:b/>
          <w:iCs/>
        </w:rPr>
        <w:t>Prace w ciągu C-E 65 Zduńska Wola – Inowrocław – Tczew” LCS Tczew</w:t>
      </w:r>
      <w:r>
        <w:rPr>
          <w:rFonts w:ascii="Arial" w:hAnsi="Arial" w:cs="Arial"/>
          <w:b/>
          <w:iCs/>
        </w:rPr>
        <w:t>.</w:t>
      </w:r>
    </w:p>
    <w:tbl>
      <w:tblPr>
        <w:tblW w:w="1005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00"/>
        <w:gridCol w:w="1000"/>
        <w:gridCol w:w="1891"/>
        <w:gridCol w:w="1400"/>
        <w:gridCol w:w="1320"/>
        <w:gridCol w:w="2249"/>
        <w:gridCol w:w="1391"/>
      </w:tblGrid>
      <w:tr w:rsidR="008C7ACD" w:rsidRPr="00C174FB" w:rsidTr="00332FF1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75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Rakowiec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221402_5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Rakowiec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221402_5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221211_2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221211_2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</w:tbl>
    <w:p w:rsidR="008C7ACD" w:rsidRDefault="008C7ACD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121080" w:rsidRDefault="00121080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C0210C" w:rsidRDefault="00C0210C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1838BE" w:rsidRPr="00E1353C" w:rsidRDefault="001838BE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 w:rsidR="00213EF8">
        <w:rPr>
          <w:rFonts w:ascii="Arial" w:hAnsi="Arial" w:cs="Arial"/>
          <w:sz w:val="21"/>
          <w:szCs w:val="21"/>
        </w:rPr>
        <w:t>…</w:t>
      </w:r>
      <w:r w:rsidRPr="00E1353C">
        <w:rPr>
          <w:rFonts w:ascii="Arial" w:hAnsi="Arial" w:cs="Arial"/>
          <w:sz w:val="21"/>
          <w:szCs w:val="21"/>
        </w:rPr>
        <w:t>……</w:t>
      </w:r>
      <w:r w:rsidR="00213EF8">
        <w:rPr>
          <w:rFonts w:ascii="Arial" w:hAnsi="Arial" w:cs="Arial"/>
          <w:sz w:val="21"/>
          <w:szCs w:val="21"/>
        </w:rPr>
        <w:t>.</w:t>
      </w:r>
      <w:r w:rsidRPr="00E1353C">
        <w:rPr>
          <w:rFonts w:ascii="Arial" w:hAnsi="Arial" w:cs="Arial"/>
          <w:sz w:val="21"/>
          <w:szCs w:val="21"/>
        </w:rPr>
        <w:t>…...do…</w:t>
      </w:r>
      <w:r w:rsidR="00213EF8">
        <w:rPr>
          <w:rFonts w:ascii="Arial" w:hAnsi="Arial" w:cs="Arial"/>
          <w:sz w:val="21"/>
          <w:szCs w:val="21"/>
        </w:rPr>
        <w:t>….</w:t>
      </w:r>
      <w:r w:rsidRPr="00E1353C">
        <w:rPr>
          <w:rFonts w:ascii="Arial" w:hAnsi="Arial" w:cs="Arial"/>
          <w:sz w:val="21"/>
          <w:szCs w:val="21"/>
        </w:rPr>
        <w:t>…………….</w:t>
      </w:r>
    </w:p>
    <w:p w:rsidR="004955FB" w:rsidRPr="004955FB" w:rsidRDefault="001838BE" w:rsidP="00D05E7A">
      <w:pPr>
        <w:pStyle w:val="Tekstpodstawowy2"/>
        <w:spacing w:line="360" w:lineRule="auto"/>
        <w:rPr>
          <w:rFonts w:ascii="Arial" w:hAnsi="Arial" w:cs="Arial"/>
          <w:bCs/>
          <w:sz w:val="20"/>
          <w:lang w:eastAsia="pl-PL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sectPr w:rsidR="004955FB" w:rsidRPr="004955FB" w:rsidSect="00CB07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D3" w:rsidRDefault="00B32BD3" w:rsidP="000F38F9">
      <w:pPr>
        <w:spacing w:after="0" w:line="240" w:lineRule="auto"/>
      </w:pPr>
      <w:r>
        <w:separator/>
      </w:r>
    </w:p>
  </w:endnote>
  <w:endnote w:type="continuationSeparator" w:id="0">
    <w:p w:rsidR="00B32BD3" w:rsidRDefault="00B32BD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19954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1995479"/>
          <w:docPartObj>
            <w:docPartGallery w:val="Page Numbers (Top of Page)"/>
            <w:docPartUnique/>
          </w:docPartObj>
        </w:sdtPr>
        <w:sdtContent>
          <w:p w:rsidR="00886D77" w:rsidRPr="00B33F6C" w:rsidRDefault="00886D77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Pr="00B33F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33F6C">
              <w:rPr>
                <w:rFonts w:ascii="Arial" w:hAnsi="Arial" w:cs="Arial"/>
                <w:sz w:val="20"/>
                <w:szCs w:val="20"/>
              </w:rPr>
              <w:t>.IBA.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6DA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6DA0">
              <w:rPr>
                <w:rFonts w:ascii="Arial" w:hAnsi="Arial" w:cs="Arial"/>
                <w:noProof/>
                <w:sz w:val="20"/>
                <w:szCs w:val="20"/>
              </w:rPr>
              <w:t>27</w:t>
            </w:r>
            <w:r w:rsidR="00E5264D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5480"/>
      <w:docPartObj>
        <w:docPartGallery w:val="Page Numbers (Bottom of Page)"/>
        <w:docPartUnique/>
      </w:docPartObj>
    </w:sdtPr>
    <w:sdtContent>
      <w:sdt>
        <w:sdtPr>
          <w:id w:val="31995481"/>
          <w:docPartObj>
            <w:docPartGallery w:val="Page Numbers (Top of Page)"/>
            <w:docPartUnique/>
          </w:docPartObj>
        </w:sdtPr>
        <w:sdtContent>
          <w:p w:rsidR="00886D77" w:rsidRPr="00425F85" w:rsidRDefault="00886D77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B077F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D3" w:rsidRDefault="00B32BD3" w:rsidP="000F38F9">
      <w:pPr>
        <w:spacing w:after="0" w:line="240" w:lineRule="auto"/>
      </w:pPr>
      <w:r>
        <w:separator/>
      </w:r>
    </w:p>
  </w:footnote>
  <w:footnote w:type="continuationSeparator" w:id="0">
    <w:p w:rsidR="00B32BD3" w:rsidRDefault="00B32BD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77" w:rsidRDefault="00886D77" w:rsidP="008E0879">
    <w:pPr>
      <w:pStyle w:val="Nagwek"/>
      <w:ind w:left="-284"/>
    </w:pPr>
    <w:r w:rsidRPr="008E0879">
      <w:rPr>
        <w:noProof/>
        <w:lang w:eastAsia="pl-PL"/>
      </w:rPr>
      <w:drawing>
        <wp:inline distT="0" distB="0" distL="0" distR="0">
          <wp:extent cx="4086225" cy="781704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754" cy="78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77" w:rsidRDefault="00886D77" w:rsidP="008E0879">
    <w:pPr>
      <w:pStyle w:val="Nagwek"/>
      <w:tabs>
        <w:tab w:val="clear" w:pos="4536"/>
        <w:tab w:val="clear" w:pos="9072"/>
      </w:tabs>
      <w:ind w:hanging="284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835AB"/>
    <w:multiLevelType w:val="hybridMultilevel"/>
    <w:tmpl w:val="A2122EC6"/>
    <w:lvl w:ilvl="0" w:tplc="BE2E942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F7072"/>
    <w:multiLevelType w:val="hybridMultilevel"/>
    <w:tmpl w:val="A26A3846"/>
    <w:lvl w:ilvl="0" w:tplc="A7B0A76E">
      <w:start w:val="1"/>
      <w:numFmt w:val="decimal"/>
      <w:lvlText w:val="%1."/>
      <w:lvlJc w:val="left"/>
      <w:pPr>
        <w:ind w:left="3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BA329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07A3"/>
    <w:rsid w:val="000064E0"/>
    <w:rsid w:val="00010A42"/>
    <w:rsid w:val="000114DC"/>
    <w:rsid w:val="00014FAA"/>
    <w:rsid w:val="00017572"/>
    <w:rsid w:val="00021B9A"/>
    <w:rsid w:val="000316A2"/>
    <w:rsid w:val="000366E5"/>
    <w:rsid w:val="00036DAF"/>
    <w:rsid w:val="00037C21"/>
    <w:rsid w:val="000726B7"/>
    <w:rsid w:val="000728E5"/>
    <w:rsid w:val="00086013"/>
    <w:rsid w:val="0008759B"/>
    <w:rsid w:val="000A4F7B"/>
    <w:rsid w:val="000A7A4B"/>
    <w:rsid w:val="000B46D9"/>
    <w:rsid w:val="000D2ADE"/>
    <w:rsid w:val="000D596A"/>
    <w:rsid w:val="000E304F"/>
    <w:rsid w:val="000E4C07"/>
    <w:rsid w:val="000F10EE"/>
    <w:rsid w:val="000F3813"/>
    <w:rsid w:val="000F38F9"/>
    <w:rsid w:val="000F6785"/>
    <w:rsid w:val="000F6CE1"/>
    <w:rsid w:val="00102507"/>
    <w:rsid w:val="00116466"/>
    <w:rsid w:val="00121080"/>
    <w:rsid w:val="00123763"/>
    <w:rsid w:val="00125F27"/>
    <w:rsid w:val="00132CBC"/>
    <w:rsid w:val="00146635"/>
    <w:rsid w:val="00152CA5"/>
    <w:rsid w:val="00173BEE"/>
    <w:rsid w:val="00173E64"/>
    <w:rsid w:val="00175D69"/>
    <w:rsid w:val="001766D0"/>
    <w:rsid w:val="00182F9B"/>
    <w:rsid w:val="001838BE"/>
    <w:rsid w:val="00192A04"/>
    <w:rsid w:val="001A12FD"/>
    <w:rsid w:val="001C27ED"/>
    <w:rsid w:val="001C6351"/>
    <w:rsid w:val="001C77A6"/>
    <w:rsid w:val="001D1C91"/>
    <w:rsid w:val="001D4B9E"/>
    <w:rsid w:val="001E45FF"/>
    <w:rsid w:val="001E5D3D"/>
    <w:rsid w:val="001F2406"/>
    <w:rsid w:val="001F39F9"/>
    <w:rsid w:val="001F489F"/>
    <w:rsid w:val="001F5311"/>
    <w:rsid w:val="00203AF5"/>
    <w:rsid w:val="00204CF2"/>
    <w:rsid w:val="00204F42"/>
    <w:rsid w:val="002078CB"/>
    <w:rsid w:val="00211E9D"/>
    <w:rsid w:val="00213EF8"/>
    <w:rsid w:val="0022070F"/>
    <w:rsid w:val="00221F98"/>
    <w:rsid w:val="00225414"/>
    <w:rsid w:val="00227A64"/>
    <w:rsid w:val="00230656"/>
    <w:rsid w:val="0023469F"/>
    <w:rsid w:val="002376DF"/>
    <w:rsid w:val="0024534D"/>
    <w:rsid w:val="00247DD5"/>
    <w:rsid w:val="00252506"/>
    <w:rsid w:val="00255DC0"/>
    <w:rsid w:val="00260ED4"/>
    <w:rsid w:val="00261E8B"/>
    <w:rsid w:val="002667F4"/>
    <w:rsid w:val="00277A69"/>
    <w:rsid w:val="00287587"/>
    <w:rsid w:val="00290673"/>
    <w:rsid w:val="00292A23"/>
    <w:rsid w:val="002940ED"/>
    <w:rsid w:val="002A1E4E"/>
    <w:rsid w:val="002A2117"/>
    <w:rsid w:val="002A2BD0"/>
    <w:rsid w:val="002A4101"/>
    <w:rsid w:val="002C018D"/>
    <w:rsid w:val="002C28AF"/>
    <w:rsid w:val="002C6BC8"/>
    <w:rsid w:val="002D6158"/>
    <w:rsid w:val="002E195E"/>
    <w:rsid w:val="002E4ECB"/>
    <w:rsid w:val="002F0BAB"/>
    <w:rsid w:val="002F3587"/>
    <w:rsid w:val="002F68DA"/>
    <w:rsid w:val="00306546"/>
    <w:rsid w:val="0031184D"/>
    <w:rsid w:val="00311BAA"/>
    <w:rsid w:val="00312383"/>
    <w:rsid w:val="00312D02"/>
    <w:rsid w:val="003149CE"/>
    <w:rsid w:val="00320BEA"/>
    <w:rsid w:val="00325D54"/>
    <w:rsid w:val="00332FF1"/>
    <w:rsid w:val="0033352F"/>
    <w:rsid w:val="0033635F"/>
    <w:rsid w:val="00342586"/>
    <w:rsid w:val="00344647"/>
    <w:rsid w:val="00346787"/>
    <w:rsid w:val="00350DC0"/>
    <w:rsid w:val="0036229F"/>
    <w:rsid w:val="00365FC3"/>
    <w:rsid w:val="0036787E"/>
    <w:rsid w:val="003714E9"/>
    <w:rsid w:val="0037474A"/>
    <w:rsid w:val="00383FDD"/>
    <w:rsid w:val="00385923"/>
    <w:rsid w:val="00390E4A"/>
    <w:rsid w:val="00393829"/>
    <w:rsid w:val="003B4AA2"/>
    <w:rsid w:val="003B53EB"/>
    <w:rsid w:val="003B6BF6"/>
    <w:rsid w:val="003C3B6E"/>
    <w:rsid w:val="003D0080"/>
    <w:rsid w:val="003D519A"/>
    <w:rsid w:val="003E12A5"/>
    <w:rsid w:val="003E39FB"/>
    <w:rsid w:val="003F14C8"/>
    <w:rsid w:val="003F61E9"/>
    <w:rsid w:val="003F7495"/>
    <w:rsid w:val="00407504"/>
    <w:rsid w:val="00415F12"/>
    <w:rsid w:val="00416358"/>
    <w:rsid w:val="004200CE"/>
    <w:rsid w:val="0042425B"/>
    <w:rsid w:val="00425F85"/>
    <w:rsid w:val="004460D6"/>
    <w:rsid w:val="00454759"/>
    <w:rsid w:val="004578A1"/>
    <w:rsid w:val="00460388"/>
    <w:rsid w:val="0046336C"/>
    <w:rsid w:val="004636B8"/>
    <w:rsid w:val="00474806"/>
    <w:rsid w:val="00476E20"/>
    <w:rsid w:val="004803F3"/>
    <w:rsid w:val="004868DD"/>
    <w:rsid w:val="004955FB"/>
    <w:rsid w:val="004959AC"/>
    <w:rsid w:val="00495A50"/>
    <w:rsid w:val="004976D8"/>
    <w:rsid w:val="004A2F36"/>
    <w:rsid w:val="004A3650"/>
    <w:rsid w:val="004C2755"/>
    <w:rsid w:val="004D262F"/>
    <w:rsid w:val="004D45FC"/>
    <w:rsid w:val="004D4FAD"/>
    <w:rsid w:val="004D5E32"/>
    <w:rsid w:val="004D6C75"/>
    <w:rsid w:val="004D7A32"/>
    <w:rsid w:val="004E0FDC"/>
    <w:rsid w:val="004E165F"/>
    <w:rsid w:val="004E49D0"/>
    <w:rsid w:val="004F48D2"/>
    <w:rsid w:val="004F7278"/>
    <w:rsid w:val="00506007"/>
    <w:rsid w:val="00512C5E"/>
    <w:rsid w:val="0052089E"/>
    <w:rsid w:val="00522570"/>
    <w:rsid w:val="00522C1A"/>
    <w:rsid w:val="00535EB3"/>
    <w:rsid w:val="0054781B"/>
    <w:rsid w:val="00547BCA"/>
    <w:rsid w:val="005513B9"/>
    <w:rsid w:val="00556011"/>
    <w:rsid w:val="00557FD4"/>
    <w:rsid w:val="00560D26"/>
    <w:rsid w:val="00576262"/>
    <w:rsid w:val="00584B26"/>
    <w:rsid w:val="005860B8"/>
    <w:rsid w:val="00591DCB"/>
    <w:rsid w:val="005A78A9"/>
    <w:rsid w:val="005B4993"/>
    <w:rsid w:val="005C7609"/>
    <w:rsid w:val="005D3025"/>
    <w:rsid w:val="005D58BA"/>
    <w:rsid w:val="005E1CC4"/>
    <w:rsid w:val="005E7E6C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B13C7"/>
    <w:rsid w:val="006B13E6"/>
    <w:rsid w:val="006C62B9"/>
    <w:rsid w:val="00700C6B"/>
    <w:rsid w:val="00702E74"/>
    <w:rsid w:val="00703FCB"/>
    <w:rsid w:val="00705E77"/>
    <w:rsid w:val="00707720"/>
    <w:rsid w:val="0072002D"/>
    <w:rsid w:val="007210ED"/>
    <w:rsid w:val="00721AE7"/>
    <w:rsid w:val="0073178C"/>
    <w:rsid w:val="0075095D"/>
    <w:rsid w:val="00754E09"/>
    <w:rsid w:val="007560B2"/>
    <w:rsid w:val="0076103F"/>
    <w:rsid w:val="00762D7D"/>
    <w:rsid w:val="00764319"/>
    <w:rsid w:val="007876CB"/>
    <w:rsid w:val="00790A84"/>
    <w:rsid w:val="007945E5"/>
    <w:rsid w:val="007A1621"/>
    <w:rsid w:val="007A7EBB"/>
    <w:rsid w:val="007B4DE0"/>
    <w:rsid w:val="007B5595"/>
    <w:rsid w:val="007C177D"/>
    <w:rsid w:val="007C7923"/>
    <w:rsid w:val="007D0C5D"/>
    <w:rsid w:val="007D7C22"/>
    <w:rsid w:val="007E1F51"/>
    <w:rsid w:val="007E28EB"/>
    <w:rsid w:val="007E58E5"/>
    <w:rsid w:val="008016FE"/>
    <w:rsid w:val="00803834"/>
    <w:rsid w:val="00804DF8"/>
    <w:rsid w:val="008053DC"/>
    <w:rsid w:val="008053E2"/>
    <w:rsid w:val="0081264F"/>
    <w:rsid w:val="00812CEA"/>
    <w:rsid w:val="00813CD7"/>
    <w:rsid w:val="008144A5"/>
    <w:rsid w:val="008209DF"/>
    <w:rsid w:val="00822259"/>
    <w:rsid w:val="00825828"/>
    <w:rsid w:val="00840D2D"/>
    <w:rsid w:val="00841925"/>
    <w:rsid w:val="00845046"/>
    <w:rsid w:val="0085274A"/>
    <w:rsid w:val="0086737F"/>
    <w:rsid w:val="00871154"/>
    <w:rsid w:val="008778C5"/>
    <w:rsid w:val="00884B3C"/>
    <w:rsid w:val="008851F7"/>
    <w:rsid w:val="00886D77"/>
    <w:rsid w:val="008910CD"/>
    <w:rsid w:val="00897E24"/>
    <w:rsid w:val="008A1831"/>
    <w:rsid w:val="008A1BC3"/>
    <w:rsid w:val="008B4709"/>
    <w:rsid w:val="008B6E97"/>
    <w:rsid w:val="008C36BB"/>
    <w:rsid w:val="008C6D49"/>
    <w:rsid w:val="008C7ACD"/>
    <w:rsid w:val="008D46B3"/>
    <w:rsid w:val="008D77DE"/>
    <w:rsid w:val="008E0879"/>
    <w:rsid w:val="008E1A79"/>
    <w:rsid w:val="008E5AE9"/>
    <w:rsid w:val="008E7FD0"/>
    <w:rsid w:val="008F262A"/>
    <w:rsid w:val="008F4BEF"/>
    <w:rsid w:val="009005A2"/>
    <w:rsid w:val="0091220D"/>
    <w:rsid w:val="00913A33"/>
    <w:rsid w:val="00914B2D"/>
    <w:rsid w:val="00916011"/>
    <w:rsid w:val="009200DA"/>
    <w:rsid w:val="00927706"/>
    <w:rsid w:val="009301BF"/>
    <w:rsid w:val="00945384"/>
    <w:rsid w:val="0095025F"/>
    <w:rsid w:val="00951C0C"/>
    <w:rsid w:val="00952ABB"/>
    <w:rsid w:val="009548F3"/>
    <w:rsid w:val="00961420"/>
    <w:rsid w:val="0096370D"/>
    <w:rsid w:val="009656EB"/>
    <w:rsid w:val="0097082F"/>
    <w:rsid w:val="009712E7"/>
    <w:rsid w:val="00972EEF"/>
    <w:rsid w:val="00973197"/>
    <w:rsid w:val="009734FD"/>
    <w:rsid w:val="00975F10"/>
    <w:rsid w:val="009949ED"/>
    <w:rsid w:val="009B2726"/>
    <w:rsid w:val="009B2E94"/>
    <w:rsid w:val="009C1683"/>
    <w:rsid w:val="009C45AA"/>
    <w:rsid w:val="009C7862"/>
    <w:rsid w:val="009D1135"/>
    <w:rsid w:val="009E5CA9"/>
    <w:rsid w:val="009F625B"/>
    <w:rsid w:val="009F7301"/>
    <w:rsid w:val="00A00C5E"/>
    <w:rsid w:val="00A061E6"/>
    <w:rsid w:val="00A1791A"/>
    <w:rsid w:val="00A20FE6"/>
    <w:rsid w:val="00A31B45"/>
    <w:rsid w:val="00A56728"/>
    <w:rsid w:val="00A61476"/>
    <w:rsid w:val="00A66F4C"/>
    <w:rsid w:val="00A85721"/>
    <w:rsid w:val="00A9313E"/>
    <w:rsid w:val="00A9495A"/>
    <w:rsid w:val="00AA24BE"/>
    <w:rsid w:val="00AA5191"/>
    <w:rsid w:val="00AC07E6"/>
    <w:rsid w:val="00AD18D6"/>
    <w:rsid w:val="00AE05AA"/>
    <w:rsid w:val="00AE1E84"/>
    <w:rsid w:val="00AF0506"/>
    <w:rsid w:val="00AF0B90"/>
    <w:rsid w:val="00AF6205"/>
    <w:rsid w:val="00B033F0"/>
    <w:rsid w:val="00B0480A"/>
    <w:rsid w:val="00B11F91"/>
    <w:rsid w:val="00B14D44"/>
    <w:rsid w:val="00B21C91"/>
    <w:rsid w:val="00B249C3"/>
    <w:rsid w:val="00B32BD3"/>
    <w:rsid w:val="00B33F6C"/>
    <w:rsid w:val="00B36663"/>
    <w:rsid w:val="00B40933"/>
    <w:rsid w:val="00B502B2"/>
    <w:rsid w:val="00B55EE1"/>
    <w:rsid w:val="00B72228"/>
    <w:rsid w:val="00B81E21"/>
    <w:rsid w:val="00B81F99"/>
    <w:rsid w:val="00B84987"/>
    <w:rsid w:val="00B84BBE"/>
    <w:rsid w:val="00B86EF5"/>
    <w:rsid w:val="00B977DC"/>
    <w:rsid w:val="00BA3D00"/>
    <w:rsid w:val="00BA4C16"/>
    <w:rsid w:val="00BA6FBB"/>
    <w:rsid w:val="00BA7AAF"/>
    <w:rsid w:val="00BB1503"/>
    <w:rsid w:val="00BB33A7"/>
    <w:rsid w:val="00BB7605"/>
    <w:rsid w:val="00BC052D"/>
    <w:rsid w:val="00BC407A"/>
    <w:rsid w:val="00BE3AF9"/>
    <w:rsid w:val="00C0210C"/>
    <w:rsid w:val="00C106CC"/>
    <w:rsid w:val="00C10CCB"/>
    <w:rsid w:val="00C15C8B"/>
    <w:rsid w:val="00C174FB"/>
    <w:rsid w:val="00C27260"/>
    <w:rsid w:val="00C363EA"/>
    <w:rsid w:val="00C37D76"/>
    <w:rsid w:val="00C41CDB"/>
    <w:rsid w:val="00C44992"/>
    <w:rsid w:val="00C574FC"/>
    <w:rsid w:val="00C61D75"/>
    <w:rsid w:val="00C62B89"/>
    <w:rsid w:val="00C73EEC"/>
    <w:rsid w:val="00C756AD"/>
    <w:rsid w:val="00C8003C"/>
    <w:rsid w:val="00C966BF"/>
    <w:rsid w:val="00CA1F93"/>
    <w:rsid w:val="00CB077F"/>
    <w:rsid w:val="00CB5EDB"/>
    <w:rsid w:val="00CC4BB1"/>
    <w:rsid w:val="00CC725B"/>
    <w:rsid w:val="00CD2814"/>
    <w:rsid w:val="00CD3CED"/>
    <w:rsid w:val="00CE5215"/>
    <w:rsid w:val="00CF136F"/>
    <w:rsid w:val="00D042A1"/>
    <w:rsid w:val="00D05E7A"/>
    <w:rsid w:val="00D06763"/>
    <w:rsid w:val="00D12EE3"/>
    <w:rsid w:val="00D16962"/>
    <w:rsid w:val="00D16970"/>
    <w:rsid w:val="00D173B8"/>
    <w:rsid w:val="00D235D5"/>
    <w:rsid w:val="00D26CC4"/>
    <w:rsid w:val="00D302A2"/>
    <w:rsid w:val="00D32B28"/>
    <w:rsid w:val="00D401B3"/>
    <w:rsid w:val="00D40490"/>
    <w:rsid w:val="00D40FB3"/>
    <w:rsid w:val="00D41414"/>
    <w:rsid w:val="00D43BAB"/>
    <w:rsid w:val="00D44BD8"/>
    <w:rsid w:val="00D44E71"/>
    <w:rsid w:val="00D47B4A"/>
    <w:rsid w:val="00D556EF"/>
    <w:rsid w:val="00D5597C"/>
    <w:rsid w:val="00D577DC"/>
    <w:rsid w:val="00D6491A"/>
    <w:rsid w:val="00D854CC"/>
    <w:rsid w:val="00D96DA0"/>
    <w:rsid w:val="00D971E8"/>
    <w:rsid w:val="00DA2C13"/>
    <w:rsid w:val="00DA2E18"/>
    <w:rsid w:val="00DC260D"/>
    <w:rsid w:val="00DD1AB0"/>
    <w:rsid w:val="00DD5206"/>
    <w:rsid w:val="00DE3A1E"/>
    <w:rsid w:val="00DE3D35"/>
    <w:rsid w:val="00DF4142"/>
    <w:rsid w:val="00E04226"/>
    <w:rsid w:val="00E1523D"/>
    <w:rsid w:val="00E1684D"/>
    <w:rsid w:val="00E203B5"/>
    <w:rsid w:val="00E26649"/>
    <w:rsid w:val="00E31FE8"/>
    <w:rsid w:val="00E3459A"/>
    <w:rsid w:val="00E37929"/>
    <w:rsid w:val="00E404A7"/>
    <w:rsid w:val="00E4055A"/>
    <w:rsid w:val="00E40E5E"/>
    <w:rsid w:val="00E46277"/>
    <w:rsid w:val="00E5264D"/>
    <w:rsid w:val="00E5354F"/>
    <w:rsid w:val="00E548EC"/>
    <w:rsid w:val="00E61277"/>
    <w:rsid w:val="00E6147B"/>
    <w:rsid w:val="00E67A31"/>
    <w:rsid w:val="00E732DF"/>
    <w:rsid w:val="00E855AB"/>
    <w:rsid w:val="00E90E91"/>
    <w:rsid w:val="00E95E2C"/>
    <w:rsid w:val="00EB38F2"/>
    <w:rsid w:val="00EC6338"/>
    <w:rsid w:val="00EC6EF8"/>
    <w:rsid w:val="00ED39AA"/>
    <w:rsid w:val="00EE7BA2"/>
    <w:rsid w:val="00F023F1"/>
    <w:rsid w:val="00F06492"/>
    <w:rsid w:val="00F07768"/>
    <w:rsid w:val="00F249BE"/>
    <w:rsid w:val="00F257F4"/>
    <w:rsid w:val="00F27D06"/>
    <w:rsid w:val="00F318C7"/>
    <w:rsid w:val="00F31C60"/>
    <w:rsid w:val="00F32FC0"/>
    <w:rsid w:val="00F409AC"/>
    <w:rsid w:val="00F40F89"/>
    <w:rsid w:val="00F500AE"/>
    <w:rsid w:val="00F81934"/>
    <w:rsid w:val="00F84510"/>
    <w:rsid w:val="00F93554"/>
    <w:rsid w:val="00F93F1A"/>
    <w:rsid w:val="00FA1AB5"/>
    <w:rsid w:val="00FB50D8"/>
    <w:rsid w:val="00FE243D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styleId="Uwydatnienie">
    <w:name w:val="Emphasis"/>
    <w:basedOn w:val="Domylnaczcionkaakapitu"/>
    <w:uiPriority w:val="20"/>
    <w:qFormat/>
    <w:rsid w:val="000316A2"/>
    <w:rPr>
      <w:i/>
      <w:iCs/>
    </w:rPr>
  </w:style>
  <w:style w:type="paragraph" w:styleId="NormalnyWeb">
    <w:name w:val="Normal (Web)"/>
    <w:basedOn w:val="Normalny"/>
    <w:uiPriority w:val="99"/>
    <w:unhideWhenUsed/>
    <w:rsid w:val="00F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62B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62B89"/>
    <w:pPr>
      <w:widowControl w:val="0"/>
      <w:autoSpaceDE w:val="0"/>
      <w:autoSpaceDN w:val="0"/>
      <w:spacing w:before="6" w:after="0" w:line="220" w:lineRule="exact"/>
      <w:ind w:right="148"/>
      <w:jc w:val="center"/>
    </w:pPr>
    <w:rPr>
      <w:rFonts w:ascii="Arial" w:eastAsia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023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023F1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F6DD-FAEA-4E8F-A977-BF8F6227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26</TotalTime>
  <Pages>27</Pages>
  <Words>10462</Words>
  <Characters>62776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15</cp:revision>
  <cp:lastPrinted>2022-05-02T11:25:00Z</cp:lastPrinted>
  <dcterms:created xsi:type="dcterms:W3CDTF">2022-05-02T10:15:00Z</dcterms:created>
  <dcterms:modified xsi:type="dcterms:W3CDTF">2022-05-02T14:24:00Z</dcterms:modified>
</cp:coreProperties>
</file>