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68F44" w14:textId="01639FF6" w:rsidR="006F7543" w:rsidRDefault="006F7543" w:rsidP="006F7543">
      <w:pPr>
        <w:jc w:val="right"/>
        <w:rPr>
          <w:sz w:val="24"/>
        </w:rPr>
      </w:pPr>
      <w:r>
        <w:rPr>
          <w:sz w:val="24"/>
        </w:rPr>
        <w:t xml:space="preserve">Olsztyn, </w:t>
      </w:r>
      <w:r w:rsidR="00F4582B">
        <w:rPr>
          <w:sz w:val="24"/>
        </w:rPr>
        <w:t>1</w:t>
      </w:r>
      <w:r>
        <w:rPr>
          <w:sz w:val="24"/>
        </w:rPr>
        <w:t xml:space="preserve"> </w:t>
      </w:r>
      <w:r w:rsidR="00F4582B">
        <w:rPr>
          <w:sz w:val="24"/>
        </w:rPr>
        <w:t>marca</w:t>
      </w:r>
      <w:r>
        <w:rPr>
          <w:sz w:val="24"/>
        </w:rPr>
        <w:t xml:space="preserve"> 202</w:t>
      </w:r>
      <w:r w:rsidR="00F4582B">
        <w:rPr>
          <w:sz w:val="24"/>
        </w:rPr>
        <w:t>1</w:t>
      </w:r>
      <w:r>
        <w:rPr>
          <w:sz w:val="24"/>
        </w:rPr>
        <w:t xml:space="preserve"> r.</w:t>
      </w:r>
    </w:p>
    <w:p w14:paraId="00030F87" w14:textId="5CD2DE1C" w:rsidR="006F7543" w:rsidRDefault="006F7543" w:rsidP="006F7543">
      <w:pPr>
        <w:rPr>
          <w:sz w:val="24"/>
          <w:szCs w:val="24"/>
        </w:rPr>
      </w:pPr>
      <w:r>
        <w:rPr>
          <w:sz w:val="24"/>
          <w:szCs w:val="24"/>
        </w:rPr>
        <w:t>WIN-II.7840.3.</w:t>
      </w:r>
      <w:r w:rsidR="00F4582B" w:rsidRPr="009028CC">
        <w:rPr>
          <w:sz w:val="24"/>
          <w:szCs w:val="24"/>
        </w:rPr>
        <w:t>16.2021</w:t>
      </w:r>
    </w:p>
    <w:p w14:paraId="10777022" w14:textId="77777777" w:rsidR="006F7543" w:rsidRDefault="006F7543" w:rsidP="006F7543">
      <w:pPr>
        <w:jc w:val="center"/>
        <w:rPr>
          <w:b/>
          <w:sz w:val="24"/>
        </w:rPr>
      </w:pPr>
    </w:p>
    <w:p w14:paraId="511583C5" w14:textId="77777777" w:rsidR="006F7543" w:rsidRDefault="006F7543" w:rsidP="006F7543">
      <w:pPr>
        <w:pStyle w:val="Nagwek1"/>
        <w:spacing w:line="240" w:lineRule="auto"/>
      </w:pPr>
    </w:p>
    <w:p w14:paraId="416D05CE" w14:textId="77777777" w:rsidR="006F7543" w:rsidRDefault="006F7543" w:rsidP="006F7543">
      <w:pPr>
        <w:pStyle w:val="Nagwek1"/>
        <w:spacing w:line="240" w:lineRule="auto"/>
        <w:rPr>
          <w:color w:val="000000"/>
          <w:sz w:val="32"/>
        </w:rPr>
      </w:pPr>
      <w:r>
        <w:rPr>
          <w:color w:val="000000"/>
          <w:sz w:val="32"/>
        </w:rPr>
        <w:t>Informacja</w:t>
      </w:r>
    </w:p>
    <w:p w14:paraId="0E847AEB" w14:textId="77777777" w:rsidR="006F7543" w:rsidRDefault="006F7543" w:rsidP="006F7543"/>
    <w:p w14:paraId="0B6C3D00" w14:textId="77777777" w:rsidR="006F7543" w:rsidRDefault="006F7543" w:rsidP="006F7543">
      <w:pPr>
        <w:rPr>
          <w:b/>
          <w:sz w:val="24"/>
        </w:rPr>
      </w:pPr>
    </w:p>
    <w:p w14:paraId="526CE23F" w14:textId="7C945617" w:rsidR="006F7543" w:rsidRDefault="006F7543" w:rsidP="006F7543">
      <w:pPr>
        <w:widowControl w:val="0"/>
        <w:suppressAutoHyphens/>
        <w:autoSpaceDN w:val="0"/>
        <w:ind w:firstLine="851"/>
        <w:jc w:val="both"/>
        <w:textAlignment w:val="baseline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W nawiązaniu do art. 72 ust. 6 ustawy z dnia 3 października 2008 r. o </w:t>
      </w:r>
      <w:r>
        <w:rPr>
          <w:bCs/>
          <w:sz w:val="24"/>
          <w:szCs w:val="24"/>
        </w:rPr>
        <w:t xml:space="preserve">udostępnianiu informacji o środowisku i jego ochronie, udziale społeczeństwa w ochronie środowiska oraz </w:t>
      </w:r>
      <w:r>
        <w:rPr>
          <w:bCs/>
          <w:sz w:val="24"/>
          <w:szCs w:val="24"/>
        </w:rPr>
        <w:br/>
        <w:t xml:space="preserve">o ocenach oddziaływania na środowisko (Dz. U. z 2020 r. poz. 283 ze zm.) </w:t>
      </w:r>
      <w:r>
        <w:rPr>
          <w:sz w:val="24"/>
          <w:szCs w:val="24"/>
        </w:rPr>
        <w:t xml:space="preserve">Wojewoda Warmińsko-Mazurski podaje do publicznej wiadomości, że </w:t>
      </w:r>
      <w:r w:rsidR="00F4582B">
        <w:rPr>
          <w:sz w:val="24"/>
        </w:rPr>
        <w:t xml:space="preserve">1 marca 2021 </w:t>
      </w:r>
      <w:r>
        <w:rPr>
          <w:sz w:val="24"/>
          <w:szCs w:val="24"/>
        </w:rPr>
        <w:t xml:space="preserve">r. została wydana, na wniosek </w:t>
      </w:r>
      <w:r w:rsidR="00F4582B" w:rsidRPr="005A3F56">
        <w:rPr>
          <w:sz w:val="24"/>
          <w:szCs w:val="24"/>
        </w:rPr>
        <w:t>Warmi</w:t>
      </w:r>
      <w:r w:rsidR="00F4582B">
        <w:rPr>
          <w:sz w:val="24"/>
          <w:szCs w:val="24"/>
        </w:rPr>
        <w:t>i</w:t>
      </w:r>
      <w:r w:rsidR="00F4582B" w:rsidRPr="005A3F56">
        <w:rPr>
          <w:sz w:val="24"/>
          <w:szCs w:val="24"/>
        </w:rPr>
        <w:t xml:space="preserve"> i Mazur sp. z o.o.</w:t>
      </w:r>
      <w:r w:rsidR="00F4582B" w:rsidRPr="005A3F56">
        <w:rPr>
          <w:bCs/>
          <w:sz w:val="24"/>
          <w:szCs w:val="24"/>
        </w:rPr>
        <w:t xml:space="preserve"> z siedzibą w Szymanach</w:t>
      </w:r>
      <w:r>
        <w:rPr>
          <w:sz w:val="24"/>
          <w:szCs w:val="24"/>
        </w:rPr>
        <w:t xml:space="preserve">, </w:t>
      </w:r>
      <w:r w:rsidRPr="00E33192">
        <w:rPr>
          <w:sz w:val="24"/>
          <w:szCs w:val="24"/>
        </w:rPr>
        <w:t xml:space="preserve">decyzja Nr </w:t>
      </w:r>
      <w:proofErr w:type="spellStart"/>
      <w:r w:rsidR="00F4582B" w:rsidRPr="00E33192">
        <w:rPr>
          <w:bCs/>
          <w:sz w:val="24"/>
          <w:szCs w:val="24"/>
        </w:rPr>
        <w:t>Szn</w:t>
      </w:r>
      <w:proofErr w:type="spellEnd"/>
      <w:r w:rsidR="00F4582B" w:rsidRPr="00E33192">
        <w:rPr>
          <w:bCs/>
          <w:sz w:val="24"/>
          <w:szCs w:val="24"/>
        </w:rPr>
        <w:t>/020/21</w:t>
      </w:r>
      <w:r w:rsidR="00F4582B" w:rsidRPr="00E33192">
        <w:rPr>
          <w:b/>
          <w:sz w:val="24"/>
          <w:szCs w:val="24"/>
        </w:rPr>
        <w:t xml:space="preserve"> </w:t>
      </w:r>
      <w:r w:rsidR="00E33192">
        <w:rPr>
          <w:sz w:val="24"/>
          <w:szCs w:val="24"/>
        </w:rPr>
        <w:t>o </w:t>
      </w:r>
      <w:r w:rsidRPr="00E33192">
        <w:rPr>
          <w:sz w:val="24"/>
          <w:szCs w:val="24"/>
        </w:rPr>
        <w:t xml:space="preserve">pozwoleniu na </w:t>
      </w:r>
      <w:r w:rsidR="00F4582B" w:rsidRPr="00E33192">
        <w:rPr>
          <w:sz w:val="24"/>
          <w:szCs w:val="24"/>
        </w:rPr>
        <w:t xml:space="preserve">budowę dwóch hangarów do celów okołolotniskowych wraz z niezbędną infrastrukturą techniczną w postaci: przyłącza wody, przyłącza elektroenergetycznego </w:t>
      </w:r>
      <w:r w:rsidR="00F4582B" w:rsidRPr="00F4582B">
        <w:rPr>
          <w:sz w:val="24"/>
          <w:szCs w:val="24"/>
        </w:rPr>
        <w:t>oraz odprowadzenia wód opadowych do zbiornika szczelnego, na działce nr 463/37, obręb 0028 Szymany, 281706_2 Szczytno</w:t>
      </w:r>
      <w:r>
        <w:rPr>
          <w:bCs/>
          <w:sz w:val="24"/>
          <w:szCs w:val="24"/>
        </w:rPr>
        <w:t>.</w:t>
      </w:r>
    </w:p>
    <w:p w14:paraId="36305C09" w14:textId="77777777" w:rsidR="006F7543" w:rsidRDefault="006F7543" w:rsidP="006F7543">
      <w:pPr>
        <w:pStyle w:val="Tekstpodstawowywcity"/>
        <w:ind w:firstLine="851"/>
        <w:rPr>
          <w:szCs w:val="24"/>
        </w:rPr>
      </w:pPr>
      <w:r>
        <w:rPr>
          <w:szCs w:val="24"/>
        </w:rPr>
        <w:t>W związku z powyższym istnieje możliwość zapoznania się z treścią przedmiotowej decyzji oraz z dokumentacją sprawy w siedzibie Warmińsko-Mazurskiego Urzędu Wojewódzkiego w Olsztynie, Al. Marsz. J. Piłsudskiego 7/9.</w:t>
      </w:r>
    </w:p>
    <w:p w14:paraId="7847943E" w14:textId="77777777" w:rsidR="006F7543" w:rsidRDefault="006F7543" w:rsidP="006F7543">
      <w:pPr>
        <w:ind w:firstLine="851"/>
        <w:jc w:val="both"/>
        <w:rPr>
          <w:kern w:val="3"/>
          <w:sz w:val="24"/>
          <w:szCs w:val="24"/>
          <w:lang w:eastAsia="zh-CN"/>
        </w:rPr>
      </w:pPr>
      <w:r>
        <w:rPr>
          <w:sz w:val="24"/>
          <w:szCs w:val="24"/>
        </w:rPr>
        <w:t>Pragnę ponadto poinformować:</w:t>
      </w:r>
    </w:p>
    <w:p w14:paraId="6D0EF998" w14:textId="77777777" w:rsidR="006F7543" w:rsidRDefault="006F7543" w:rsidP="006F7543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Urząd przyjmuje klientów w siedzibie Warmińsko-Mazurskiego Urzędu Wojewódzkiego w Olsztynie przy Al. Marsz. J. Piłsudskiego 7/9, 10-575 Olsztyn, wejście od Al. Marsz. J. Piłsudskiego w godzinach: poniedziałek - piątek 8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– 15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 po uprzednim umówieniu terminu poprzez kontakt: e-mailowy: katarzyna.plochocka@uw.olsztyn.pl, sekrwin@uw.olsztyn.pl, bądź telefoniczny: (89) 5232 697, (89) 5232 561.</w:t>
      </w:r>
    </w:p>
    <w:p w14:paraId="728A2BC9" w14:textId="77777777" w:rsidR="006F7543" w:rsidRDefault="006F7543" w:rsidP="006F7543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Obywatele we wszystkich sprawach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prowadzonych przez Warmińsko-Mazurski Urząd Wojewódzki w Olsztynie mogą kontaktować się za pośrednictwem platformy </w:t>
      </w:r>
      <w:proofErr w:type="spellStart"/>
      <w:r>
        <w:rPr>
          <w:sz w:val="24"/>
          <w:szCs w:val="24"/>
        </w:rPr>
        <w:t>ePUAP</w:t>
      </w:r>
      <w:proofErr w:type="spellEnd"/>
      <w:r>
        <w:rPr>
          <w:sz w:val="24"/>
          <w:szCs w:val="24"/>
        </w:rPr>
        <w:t xml:space="preserve"> www.epuap.gov.pl, adres skrytki /WMURZADWOJ/skrytka, poprzez platformę e-Obywatel https://obywatel.gov.pl/ </w:t>
      </w:r>
      <w:proofErr w:type="spellStart"/>
      <w:r>
        <w:rPr>
          <w:sz w:val="24"/>
          <w:szCs w:val="24"/>
        </w:rPr>
        <w:t>ePUAP</w:t>
      </w:r>
      <w:proofErr w:type="spellEnd"/>
      <w:r>
        <w:rPr>
          <w:sz w:val="24"/>
          <w:szCs w:val="24"/>
        </w:rPr>
        <w:t>.</w:t>
      </w:r>
    </w:p>
    <w:p w14:paraId="39BEA9B1" w14:textId="77777777" w:rsidR="006F7543" w:rsidRDefault="006F7543" w:rsidP="006F7543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Przy wejściu do Urzędu od strony ul. Piłsudskiego w Olsztynie ustawione są skrzynki nadawcze na składanie dokumentów.</w:t>
      </w:r>
    </w:p>
    <w:p w14:paraId="6280C5E3" w14:textId="77777777" w:rsidR="006F7543" w:rsidRDefault="006F7543" w:rsidP="006F7543">
      <w:pPr>
        <w:pStyle w:val="Tekstpodstawowywcity"/>
        <w:ind w:firstLine="851"/>
        <w:rPr>
          <w:szCs w:val="24"/>
        </w:rPr>
      </w:pPr>
      <w:r>
        <w:rPr>
          <w:szCs w:val="24"/>
        </w:rPr>
        <w:t>Informacje będą aktualizowane na bieżąco i dostępne na stronie internetowej Urzędu https://www.gov.pl/web/uw-warminsko-mazurski, a także wywieszone w siedzibie Urzędu.</w:t>
      </w:r>
    </w:p>
    <w:p w14:paraId="57170D0C" w14:textId="77777777" w:rsidR="006F7543" w:rsidRDefault="006F7543" w:rsidP="006F7543">
      <w:pPr>
        <w:jc w:val="both"/>
        <w:rPr>
          <w:sz w:val="24"/>
        </w:rPr>
      </w:pPr>
      <w:bookmarkStart w:id="0" w:name="_GoBack"/>
      <w:bookmarkEnd w:id="0"/>
    </w:p>
    <w:p w14:paraId="2A5C5755" w14:textId="77777777" w:rsidR="006F7543" w:rsidRDefault="006F7543" w:rsidP="006F7543">
      <w:pPr>
        <w:pStyle w:val="Tekstpodstawowy2"/>
        <w:rPr>
          <w:rFonts w:ascii="Palatino Linotype" w:hAnsi="Palatino Linotype"/>
        </w:rPr>
      </w:pPr>
    </w:p>
    <w:p w14:paraId="54E721B9" w14:textId="77777777" w:rsidR="0013105D" w:rsidRDefault="0013105D"/>
    <w:sectPr w:rsidR="0013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85A99"/>
    <w:multiLevelType w:val="hybridMultilevel"/>
    <w:tmpl w:val="47C80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AC"/>
    <w:rsid w:val="00056DAC"/>
    <w:rsid w:val="0013105D"/>
    <w:rsid w:val="0029658E"/>
    <w:rsid w:val="0056436F"/>
    <w:rsid w:val="006F7543"/>
    <w:rsid w:val="00E33192"/>
    <w:rsid w:val="00F4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616A"/>
  <w15:chartTrackingRefBased/>
  <w15:docId w15:val="{0F453F57-449F-491C-A1BE-1BEFF534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7543"/>
    <w:pPr>
      <w:keepNext/>
      <w:spacing w:line="300" w:lineRule="auto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75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F7543"/>
    <w:pPr>
      <w:ind w:firstLine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75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F7543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754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Płochocka</dc:creator>
  <cp:keywords/>
  <dc:description/>
  <cp:lastModifiedBy>Katarzyna Płochocka</cp:lastModifiedBy>
  <cp:revision>6</cp:revision>
  <dcterms:created xsi:type="dcterms:W3CDTF">2020-10-20T07:13:00Z</dcterms:created>
  <dcterms:modified xsi:type="dcterms:W3CDTF">2021-03-02T06:17:00Z</dcterms:modified>
</cp:coreProperties>
</file>