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53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3260F6E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EBB49C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97C9838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E8642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F9E9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6615B21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FF1C1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89EF42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08E611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6EDD9D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53895CC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FB212D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66D76AB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125730C" w14:textId="2237AC71" w:rsidR="006D1A02" w:rsidRPr="001129D3" w:rsidRDefault="006D1A02" w:rsidP="006D1A02">
      <w:pPr>
        <w:suppressAutoHyphens/>
        <w:spacing w:before="120" w:after="0" w:line="276" w:lineRule="auto"/>
        <w:jc w:val="both"/>
        <w:rPr>
          <w:rFonts w:ascii="Cambria" w:hAnsi="Cambria" w:cs="Arial"/>
          <w:b/>
          <w:bCs/>
          <w:i/>
        </w:rPr>
      </w:pPr>
      <w:r w:rsidRPr="00FB212D">
        <w:rPr>
          <w:rFonts w:ascii="Cambria" w:eastAsia="Times New Roman" w:hAnsi="Cambria" w:cs="Arial"/>
          <w:lang w:eastAsia="ar-SA"/>
        </w:rPr>
        <w:t>Na potrzeby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lang w:eastAsia="ar-SA"/>
        </w:rPr>
        <w:t>postępowania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 w:rsidRPr="00FB212D">
        <w:rPr>
          <w:rFonts w:ascii="Cambria" w:hAnsi="Cambria" w:cs="Arial"/>
          <w:bCs/>
        </w:rPr>
        <w:t>Ośrodek Transportu Leśnego w Świebodzinie pn</w:t>
      </w:r>
      <w:r w:rsidR="001129D3">
        <w:rPr>
          <w:rFonts w:ascii="Cambria" w:hAnsi="Cambria" w:cs="Arial"/>
          <w:bCs/>
        </w:rPr>
        <w:t xml:space="preserve">.: </w:t>
      </w:r>
      <w:r w:rsidR="001129D3" w:rsidRPr="001129D3">
        <w:rPr>
          <w:rFonts w:ascii="Cambria" w:hAnsi="Cambria" w:cs="Arial"/>
          <w:b/>
          <w:bCs/>
          <w:i/>
        </w:rPr>
        <w:t>„</w:t>
      </w:r>
      <w:bookmarkStart w:id="0" w:name="_Hlk130991706"/>
      <w:r w:rsidR="001129D3" w:rsidRPr="001129D3">
        <w:rPr>
          <w:rFonts w:ascii="Cambria" w:hAnsi="Cambria" w:cs="Arial"/>
          <w:b/>
          <w:bCs/>
          <w:i/>
        </w:rPr>
        <w:t>Świadczenie usług geodezyjnych w trakcie robót drogowych wykonywanych</w:t>
      </w:r>
      <w:r w:rsidR="001129D3">
        <w:rPr>
          <w:rFonts w:ascii="Cambria" w:hAnsi="Cambria" w:cs="Arial"/>
          <w:b/>
          <w:bCs/>
          <w:i/>
        </w:rPr>
        <w:t xml:space="preserve"> </w:t>
      </w:r>
      <w:r w:rsidR="001129D3" w:rsidRPr="001129D3">
        <w:rPr>
          <w:rFonts w:ascii="Cambria" w:hAnsi="Cambria" w:cs="Arial"/>
          <w:b/>
          <w:bCs/>
          <w:i/>
        </w:rPr>
        <w:t>przez OTL Świebodzin w roku 2024 i 202</w:t>
      </w:r>
      <w:bookmarkEnd w:id="0"/>
      <w:r w:rsidR="001129D3" w:rsidRPr="001129D3">
        <w:rPr>
          <w:rFonts w:ascii="Cambria" w:hAnsi="Cambria" w:cs="Arial"/>
          <w:b/>
          <w:bCs/>
          <w:i/>
        </w:rPr>
        <w:t>5”</w:t>
      </w:r>
      <w:r w:rsidR="00C13119">
        <w:rPr>
          <w:rFonts w:ascii="Cambria" w:hAnsi="Cambria" w:cs="Calibri"/>
          <w:b/>
          <w:i/>
        </w:rPr>
        <w:t xml:space="preserve">, </w:t>
      </w:r>
      <w:r w:rsidRPr="00FB212D">
        <w:rPr>
          <w:rFonts w:ascii="Cambria" w:eastAsia="Times New Roman" w:hAnsi="Cambria" w:cs="Calibri"/>
          <w:bCs/>
          <w:lang w:eastAsia="ar-SA"/>
        </w:rPr>
        <w:t>które jest prowadzone n</w:t>
      </w:r>
      <w:r w:rsidRPr="00FB212D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1129D3">
        <w:rPr>
          <w:rFonts w:ascii="Cambria" w:eastAsia="Times New Roman" w:hAnsi="Cambria" w:cs="Arial"/>
          <w:bCs/>
          <w:lang w:eastAsia="ar-SA"/>
        </w:rPr>
        <w:t>3</w:t>
      </w:r>
      <w:r w:rsidRPr="00FB212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1129D3">
        <w:rPr>
          <w:rFonts w:ascii="Cambria" w:eastAsia="Times New Roman" w:hAnsi="Cambria" w:cs="Arial"/>
          <w:bCs/>
          <w:lang w:eastAsia="ar-SA"/>
        </w:rPr>
        <w:t>1605</w:t>
      </w:r>
      <w:r w:rsidRPr="00FB212D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44BB96A2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8EA7AE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C3AE7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00875E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F52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2EDC44" w14:textId="29B0CF8A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1129D3">
        <w:rPr>
          <w:rFonts w:ascii="Cambria" w:eastAsia="Times New Roman" w:hAnsi="Cambria" w:cs="Arial"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>8 i 10 ustawy z dnia 11 września 2019 r. Prawo zamówień publicznych (tekst jedn.: Dz. U. z 202</w:t>
      </w:r>
      <w:r w:rsidR="00265E32">
        <w:rPr>
          <w:rFonts w:ascii="Cambria" w:eastAsia="Times New Roman" w:hAnsi="Cambria" w:cs="Arial"/>
          <w:bCs/>
          <w:lang w:eastAsia="ar-SA"/>
        </w:rPr>
        <w:t>2</w:t>
      </w:r>
      <w:r w:rsidRPr="00FB212D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265E32">
        <w:rPr>
          <w:rFonts w:ascii="Cambria" w:eastAsia="Times New Roman" w:hAnsi="Cambria" w:cs="Arial"/>
          <w:bCs/>
          <w:lang w:eastAsia="ar-SA"/>
        </w:rPr>
        <w:t>710</w:t>
      </w:r>
      <w:r w:rsidRPr="00FB212D">
        <w:rPr>
          <w:rFonts w:ascii="Cambria" w:eastAsia="Times New Roman" w:hAnsi="Cambria" w:cs="Arial"/>
          <w:bCs/>
          <w:lang w:eastAsia="ar-SA"/>
        </w:rPr>
        <w:t xml:space="preserve"> z późn. zm.)</w:t>
      </w:r>
    </w:p>
    <w:p w14:paraId="70C4D81E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oraz</w:t>
      </w:r>
    </w:p>
    <w:p w14:paraId="4AA3F8A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na podstawie </w:t>
      </w:r>
      <w:r w:rsidRPr="00FB212D">
        <w:rPr>
          <w:rFonts w:ascii="Cambria" w:eastAsia="Times New Roman" w:hAnsi="Cambria" w:cs="Arial"/>
          <w:bCs/>
          <w:lang w:eastAsia="ar-SA"/>
        </w:rPr>
        <w:t>art. 7 ustawy z dnia 13 kwietnia 2022 r. (Dz. U. 2022, poz. 835) o szczególnych rozwiązaniach w zakresie przeciwdziałania wspieraniu agresji na Ukrainę oraz służących ochronie bezpieczeństwa narodowego</w:t>
      </w:r>
    </w:p>
    <w:p w14:paraId="0F87CF68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3D62F6" w14:textId="77777777" w:rsidR="00496AF8" w:rsidRPr="00FB212D" w:rsidRDefault="00496AF8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2C71F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B212D">
        <w:rPr>
          <w:rFonts w:ascii="Cambria" w:eastAsia="Times New Roman" w:hAnsi="Cambria" w:cs="Arial"/>
          <w:bCs/>
          <w:i/>
          <w:iCs/>
          <w:lang w:eastAsia="ar-SA"/>
        </w:rPr>
        <w:lastRenderedPageBreak/>
        <w:t>JEŻELI DOTYCZY:</w:t>
      </w:r>
    </w:p>
    <w:p w14:paraId="0C1DF35F" w14:textId="4CDF32E8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FB212D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</w:t>
      </w:r>
      <w:r w:rsidR="001129D3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i/>
          <w:lang w:eastAsia="ar-SA"/>
        </w:rPr>
        <w:t>8 i 10 PZP).</w:t>
      </w:r>
      <w:r w:rsidRPr="00FB212D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740E2BA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D1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D10D1A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F087CB" w14:textId="77777777" w:rsidR="006D1A02" w:rsidRPr="00FB212D" w:rsidRDefault="006D1A02" w:rsidP="006D1A02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FB212D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65F6C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D782A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8BB56DF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600709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FB212D">
        <w:rPr>
          <w:rFonts w:ascii="Cambria" w:eastAsia="Times New Roman" w:hAnsi="Cambria" w:cs="Arial"/>
          <w:bCs/>
          <w:lang w:eastAsia="ar-SA"/>
        </w:rPr>
        <w:br/>
      </w:r>
      <w:r w:rsidRPr="00FB212D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49EB566C" w14:textId="77777777" w:rsidR="006D1A02" w:rsidRPr="00FB212D" w:rsidRDefault="006D1A02" w:rsidP="006D1A02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7786AAEE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50617B1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33CEA84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645F4EB7" w14:textId="46BBF5BA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FB212D">
        <w:rPr>
          <w:rFonts w:ascii="Cambria" w:eastAsia="Times New Roman" w:hAnsi="Cambria" w:cs="Arial"/>
          <w:bCs/>
          <w:i/>
          <w:lang w:eastAsia="ar-SA"/>
        </w:rPr>
        <w:tab/>
      </w:r>
      <w:r w:rsidRPr="00FB212D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75BA862" w14:textId="77777777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525792A3" w14:textId="77777777" w:rsidR="006D1A02" w:rsidRPr="00FB212D" w:rsidRDefault="006D1A02" w:rsidP="006D1A02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04A16BA8" w14:textId="77777777" w:rsidR="006D1A02" w:rsidRPr="00FB212D" w:rsidRDefault="006D1A02" w:rsidP="006D1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ABC9D9" w14:textId="77777777" w:rsidR="006D1A02" w:rsidRPr="00FB212D" w:rsidRDefault="006D1A02" w:rsidP="006D1A02"/>
    <w:p w14:paraId="3C6B5E0D" w14:textId="77777777" w:rsidR="006D1A02" w:rsidRDefault="006D1A02" w:rsidP="006D1A02"/>
    <w:p w14:paraId="231ACC52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CF8D" w14:textId="77777777" w:rsidR="009925D6" w:rsidRDefault="009925D6">
      <w:pPr>
        <w:spacing w:after="0" w:line="240" w:lineRule="auto"/>
      </w:pPr>
      <w:r>
        <w:separator/>
      </w:r>
    </w:p>
  </w:endnote>
  <w:endnote w:type="continuationSeparator" w:id="0">
    <w:p w14:paraId="46555962" w14:textId="77777777" w:rsidR="009925D6" w:rsidRDefault="0099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242C2" w14:textId="77777777" w:rsidR="00C65ACB" w:rsidRDefault="00C65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9DF0" w14:textId="77777777" w:rsidR="00C65ACB" w:rsidRDefault="00C65AC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4AFB39" w14:textId="77777777" w:rsidR="00C65ACB" w:rsidRDefault="006D1A0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B947713" w14:textId="77777777" w:rsidR="00C65ACB" w:rsidRDefault="00C65AC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67C7" w14:textId="77777777" w:rsidR="00C65ACB" w:rsidRDefault="00C65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DC1E" w14:textId="77777777" w:rsidR="009925D6" w:rsidRDefault="009925D6">
      <w:pPr>
        <w:spacing w:after="0" w:line="240" w:lineRule="auto"/>
      </w:pPr>
      <w:r>
        <w:separator/>
      </w:r>
    </w:p>
  </w:footnote>
  <w:footnote w:type="continuationSeparator" w:id="0">
    <w:p w14:paraId="0319359F" w14:textId="77777777" w:rsidR="009925D6" w:rsidRDefault="0099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F8DA" w14:textId="77777777" w:rsidR="00C65ACB" w:rsidRDefault="00C65A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0EE7" w14:textId="77777777" w:rsidR="00C65ACB" w:rsidRDefault="006D1A02">
    <w:pPr>
      <w:pStyle w:val="Nagwek"/>
    </w:pPr>
    <w:r>
      <w:t xml:space="preserve"> </w:t>
    </w:r>
  </w:p>
  <w:p w14:paraId="23818943" w14:textId="77777777" w:rsidR="00C65ACB" w:rsidRDefault="00C65A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9357" w14:textId="77777777" w:rsidR="00C65ACB" w:rsidRDefault="00C65A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2"/>
    <w:rsid w:val="001129D3"/>
    <w:rsid w:val="00265E32"/>
    <w:rsid w:val="002E0CE8"/>
    <w:rsid w:val="00442A4D"/>
    <w:rsid w:val="00496AF8"/>
    <w:rsid w:val="0051369F"/>
    <w:rsid w:val="006D1A02"/>
    <w:rsid w:val="009925D6"/>
    <w:rsid w:val="00AE4B8B"/>
    <w:rsid w:val="00B272EC"/>
    <w:rsid w:val="00B7700E"/>
    <w:rsid w:val="00C13119"/>
    <w:rsid w:val="00C65ACB"/>
    <w:rsid w:val="00D56043"/>
    <w:rsid w:val="00F305E3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956"/>
  <w15:chartTrackingRefBased/>
  <w15:docId w15:val="{DB9E844C-A382-422B-9F02-2BAC211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A02"/>
  </w:style>
  <w:style w:type="paragraph" w:styleId="Nagwek">
    <w:name w:val="header"/>
    <w:basedOn w:val="Normalny"/>
    <w:link w:val="Nagwek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9</cp:revision>
  <dcterms:created xsi:type="dcterms:W3CDTF">2022-07-19T10:16:00Z</dcterms:created>
  <dcterms:modified xsi:type="dcterms:W3CDTF">2024-04-04T06:34:00Z</dcterms:modified>
</cp:coreProperties>
</file>