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7F17B66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5D95" w14:textId="77777777" w:rsidR="00FD792A" w:rsidRDefault="002E1B3C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7A2CBEA" wp14:editId="7B75AA98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DC5E" w14:textId="77777777" w:rsidR="00FD792A" w:rsidRDefault="002E1B3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C1E7A35" wp14:editId="68434028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E7AE" w14:textId="77777777"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0136F0" wp14:editId="04A5916C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D967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43420F4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84FD0AE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59987" w14:textId="77777777" w:rsidR="00F25253" w:rsidRPr="009B5B70" w:rsidRDefault="00A823A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B5B70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B5B70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36DF7C40" w14:textId="77777777" w:rsidR="008D4286" w:rsidRPr="009B5B70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6AE8389" w14:textId="77777777" w:rsidR="008D4286" w:rsidRPr="009B5B70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FF8E1E7" w14:textId="77777777" w:rsidR="007A1848" w:rsidRPr="009B5B70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9FF5187" w14:textId="77777777" w:rsidR="000138C0" w:rsidRPr="009B5B70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B5B70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2E7967E" w14:textId="77777777" w:rsidR="00737511" w:rsidRPr="009B5B70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9B5B70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47A71" w:rsidRPr="009B5B70">
        <w:rPr>
          <w:rFonts w:asciiTheme="minorHAnsi" w:hAnsiTheme="minorHAnsi" w:cs="Garamond"/>
          <w:b/>
          <w:bCs/>
          <w:sz w:val="28"/>
          <w:szCs w:val="28"/>
        </w:rPr>
        <w:t>1.5 Porty rybackie, miejsca wyładunku, giełdy rybne i przystanie – inwestycje w zakresie ułatwiania przestrzegania obowiązku dotyczącego wyładunku wszystkich połowów</w:t>
      </w:r>
    </w:p>
    <w:p w14:paraId="09850936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4FBF2141" w14:textId="77777777" w:rsidR="009B5B70" w:rsidRPr="00031B5C" w:rsidRDefault="009B5B70" w:rsidP="009B5B7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726B93C4" w14:textId="77777777" w:rsidR="009B5B70" w:rsidRPr="00D1593A" w:rsidRDefault="009B5B70" w:rsidP="009B5B70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B5B70" w:rsidRPr="00D1593A" w14:paraId="5BF14BF9" w14:textId="77777777" w:rsidTr="005C5398">
        <w:tc>
          <w:tcPr>
            <w:tcW w:w="909" w:type="dxa"/>
            <w:vAlign w:val="center"/>
          </w:tcPr>
          <w:p w14:paraId="2410BCF7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2E25D3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526DDE2D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B5B70" w:rsidRPr="00D1593A" w14:paraId="61E82FC7" w14:textId="77777777" w:rsidTr="005C5398">
        <w:tc>
          <w:tcPr>
            <w:tcW w:w="909" w:type="dxa"/>
            <w:vAlign w:val="center"/>
          </w:tcPr>
          <w:p w14:paraId="52FC7150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993EC7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AE297D8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B5B70" w:rsidRPr="00D1593A" w14:paraId="41FCDB9E" w14:textId="77777777" w:rsidTr="005C5398">
        <w:tc>
          <w:tcPr>
            <w:tcW w:w="909" w:type="dxa"/>
            <w:vAlign w:val="center"/>
          </w:tcPr>
          <w:p w14:paraId="237DDE4E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EC6173A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075CB17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75CAA279" w14:textId="77777777" w:rsidTr="005C5398">
        <w:tc>
          <w:tcPr>
            <w:tcW w:w="909" w:type="dxa"/>
            <w:vAlign w:val="center"/>
          </w:tcPr>
          <w:p w14:paraId="1C8200F6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26BA406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805F09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02FEB4C1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79C803B9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943D58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A62951A" w14:textId="77777777" w:rsidR="009B5B70" w:rsidRPr="00031B5C" w:rsidRDefault="009B5B70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1CB04196" w14:textId="77777777" w:rsidTr="005C5398">
        <w:tc>
          <w:tcPr>
            <w:tcW w:w="909" w:type="dxa"/>
            <w:vAlign w:val="center"/>
          </w:tcPr>
          <w:p w14:paraId="00690D55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593138B7" w14:textId="77777777" w:rsidR="009B5B70" w:rsidRPr="00031B5C" w:rsidRDefault="006B588B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5059B637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B5B70" w:rsidRPr="00D1593A" w14:paraId="55BBD213" w14:textId="77777777" w:rsidTr="005C5398">
        <w:tc>
          <w:tcPr>
            <w:tcW w:w="909" w:type="dxa"/>
            <w:vAlign w:val="center"/>
          </w:tcPr>
          <w:p w14:paraId="30D0D6A8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6C7C997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98D8889" w14:textId="77777777" w:rsidR="009B5B70" w:rsidRPr="00031B5C" w:rsidRDefault="009B5B70" w:rsidP="009B5B70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5 Porty rybackie, miejsca wyładunku, giełdy rybne i przystanie – inwestycje w zakresie ułatwiania przestrzegania obowiązku dotyczącego wyładunku wszystkich połowów</w:t>
            </w:r>
          </w:p>
        </w:tc>
      </w:tr>
      <w:tr w:rsidR="009B5B70" w:rsidRPr="00D1593A" w14:paraId="3B40BBD4" w14:textId="77777777" w:rsidTr="005C5398">
        <w:tc>
          <w:tcPr>
            <w:tcW w:w="909" w:type="dxa"/>
            <w:vAlign w:val="center"/>
          </w:tcPr>
          <w:p w14:paraId="217708BB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6E96C200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89D7290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14:paraId="0E1E763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D7292BA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6F73B3D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44C67FB7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14:paraId="5AD8FC1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41A9AA38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F3ED74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CE93D14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14CA1D3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3E90BD3" w14:textId="77777777" w:rsidR="009B5B70" w:rsidRPr="00031B5C" w:rsidRDefault="009B5B70" w:rsidP="009B5B70">
      <w:pPr>
        <w:jc w:val="both"/>
        <w:rPr>
          <w:rFonts w:ascii="Calibri" w:hAnsi="Calibri"/>
          <w:sz w:val="14"/>
          <w:szCs w:val="24"/>
        </w:rPr>
      </w:pPr>
    </w:p>
    <w:p w14:paraId="1E774DE9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61F49638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B5B70" w:rsidRPr="00031B5C" w14:paraId="30FDA4D9" w14:textId="77777777" w:rsidTr="005C5398">
        <w:tc>
          <w:tcPr>
            <w:tcW w:w="2413" w:type="pct"/>
          </w:tcPr>
          <w:p w14:paraId="7F33D37B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2452088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14:paraId="705FC0EB" w14:textId="77777777" w:rsidTr="005C5398">
        <w:tc>
          <w:tcPr>
            <w:tcW w:w="2413" w:type="pct"/>
          </w:tcPr>
          <w:p w14:paraId="0DA9EF74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B53FEB8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14:paraId="3884F78B" w14:textId="77777777" w:rsidTr="005C5398">
        <w:tc>
          <w:tcPr>
            <w:tcW w:w="2413" w:type="pct"/>
          </w:tcPr>
          <w:p w14:paraId="2478DCAD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BB6A280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01970AD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B048D3D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8AB48B0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383C0C9" w14:textId="77777777" w:rsidTr="005C5398">
        <w:tc>
          <w:tcPr>
            <w:tcW w:w="9104" w:type="dxa"/>
          </w:tcPr>
          <w:p w14:paraId="2E102E27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75A12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3D73E74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878DED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B5C8BB3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18681A43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C267CF8" w14:textId="77777777" w:rsidTr="005C5398">
        <w:tc>
          <w:tcPr>
            <w:tcW w:w="9104" w:type="dxa"/>
          </w:tcPr>
          <w:p w14:paraId="6CC433B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00AFE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B67E77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95024D" w14:textId="77777777" w:rsidR="00245EDA" w:rsidRDefault="00245EDA" w:rsidP="00245ED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45EDA" w:rsidRPr="00031B5C" w14:paraId="07141231" w14:textId="77777777" w:rsidTr="00B745A2">
        <w:tc>
          <w:tcPr>
            <w:tcW w:w="9104" w:type="dxa"/>
          </w:tcPr>
          <w:p w14:paraId="6E85ED08" w14:textId="77777777" w:rsidR="00245EDA" w:rsidRPr="00031B5C" w:rsidRDefault="00245EDA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22E33A6D" w14:textId="77777777" w:rsidR="00245EDA" w:rsidRPr="00031B5C" w:rsidRDefault="00245EDA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453E72" w14:textId="77777777" w:rsidR="00245EDA" w:rsidRDefault="00245EDA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35793C89" w14:textId="77777777" w:rsidR="00245EDA" w:rsidRPr="00031B5C" w:rsidRDefault="00245EDA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280A91AF" w14:textId="77777777" w:rsidR="009B5B70" w:rsidRPr="00092E16" w:rsidRDefault="009B5B70" w:rsidP="009B5B70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8839CAC" w14:textId="77777777"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C1E51DF" w14:textId="77777777"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EDDC03A" w14:textId="77777777" w:rsidTr="005C5398">
        <w:tc>
          <w:tcPr>
            <w:tcW w:w="9104" w:type="dxa"/>
          </w:tcPr>
          <w:p w14:paraId="22379442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3F5CF3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2444C4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6"/>
        </w:rPr>
      </w:pPr>
    </w:p>
    <w:p w14:paraId="566EE8EC" w14:textId="77777777"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7EA77C7" w14:textId="77777777"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9020985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2B61E01F" w14:textId="77777777" w:rsidTr="005C5398">
        <w:tc>
          <w:tcPr>
            <w:tcW w:w="9104" w:type="dxa"/>
          </w:tcPr>
          <w:p w14:paraId="5E3439D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49ABC34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F32CFFD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4DFDC7A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B1A1EA4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416701E" w14:textId="77777777" w:rsidR="009B5B70" w:rsidRPr="00D1593A" w:rsidRDefault="009B5B70" w:rsidP="009B5B70">
      <w:pPr>
        <w:ind w:left="360"/>
        <w:jc w:val="both"/>
        <w:rPr>
          <w:rFonts w:ascii="Century Gothic" w:hAnsi="Century Gothic"/>
        </w:rPr>
      </w:pPr>
    </w:p>
    <w:p w14:paraId="5BD7F029" w14:textId="77777777" w:rsidR="009B5B70" w:rsidRPr="00031B5C" w:rsidRDefault="009B5B70" w:rsidP="009B5B7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3E394CC9" w14:textId="77777777" w:rsidTr="005C5398">
        <w:tc>
          <w:tcPr>
            <w:tcW w:w="9104" w:type="dxa"/>
          </w:tcPr>
          <w:p w14:paraId="062536C1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CB24621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438AF8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35371EAA" w14:textId="77777777" w:rsidR="009B5B70" w:rsidRPr="00031B5C" w:rsidRDefault="009B5B70" w:rsidP="009B5B70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EA0400B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5B70" w:rsidRPr="00031B5C" w14:paraId="2DF64D9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4C5A923" w14:textId="77777777" w:rsidR="009B5B70" w:rsidRPr="00031B5C" w:rsidRDefault="009B5B70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D0BD506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F83D58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3561D9B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BA8579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F3558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CE4843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B6FD46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1F0C1E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220C2C1" w14:textId="77777777"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3DDC1026" w14:textId="77777777" w:rsidR="009B5B70" w:rsidRPr="00946146" w:rsidRDefault="009B5B70" w:rsidP="009B5B70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E6457D3" w14:textId="77777777" w:rsidR="00946146" w:rsidRPr="00031B5C" w:rsidRDefault="00946146" w:rsidP="0094614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46146" w:rsidRPr="00946146" w14:paraId="592336E5" w14:textId="77777777" w:rsidTr="00110DE8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1837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B24D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FEA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9D6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AD1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FC3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69948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46146" w:rsidRPr="00946146" w14:paraId="3CC6A275" w14:textId="77777777" w:rsidTr="0094614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FDE3EE" w14:textId="77777777" w:rsidR="00946146" w:rsidRPr="00946146" w:rsidRDefault="0094614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1DFB26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38CAE8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FCCE18C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1F5ABB3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C8C4D2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33A17B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36A8E" w:rsidRPr="00180B1B" w14:paraId="3977F451" w14:textId="77777777" w:rsidTr="00110DE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3E1" w14:textId="77777777" w:rsidR="00636A8E" w:rsidRPr="00180B1B" w:rsidRDefault="00367AAA" w:rsidP="00110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portów lub przystani</w:t>
            </w:r>
            <w:r w:rsidR="009B6641">
              <w:rPr>
                <w:rFonts w:ascii="Calibri" w:hAnsi="Calibri"/>
                <w:bCs/>
              </w:rPr>
              <w:t xml:space="preserve"> </w:t>
            </w:r>
            <w:r w:rsidR="00BC66E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FC41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F2852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269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E9D9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EA0D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A9B63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E49700" w14:textId="77777777" w:rsidR="009B5B70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6181B117" w14:textId="77777777" w:rsidR="00110DE8" w:rsidRPr="00031B5C" w:rsidRDefault="00110DE8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4773B43E" w14:textId="77777777"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CD69626" w14:textId="77777777"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5211D985" w14:textId="77777777" w:rsidTr="005C5398">
        <w:tc>
          <w:tcPr>
            <w:tcW w:w="9104" w:type="dxa"/>
          </w:tcPr>
          <w:p w14:paraId="0F4B11AA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DF162C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6732BA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D295E4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56CD05BF" w14:textId="77777777"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26259E4" w14:textId="77777777"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6C00122B" w14:textId="77777777" w:rsidTr="005C5398">
        <w:tc>
          <w:tcPr>
            <w:tcW w:w="9104" w:type="dxa"/>
          </w:tcPr>
          <w:p w14:paraId="621F29B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90198F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331791D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9C5E425" w14:textId="77777777"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17CE4845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5FB736F6" w14:textId="77777777" w:rsidR="009B5B70" w:rsidRPr="00031B5C" w:rsidRDefault="009B5B70" w:rsidP="003A1E97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2C4688A" w14:textId="77777777" w:rsidR="009B5B70" w:rsidRPr="00031B5C" w:rsidRDefault="009B5B70" w:rsidP="009B5B70">
      <w:pPr>
        <w:ind w:left="360"/>
        <w:rPr>
          <w:rFonts w:ascii="Calibri" w:hAnsi="Calibri"/>
          <w:sz w:val="24"/>
        </w:rPr>
      </w:pPr>
    </w:p>
    <w:p w14:paraId="13EB4290" w14:textId="77777777"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3654C47" w14:textId="77777777"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14:paraId="202C21F4" w14:textId="77777777"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581F3F2B" w14:textId="77777777"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14:paraId="41C730EF" w14:textId="77777777" w:rsidR="009B5B70" w:rsidRPr="00031B5C" w:rsidRDefault="009B5B70" w:rsidP="009B5B70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1AD1246" w14:textId="77777777" w:rsidR="00E42B00" w:rsidRPr="009B5B70" w:rsidRDefault="009B5B70" w:rsidP="009B5B70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9B5B70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931F1" w14:textId="77777777" w:rsidR="00917BF8" w:rsidRDefault="00917BF8">
      <w:r>
        <w:separator/>
      </w:r>
    </w:p>
  </w:endnote>
  <w:endnote w:type="continuationSeparator" w:id="0">
    <w:p w14:paraId="2B434B75" w14:textId="77777777" w:rsidR="00917BF8" w:rsidRDefault="0091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6D2E" w14:textId="77777777"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1755FB7" w14:textId="477D7747" w:rsidR="006E3DBA" w:rsidRDefault="00CD0BAE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84530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21C5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EE5DFCD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3C779A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A284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21A2" w14:textId="77777777" w:rsidR="00917BF8" w:rsidRDefault="00917BF8">
      <w:r>
        <w:separator/>
      </w:r>
    </w:p>
  </w:footnote>
  <w:footnote w:type="continuationSeparator" w:id="0">
    <w:p w14:paraId="2FDC794A" w14:textId="77777777" w:rsidR="00917BF8" w:rsidRDefault="0091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426C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6812"/>
    <w:rsid w:val="000F71C3"/>
    <w:rsid w:val="001010A3"/>
    <w:rsid w:val="0010207A"/>
    <w:rsid w:val="001025D1"/>
    <w:rsid w:val="00102CDB"/>
    <w:rsid w:val="0010493E"/>
    <w:rsid w:val="001078C2"/>
    <w:rsid w:val="00110DE8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5EDA"/>
    <w:rsid w:val="002507CE"/>
    <w:rsid w:val="00252AB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09BA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B3C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67AAA"/>
    <w:rsid w:val="00370D7B"/>
    <w:rsid w:val="00371D9F"/>
    <w:rsid w:val="00373681"/>
    <w:rsid w:val="0037500C"/>
    <w:rsid w:val="00382354"/>
    <w:rsid w:val="00384530"/>
    <w:rsid w:val="00385215"/>
    <w:rsid w:val="0039048B"/>
    <w:rsid w:val="00390F28"/>
    <w:rsid w:val="00391E26"/>
    <w:rsid w:val="00394F64"/>
    <w:rsid w:val="003977EB"/>
    <w:rsid w:val="003A1E97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E7A"/>
    <w:rsid w:val="004A6411"/>
    <w:rsid w:val="004A643B"/>
    <w:rsid w:val="004A7540"/>
    <w:rsid w:val="004B2B27"/>
    <w:rsid w:val="004B2E76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6B1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36A8E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5C88"/>
    <w:rsid w:val="006A6BDF"/>
    <w:rsid w:val="006A6E57"/>
    <w:rsid w:val="006B03F4"/>
    <w:rsid w:val="006B133B"/>
    <w:rsid w:val="006B5233"/>
    <w:rsid w:val="006B588B"/>
    <w:rsid w:val="006B5F2C"/>
    <w:rsid w:val="006B76C4"/>
    <w:rsid w:val="006C094E"/>
    <w:rsid w:val="006C303C"/>
    <w:rsid w:val="006C4CBE"/>
    <w:rsid w:val="006D1EBB"/>
    <w:rsid w:val="006D26B2"/>
    <w:rsid w:val="006E00E7"/>
    <w:rsid w:val="006E1EF8"/>
    <w:rsid w:val="006E3B3C"/>
    <w:rsid w:val="006E3DBA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881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C5F"/>
    <w:rsid w:val="0082230D"/>
    <w:rsid w:val="0082524A"/>
    <w:rsid w:val="00826804"/>
    <w:rsid w:val="00831400"/>
    <w:rsid w:val="008317FB"/>
    <w:rsid w:val="008319C3"/>
    <w:rsid w:val="00833007"/>
    <w:rsid w:val="0083416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4D7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7BF8"/>
    <w:rsid w:val="00924372"/>
    <w:rsid w:val="009245D1"/>
    <w:rsid w:val="009250F0"/>
    <w:rsid w:val="00927019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58A7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5B70"/>
    <w:rsid w:val="009B6641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2F9"/>
    <w:rsid w:val="00A054ED"/>
    <w:rsid w:val="00A200E1"/>
    <w:rsid w:val="00A217AE"/>
    <w:rsid w:val="00A22480"/>
    <w:rsid w:val="00A240C9"/>
    <w:rsid w:val="00A24EF6"/>
    <w:rsid w:val="00A2504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A5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0A0E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395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A23"/>
    <w:rsid w:val="00BC0F59"/>
    <w:rsid w:val="00BC129A"/>
    <w:rsid w:val="00BC51F2"/>
    <w:rsid w:val="00BC5FD7"/>
    <w:rsid w:val="00BC66E5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7CB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284A"/>
    <w:rsid w:val="00CA3200"/>
    <w:rsid w:val="00CB277C"/>
    <w:rsid w:val="00CB597D"/>
    <w:rsid w:val="00CB6ED0"/>
    <w:rsid w:val="00CC2A03"/>
    <w:rsid w:val="00CD0BAE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6C89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3B48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D26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7BA1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E3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2D21"/>
    <w:rsid w:val="00FB2D49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5FBE"/>
  <w14:defaultImageDpi w14:val="0"/>
  <w15:docId w15:val="{69B3287B-C43E-4C45-B12B-0680063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08D4B8-AF76-4502-871C-E1C7708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2021-03-31T11:36:00Z</dcterms:created>
  <dcterms:modified xsi:type="dcterms:W3CDTF">2021-03-31T11:36:00Z</dcterms:modified>
</cp:coreProperties>
</file>