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388A" w14:textId="60D8F64F" w:rsidR="00382981" w:rsidRDefault="40FB6B5D" w:rsidP="06892555">
      <w:pPr>
        <w:pStyle w:val="Tekstpodstawowy"/>
        <w:spacing w:before="360" w:after="360" w:line="276" w:lineRule="auto"/>
        <w:ind w:left="91" w:right="180"/>
        <w:rPr>
          <w:rFonts w:asciiTheme="minorHAnsi" w:hAnsiTheme="minorHAnsi" w:cstheme="minorBidi"/>
          <w:sz w:val="24"/>
          <w:szCs w:val="24"/>
        </w:rPr>
      </w:pPr>
      <w:r w:rsidRPr="06892555">
        <w:rPr>
          <w:rFonts w:asciiTheme="minorHAnsi" w:hAnsiTheme="minorHAnsi" w:cstheme="minorBidi"/>
          <w:sz w:val="24"/>
          <w:szCs w:val="24"/>
        </w:rPr>
        <w:t>Załącznik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nr</w:t>
      </w:r>
      <w:r w:rsidRPr="06892555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3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do</w:t>
      </w:r>
      <w:r w:rsidRPr="06892555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Regulaminu</w:t>
      </w:r>
      <w:r w:rsidRPr="0689255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="11AFF6A9" w:rsidRPr="06892555">
        <w:rPr>
          <w:rFonts w:asciiTheme="minorHAnsi" w:hAnsiTheme="minorHAnsi" w:cstheme="minorBidi"/>
          <w:spacing w:val="-2"/>
          <w:sz w:val="24"/>
          <w:szCs w:val="24"/>
        </w:rPr>
        <w:t>K</w:t>
      </w:r>
      <w:r w:rsidRPr="06892555">
        <w:rPr>
          <w:rFonts w:asciiTheme="minorHAnsi" w:hAnsiTheme="minorHAnsi" w:cstheme="minorBidi"/>
          <w:sz w:val="24"/>
          <w:szCs w:val="24"/>
        </w:rPr>
        <w:t>onkursu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="1C638923" w:rsidRPr="06892555">
        <w:rPr>
          <w:rFonts w:asciiTheme="minorHAnsi" w:hAnsiTheme="minorHAnsi" w:cstheme="minorBidi"/>
          <w:spacing w:val="-1"/>
          <w:sz w:val="24"/>
          <w:szCs w:val="24"/>
        </w:rPr>
        <w:t>G</w:t>
      </w:r>
      <w:r w:rsidRPr="06892555">
        <w:rPr>
          <w:rFonts w:asciiTheme="minorHAnsi" w:hAnsiTheme="minorHAnsi" w:cstheme="minorBidi"/>
          <w:sz w:val="24"/>
          <w:szCs w:val="24"/>
        </w:rPr>
        <w:t>rantowego</w:t>
      </w:r>
      <w:r w:rsidRPr="0689255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-</w:t>
      </w:r>
      <w:r w:rsidRPr="06892555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Kryteria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wyboru</w:t>
      </w:r>
      <w:r w:rsidRPr="06892555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projektów</w:t>
      </w:r>
      <w:r w:rsidRPr="06892555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grantowych</w:t>
      </w:r>
    </w:p>
    <w:p w14:paraId="672A6659" w14:textId="00EF49E8" w:rsidR="00AC6878" w:rsidRPr="00A30120" w:rsidRDefault="00382981" w:rsidP="158D6A5D">
      <w:pPr>
        <w:pStyle w:val="Tekstpodstawowy"/>
        <w:spacing w:after="360" w:line="276" w:lineRule="auto"/>
        <w:ind w:left="91" w:right="851"/>
        <w:rPr>
          <w:rFonts w:asciiTheme="minorHAnsi" w:hAnsiTheme="minorHAnsi" w:cstheme="minorBidi"/>
          <w:b/>
          <w:bCs/>
          <w:sz w:val="26"/>
          <w:szCs w:val="26"/>
        </w:rPr>
      </w:pPr>
      <w:r w:rsidRPr="158D6A5D">
        <w:rPr>
          <w:rFonts w:asciiTheme="minorHAnsi" w:hAnsiTheme="minorHAnsi" w:cstheme="minorBidi"/>
          <w:b/>
          <w:bCs/>
          <w:sz w:val="26"/>
          <w:szCs w:val="26"/>
        </w:rPr>
        <w:t>Kryteria formalno-merytoryczne wyboru projektów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837"/>
        <w:gridCol w:w="3881"/>
        <w:gridCol w:w="1737"/>
      </w:tblGrid>
      <w:tr w:rsidR="00AC6878" w:rsidRPr="00A6619B" w14:paraId="1E4B7D09" w14:textId="77777777" w:rsidTr="06892555">
        <w:trPr>
          <w:trHeight w:val="450"/>
        </w:trPr>
        <w:tc>
          <w:tcPr>
            <w:tcW w:w="994" w:type="dxa"/>
            <w:shd w:val="clear" w:color="auto" w:fill="BEBEBE"/>
          </w:tcPr>
          <w:p w14:paraId="4840D583" w14:textId="77777777" w:rsidR="00AC6878" w:rsidRPr="00A6619B" w:rsidRDefault="3CD73860" w:rsidP="4C82725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Lp.</w:t>
            </w:r>
          </w:p>
        </w:tc>
        <w:tc>
          <w:tcPr>
            <w:tcW w:w="2837" w:type="dxa"/>
            <w:shd w:val="clear" w:color="auto" w:fill="BEBEBE"/>
          </w:tcPr>
          <w:p w14:paraId="1BE7010F" w14:textId="77777777" w:rsidR="00AC6878" w:rsidRPr="00A6619B" w:rsidRDefault="3CD73860" w:rsidP="4C82725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Nazwa</w:t>
            </w:r>
            <w:r w:rsidRPr="4C82725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kryterium</w:t>
            </w:r>
          </w:p>
        </w:tc>
        <w:tc>
          <w:tcPr>
            <w:tcW w:w="3881" w:type="dxa"/>
            <w:shd w:val="clear" w:color="auto" w:fill="BEBEBE"/>
          </w:tcPr>
          <w:p w14:paraId="1A548A3D" w14:textId="77777777" w:rsidR="00AC6878" w:rsidRPr="00A6619B" w:rsidRDefault="3CD73860" w:rsidP="4C82725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Opis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kryterium</w:t>
            </w:r>
          </w:p>
        </w:tc>
        <w:tc>
          <w:tcPr>
            <w:tcW w:w="1737" w:type="dxa"/>
            <w:shd w:val="clear" w:color="auto" w:fill="BEBEBE"/>
          </w:tcPr>
          <w:p w14:paraId="1097B5A3" w14:textId="77777777" w:rsidR="00AC6878" w:rsidRPr="00A6619B" w:rsidRDefault="3CD73860" w:rsidP="4C82725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Punktacja</w:t>
            </w:r>
          </w:p>
        </w:tc>
      </w:tr>
      <w:tr w:rsidR="00AC6878" w:rsidRPr="00A6619B" w14:paraId="71274DA2" w14:textId="77777777" w:rsidTr="06892555">
        <w:trPr>
          <w:trHeight w:val="1502"/>
        </w:trPr>
        <w:tc>
          <w:tcPr>
            <w:tcW w:w="994" w:type="dxa"/>
          </w:tcPr>
          <w:p w14:paraId="649841BE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14:paraId="6D07CDE4" w14:textId="77777777" w:rsidR="00AC6878" w:rsidRPr="00A6619B" w:rsidRDefault="3CD73860" w:rsidP="4C82725A">
            <w:pPr>
              <w:pStyle w:val="TableParagraph"/>
              <w:spacing w:line="360" w:lineRule="auto"/>
              <w:ind w:left="110" w:right="287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5"/>
                <w:sz w:val="24"/>
                <w:szCs w:val="24"/>
              </w:rPr>
              <w:t>Kwalifikowalność</w:t>
            </w:r>
            <w:r w:rsidRPr="4C82725A">
              <w:rPr>
                <w:rFonts w:asciiTheme="minorHAnsi" w:hAnsiTheme="minorHAnsi" w:cstheme="minorBidi"/>
                <w:spacing w:val="1"/>
                <w:w w:val="9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Wnioskodawcy</w:t>
            </w:r>
          </w:p>
        </w:tc>
        <w:tc>
          <w:tcPr>
            <w:tcW w:w="3881" w:type="dxa"/>
          </w:tcPr>
          <w:p w14:paraId="2F7BFFD6" w14:textId="14B7FBED" w:rsidR="00AC6878" w:rsidRPr="00A6619B" w:rsidRDefault="2D4476E3" w:rsidP="4C82725A">
            <w:pPr>
              <w:pStyle w:val="TableParagraph"/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Weryfikacji podlega czy Wnioskodawcą jest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jednostka</w:t>
            </w:r>
            <w:r w:rsidRPr="4C82725A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samorządu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terytorialnego </w:t>
            </w:r>
            <w:r w:rsidR="2CB12CB9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zgodnie</w:t>
            </w:r>
            <w:r w:rsidRPr="4C82725A">
              <w:rPr>
                <w:rFonts w:asciiTheme="minorHAnsi" w:hAnsiTheme="minorHAnsi" w:cstheme="minorBidi"/>
                <w:spacing w:val="-42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z załącznikiem nr 2 </w:t>
            </w:r>
            <w:r w:rsidR="00EB1C18" w:rsidRPr="00A6619B">
              <w:rPr>
                <w:rFonts w:asciiTheme="minorHAnsi" w:hAnsiTheme="minorHAnsi" w:cstheme="minorHAnsi"/>
              </w:rPr>
              <w:br/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do Regulaminu konkursu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oraz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wniosek został złożony w trakcie prowadzonego naboru.</w:t>
            </w:r>
          </w:p>
        </w:tc>
        <w:tc>
          <w:tcPr>
            <w:tcW w:w="1737" w:type="dxa"/>
          </w:tcPr>
          <w:p w14:paraId="734A40E4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403BE501" w14:textId="77777777" w:rsidTr="06892555">
        <w:trPr>
          <w:trHeight w:val="1629"/>
        </w:trPr>
        <w:tc>
          <w:tcPr>
            <w:tcW w:w="994" w:type="dxa"/>
          </w:tcPr>
          <w:p w14:paraId="18F999B5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0B395DBC" w14:textId="11304CC4" w:rsidR="00AC6878" w:rsidRPr="00A6619B" w:rsidRDefault="3CD73860" w:rsidP="4C82725A">
            <w:pPr>
              <w:pStyle w:val="TableParagraph"/>
              <w:tabs>
                <w:tab w:val="left" w:pos="1621"/>
              </w:tabs>
              <w:spacing w:line="360" w:lineRule="auto"/>
              <w:ind w:left="110" w:right="288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Niepodleganie wykluczeniu z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możliwości</w:t>
            </w:r>
            <w:r w:rsidR="0159183F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otrzymania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dofinansowania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środków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Unii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Europejskie</w:t>
            </w:r>
            <w:r w:rsidR="3173F291" w:rsidRPr="4C82725A">
              <w:rPr>
                <w:rFonts w:asciiTheme="minorHAnsi" w:hAnsiTheme="minorHAnsi" w:cstheme="minorBidi"/>
                <w:sz w:val="24"/>
                <w:szCs w:val="24"/>
              </w:rPr>
              <w:t>j</w:t>
            </w:r>
          </w:p>
        </w:tc>
        <w:tc>
          <w:tcPr>
            <w:tcW w:w="3881" w:type="dxa"/>
          </w:tcPr>
          <w:p w14:paraId="44B3047C" w14:textId="77777777" w:rsidR="00AC6878" w:rsidRPr="00A6619B" w:rsidRDefault="3CD73860" w:rsidP="4C82725A">
            <w:pPr>
              <w:pStyle w:val="TableParagraph"/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Wnioskodawca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nie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został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wykluczony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możliwości otrzymania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dofinansowania ze środków UE - kryterium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weryfikowane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podstawie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oświadczenia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zawartego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</w:t>
            </w:r>
            <w:r w:rsidRPr="4C82725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Wniosku o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przyznanie</w:t>
            </w:r>
            <w:r w:rsidRPr="4C82725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Grantu.</w:t>
            </w:r>
          </w:p>
        </w:tc>
        <w:tc>
          <w:tcPr>
            <w:tcW w:w="1737" w:type="dxa"/>
          </w:tcPr>
          <w:p w14:paraId="7EA88C6B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5B04231" w14:textId="77777777" w:rsidTr="06892555">
        <w:trPr>
          <w:trHeight w:val="1228"/>
        </w:trPr>
        <w:tc>
          <w:tcPr>
            <w:tcW w:w="994" w:type="dxa"/>
          </w:tcPr>
          <w:p w14:paraId="5FCD5EC4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7CCC2371" w14:textId="5B3C534C" w:rsidR="00AC6878" w:rsidRPr="00A6619B" w:rsidRDefault="40FB6B5D" w:rsidP="4C82725A">
            <w:pPr>
              <w:pStyle w:val="TableParagraph"/>
              <w:tabs>
                <w:tab w:val="left" w:pos="1372"/>
              </w:tabs>
              <w:spacing w:line="360" w:lineRule="auto"/>
              <w:ind w:left="110" w:right="289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Wysokość</w:t>
            </w:r>
            <w:r w:rsidR="1BFA1210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wnioskowanej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kwoty</w:t>
            </w:r>
          </w:p>
        </w:tc>
        <w:tc>
          <w:tcPr>
            <w:tcW w:w="3881" w:type="dxa"/>
          </w:tcPr>
          <w:p w14:paraId="003B1BD1" w14:textId="7FF12178" w:rsidR="00AC6878" w:rsidRPr="00A6619B" w:rsidRDefault="22615518" w:rsidP="4C82725A">
            <w:pPr>
              <w:pStyle w:val="TableParagraph"/>
              <w:spacing w:line="360" w:lineRule="auto"/>
              <w:ind w:right="96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Weryfikacji podlega czy wnioskowana kwota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w w:val="95"/>
                <w:sz w:val="24"/>
                <w:szCs w:val="24"/>
              </w:rPr>
              <w:t>nie przekracza maksymalnej kwoty</w:t>
            </w:r>
            <w:r w:rsidRPr="4C82725A">
              <w:rPr>
                <w:rFonts w:asciiTheme="minorHAnsi" w:hAnsiTheme="minorHAnsi" w:cstheme="minorBidi"/>
                <w:spacing w:val="40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w w:val="95"/>
                <w:sz w:val="24"/>
                <w:szCs w:val="24"/>
              </w:rPr>
              <w:t>wskazanej</w:t>
            </w:r>
            <w:r w:rsidRPr="4C82725A">
              <w:rPr>
                <w:rFonts w:asciiTheme="minorHAnsi" w:hAnsiTheme="minorHAnsi" w:cstheme="minorBidi"/>
                <w:spacing w:val="1"/>
                <w:w w:val="9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5EEB5490"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R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egulaminie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konkursu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zgodnie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EB1C18" w:rsidRPr="00A6619B">
              <w:rPr>
                <w:rFonts w:asciiTheme="minorHAnsi" w:hAnsiTheme="minorHAnsi" w:cstheme="minorHAnsi"/>
              </w:rPr>
              <w:br/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 załącznikiem</w:t>
            </w:r>
            <w:r w:rsidRPr="4C82725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nr 2.</w:t>
            </w:r>
          </w:p>
        </w:tc>
        <w:tc>
          <w:tcPr>
            <w:tcW w:w="1737" w:type="dxa"/>
          </w:tcPr>
          <w:p w14:paraId="2E2F8AA7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7944663D" w14:textId="77777777" w:rsidTr="06892555">
        <w:trPr>
          <w:trHeight w:val="950"/>
        </w:trPr>
        <w:tc>
          <w:tcPr>
            <w:tcW w:w="994" w:type="dxa"/>
          </w:tcPr>
          <w:p w14:paraId="2598DEE6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14:paraId="7B9F0F5E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Okres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realizacji</w:t>
            </w:r>
            <w:r w:rsidRPr="4C82725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78865E24" w14:textId="77777777" w:rsidR="00AC6878" w:rsidRPr="00A6619B" w:rsidRDefault="3CD73860" w:rsidP="4C82725A">
            <w:pPr>
              <w:pStyle w:val="TableParagraph"/>
              <w:spacing w:line="360" w:lineRule="auto"/>
              <w:ind w:right="94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Okres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realizacji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przekracza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terminu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wskazanego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Regulaminie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konkursu.</w:t>
            </w:r>
          </w:p>
        </w:tc>
        <w:tc>
          <w:tcPr>
            <w:tcW w:w="1737" w:type="dxa"/>
          </w:tcPr>
          <w:p w14:paraId="6E4315F8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60CD4730" w14:textId="77777777" w:rsidTr="06892555">
        <w:trPr>
          <w:trHeight w:val="952"/>
        </w:trPr>
        <w:tc>
          <w:tcPr>
            <w:tcW w:w="994" w:type="dxa"/>
          </w:tcPr>
          <w:p w14:paraId="78941E47" w14:textId="77777777" w:rsidR="00AC6878" w:rsidRPr="00A6619B" w:rsidRDefault="3CD73860" w:rsidP="4C82725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14:paraId="7125F09A" w14:textId="77777777" w:rsidR="00AC6878" w:rsidRPr="00A6619B" w:rsidRDefault="3CD73860" w:rsidP="4C82725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Kwalifikowalność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wydatków</w:t>
            </w:r>
          </w:p>
        </w:tc>
        <w:tc>
          <w:tcPr>
            <w:tcW w:w="3881" w:type="dxa"/>
          </w:tcPr>
          <w:p w14:paraId="6A8899BB" w14:textId="77777777" w:rsidR="00AC6878" w:rsidRPr="00A6619B" w:rsidRDefault="3CD73860" w:rsidP="06892555">
            <w:pPr>
              <w:pStyle w:val="TableParagraph"/>
              <w:spacing w:before="3" w:line="360" w:lineRule="auto"/>
              <w:ind w:right="93"/>
              <w:rPr>
                <w:rFonts w:asciiTheme="minorHAnsi" w:hAnsiTheme="minorHAnsi" w:cstheme="minorBidi"/>
                <w:sz w:val="24"/>
                <w:szCs w:val="24"/>
              </w:rPr>
            </w:pP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wskazane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we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wniosku</w:t>
            </w:r>
            <w:r w:rsidRPr="06892555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wydatki</w:t>
            </w:r>
            <w:r w:rsidRPr="06892555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są</w:t>
            </w:r>
            <w:r w:rsidRPr="06892555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kwalifikowalne</w:t>
            </w:r>
            <w:r w:rsidRPr="06892555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Pr="06892555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zgodne</w:t>
            </w:r>
            <w:r w:rsidRPr="06892555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Pr="06892555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Regulaminem</w:t>
            </w:r>
            <w:r w:rsidRPr="06892555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konkursu</w:t>
            </w:r>
            <w:r w:rsidRPr="06892555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grantowego.</w:t>
            </w:r>
          </w:p>
        </w:tc>
        <w:tc>
          <w:tcPr>
            <w:tcW w:w="1737" w:type="dxa"/>
          </w:tcPr>
          <w:p w14:paraId="3781B148" w14:textId="77777777" w:rsidR="00AC6878" w:rsidRPr="00A6619B" w:rsidRDefault="3CD73860" w:rsidP="4C82725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33881272" w14:textId="77777777" w:rsidTr="06892555">
        <w:trPr>
          <w:trHeight w:val="1905"/>
        </w:trPr>
        <w:tc>
          <w:tcPr>
            <w:tcW w:w="994" w:type="dxa"/>
          </w:tcPr>
          <w:p w14:paraId="29B4EA11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7" w:type="dxa"/>
          </w:tcPr>
          <w:p w14:paraId="461716C7" w14:textId="73915C86" w:rsidR="00AC6878" w:rsidRPr="00A6619B" w:rsidRDefault="40FB6B5D" w:rsidP="4C82725A">
            <w:pPr>
              <w:pStyle w:val="TableParagraph"/>
              <w:tabs>
                <w:tab w:val="left" w:pos="1337"/>
                <w:tab w:val="left" w:pos="2395"/>
              </w:tabs>
              <w:spacing w:line="360" w:lineRule="auto"/>
              <w:ind w:left="110" w:right="287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Zasadność</w:t>
            </w:r>
            <w:r w:rsidR="40CE7055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kosztów</w:t>
            </w:r>
            <w:r w:rsidR="0DD1FAB4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="44161928"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>p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rojekcie</w:t>
            </w:r>
          </w:p>
        </w:tc>
        <w:tc>
          <w:tcPr>
            <w:tcW w:w="3881" w:type="dxa"/>
          </w:tcPr>
          <w:p w14:paraId="3A7D96D7" w14:textId="795066A9" w:rsidR="00AC6878" w:rsidRPr="00A6619B" w:rsidRDefault="3CD73860" w:rsidP="4C82725A">
            <w:pPr>
              <w:pStyle w:val="TableParagraph"/>
              <w:tabs>
                <w:tab w:val="left" w:pos="1763"/>
                <w:tab w:val="left" w:pos="3044"/>
              </w:tabs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Wnioskodawca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wystarczająco</w:t>
            </w:r>
            <w:r w:rsidR="788A07E6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uzasadnił</w:t>
            </w:r>
            <w:r w:rsidR="788A07E6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potrzebę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wskazanych wydatków oraz ich racjonalność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kontekście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celu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oraz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potrzeb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4C82725A">
              <w:rPr>
                <w:rFonts w:asciiTheme="minorHAnsi" w:hAnsiTheme="minorHAnsi" w:cstheme="minorBidi"/>
                <w:sz w:val="24"/>
                <w:szCs w:val="24"/>
              </w:rPr>
              <w:t>Grantobiorcy</w:t>
            </w:r>
            <w:proofErr w:type="spellEnd"/>
            <w:r w:rsidRPr="4C82725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7542DD3B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CAF3924" w14:textId="77777777" w:rsidTr="06892555">
        <w:trPr>
          <w:trHeight w:val="383"/>
        </w:trPr>
        <w:tc>
          <w:tcPr>
            <w:tcW w:w="994" w:type="dxa"/>
          </w:tcPr>
          <w:p w14:paraId="75697EEC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14:paraId="41DBDBE8" w14:textId="2F48F12F" w:rsidR="00AC6878" w:rsidRPr="00A6619B" w:rsidRDefault="3CD73860" w:rsidP="4C82725A">
            <w:pPr>
              <w:pStyle w:val="TableParagraph"/>
              <w:tabs>
                <w:tab w:val="left" w:pos="1623"/>
              </w:tabs>
              <w:spacing w:line="360" w:lineRule="auto"/>
              <w:ind w:left="110" w:right="288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Zapewnienie</w:t>
            </w:r>
            <w:r w:rsidR="4E9C0EB1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utrzymania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efektów</w:t>
            </w:r>
            <w:r w:rsidRPr="4C82725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19A0E00B" w14:textId="77777777" w:rsidR="00AC6878" w:rsidRPr="00A6619B" w:rsidRDefault="3CD73860" w:rsidP="4C82725A">
            <w:pPr>
              <w:pStyle w:val="TableParagraph"/>
              <w:spacing w:line="360" w:lineRule="auto"/>
              <w:ind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efekty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zostaną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utrzymane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przez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min.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2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lata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od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zakończenia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projektu.</w:t>
            </w:r>
          </w:p>
          <w:p w14:paraId="3FABC0D8" w14:textId="2DA35EE8" w:rsidR="00AC6878" w:rsidRPr="00A6619B" w:rsidRDefault="40FB6B5D" w:rsidP="4C82725A">
            <w:pPr>
              <w:pStyle w:val="TableParagraph"/>
              <w:spacing w:before="126" w:line="360" w:lineRule="auto"/>
              <w:ind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Ocena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podstawie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oświadczeń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Wnioskodawcy o zapoznaniu się i akceptacji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zapisów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EDC0544"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R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egulaminu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konkursu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schematu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grantowego,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zawartych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przyznanie</w:t>
            </w:r>
            <w:r w:rsidRPr="4C82725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Grantu.</w:t>
            </w:r>
          </w:p>
        </w:tc>
        <w:tc>
          <w:tcPr>
            <w:tcW w:w="1737" w:type="dxa"/>
          </w:tcPr>
          <w:p w14:paraId="4FF8800F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C21F2D8" w14:textId="77777777" w:rsidTr="06892555">
        <w:trPr>
          <w:trHeight w:val="952"/>
        </w:trPr>
        <w:tc>
          <w:tcPr>
            <w:tcW w:w="994" w:type="dxa"/>
          </w:tcPr>
          <w:p w14:paraId="44B0A208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14:paraId="43906320" w14:textId="77777777" w:rsidR="00AC6878" w:rsidRPr="00A6619B" w:rsidRDefault="3CD73860" w:rsidP="4C82725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Opis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koncepcji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505D4B58" w14:textId="10CF3C50" w:rsidR="00A30120" w:rsidRDefault="734B4609" w:rsidP="4C82725A">
            <w:pPr>
              <w:pStyle w:val="TableParagraph"/>
              <w:spacing w:line="360" w:lineRule="auto"/>
              <w:ind w:right="97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podlega,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Wnioskodawca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przedstawił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opis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koncepcji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zawierający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informacje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o:</w:t>
            </w:r>
          </w:p>
          <w:p w14:paraId="79497617" w14:textId="77777777" w:rsidR="00703C18" w:rsidRDefault="00703C18" w:rsidP="4C82725A">
            <w:pPr>
              <w:pStyle w:val="TableParagraph"/>
              <w:spacing w:line="360" w:lineRule="auto"/>
              <w:ind w:right="97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6205BEB" w14:textId="6BC4E1EF" w:rsidR="00A30120" w:rsidRDefault="079C6A25" w:rsidP="06892555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4" w:line="360" w:lineRule="auto"/>
              <w:ind w:left="451" w:right="97" w:hanging="142"/>
              <w:rPr>
                <w:rFonts w:asciiTheme="minorHAnsi" w:hAnsiTheme="minorHAnsi" w:cstheme="minorBidi"/>
                <w:sz w:val="24"/>
                <w:szCs w:val="24"/>
              </w:rPr>
            </w:pP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potrzebach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Wnioskodawcy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zakresie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zwiększenia poziomu bezpieczeństwa informacji urzędu,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także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jednostek</w:t>
            </w:r>
            <w:r w:rsidRPr="06892555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 xml:space="preserve">podległych </w:t>
            </w:r>
            <w:r w:rsidRPr="0689255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(z ograniczeniem do jednostek sektora publicznego, z wyłączeniem placówek ochrony zdrowia)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 xml:space="preserve"> - jeśli</w:t>
            </w:r>
            <w:r w:rsidRPr="06892555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06892555">
              <w:rPr>
                <w:rFonts w:asciiTheme="minorHAnsi" w:hAnsiTheme="minorHAnsi" w:cstheme="minorBidi"/>
                <w:sz w:val="24"/>
                <w:szCs w:val="24"/>
              </w:rPr>
              <w:t>dotyczy,</w:t>
            </w:r>
          </w:p>
          <w:p w14:paraId="7B1C8961" w14:textId="77777777" w:rsidR="00703C18" w:rsidRPr="00C92F83" w:rsidRDefault="00703C18" w:rsidP="06892555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4" w:line="360" w:lineRule="auto"/>
              <w:ind w:left="451" w:right="97" w:hanging="142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32C25963" w14:textId="2B7BE031" w:rsidR="00A30120" w:rsidRPr="00A6619B" w:rsidRDefault="079C6A25" w:rsidP="4C82725A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451" w:right="97" w:hanging="142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celach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efektach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projektu,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tym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odniesieniu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celów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Funduszy Europejskich na Rozwój Cyfrowy</w:t>
            </w:r>
            <w:r w:rsidR="3A9DE115" w:rsidRPr="4C82725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1D74B54A" w14:textId="77777777" w:rsidR="00AC6878" w:rsidRPr="00A6619B" w:rsidRDefault="3CD73860" w:rsidP="4C82725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</w:tbl>
    <w:p w14:paraId="10CD7EE8" w14:textId="77777777" w:rsidR="003A4E38" w:rsidRPr="00A30120" w:rsidRDefault="003A4E38" w:rsidP="00A30120">
      <w:pPr>
        <w:rPr>
          <w:rFonts w:asciiTheme="minorHAnsi" w:hAnsiTheme="minorHAnsi" w:cstheme="minorHAnsi"/>
        </w:rPr>
      </w:pPr>
    </w:p>
    <w:sectPr w:rsidR="003A4E38" w:rsidRPr="00A30120">
      <w:headerReference w:type="default" r:id="rId7"/>
      <w:footerReference w:type="default" r:id="rId8"/>
      <w:pgSz w:w="11910" w:h="16840"/>
      <w:pgMar w:top="1460" w:right="1340" w:bottom="280" w:left="8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FC8E" w14:textId="77777777" w:rsidR="00CE4CFA" w:rsidRDefault="00CE4CFA">
      <w:r>
        <w:separator/>
      </w:r>
    </w:p>
  </w:endnote>
  <w:endnote w:type="continuationSeparator" w:id="0">
    <w:p w14:paraId="32CE3A44" w14:textId="77777777" w:rsidR="00CE4CFA" w:rsidRDefault="00CE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C82725A" w14:paraId="092DE5C2" w14:textId="77777777" w:rsidTr="4C82725A">
      <w:trPr>
        <w:trHeight w:val="300"/>
      </w:trPr>
      <w:tc>
        <w:tcPr>
          <w:tcW w:w="3230" w:type="dxa"/>
        </w:tcPr>
        <w:p w14:paraId="780C5362" w14:textId="4114CF60" w:rsidR="4C82725A" w:rsidRDefault="4C82725A" w:rsidP="4C82725A">
          <w:pPr>
            <w:pStyle w:val="Nagwek"/>
            <w:ind w:left="-115"/>
          </w:pPr>
        </w:p>
      </w:tc>
      <w:tc>
        <w:tcPr>
          <w:tcW w:w="3230" w:type="dxa"/>
        </w:tcPr>
        <w:p w14:paraId="08E2E2F5" w14:textId="22BFC634" w:rsidR="4C82725A" w:rsidRDefault="4C82725A" w:rsidP="4C82725A">
          <w:pPr>
            <w:pStyle w:val="Nagwek"/>
            <w:jc w:val="center"/>
          </w:pPr>
        </w:p>
      </w:tc>
      <w:tc>
        <w:tcPr>
          <w:tcW w:w="3230" w:type="dxa"/>
        </w:tcPr>
        <w:p w14:paraId="27083887" w14:textId="1441A9EC" w:rsidR="4C82725A" w:rsidRDefault="4C82725A" w:rsidP="4C82725A">
          <w:pPr>
            <w:pStyle w:val="Nagwek"/>
            <w:ind w:right="-115"/>
            <w:jc w:val="right"/>
          </w:pPr>
        </w:p>
      </w:tc>
    </w:tr>
  </w:tbl>
  <w:p w14:paraId="04E522A8" w14:textId="5B8EA838" w:rsidR="4C82725A" w:rsidRDefault="4C82725A" w:rsidP="4C827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7761" w14:textId="77777777" w:rsidR="00CE4CFA" w:rsidRDefault="00CE4CFA">
      <w:r>
        <w:separator/>
      </w:r>
    </w:p>
  </w:footnote>
  <w:footnote w:type="continuationSeparator" w:id="0">
    <w:p w14:paraId="3982C5FF" w14:textId="77777777" w:rsidR="00CE4CFA" w:rsidRDefault="00CE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6A55" w14:textId="143BBB66" w:rsidR="00A30120" w:rsidRDefault="00A30120">
    <w:pPr>
      <w:pStyle w:val="Nagwek"/>
    </w:pPr>
    <w:r>
      <w:rPr>
        <w:noProof/>
      </w:rPr>
      <w:drawing>
        <wp:inline distT="0" distB="0" distL="0" distR="0" wp14:anchorId="7C846367" wp14:editId="26F1ECB6">
          <wp:extent cx="6153150" cy="580390"/>
          <wp:effectExtent l="0" t="0" r="0" b="0"/>
          <wp:docPr id="452883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88315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F3ED6" w14:textId="0D93F996" w:rsidR="00AC6878" w:rsidRDefault="00AC687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E422"/>
    <w:multiLevelType w:val="hybridMultilevel"/>
    <w:tmpl w:val="DF847A66"/>
    <w:lvl w:ilvl="0" w:tplc="40440334">
      <w:numFmt w:val="bullet"/>
      <w:lvlText w:val="-"/>
      <w:lvlJc w:val="left"/>
      <w:pPr>
        <w:ind w:left="108" w:hanging="2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5B85372">
      <w:numFmt w:val="bullet"/>
      <w:lvlText w:val="•"/>
      <w:lvlJc w:val="left"/>
      <w:pPr>
        <w:ind w:left="477" w:hanging="226"/>
      </w:pPr>
      <w:rPr>
        <w:rFonts w:hint="default"/>
        <w:lang w:val="pl-PL" w:eastAsia="en-US" w:bidi="ar-SA"/>
      </w:rPr>
    </w:lvl>
    <w:lvl w:ilvl="2" w:tplc="BC92D3C4">
      <w:numFmt w:val="bullet"/>
      <w:lvlText w:val="•"/>
      <w:lvlJc w:val="left"/>
      <w:pPr>
        <w:ind w:left="854" w:hanging="226"/>
      </w:pPr>
      <w:rPr>
        <w:rFonts w:hint="default"/>
        <w:lang w:val="pl-PL" w:eastAsia="en-US" w:bidi="ar-SA"/>
      </w:rPr>
    </w:lvl>
    <w:lvl w:ilvl="3" w:tplc="83D044D8">
      <w:numFmt w:val="bullet"/>
      <w:lvlText w:val="•"/>
      <w:lvlJc w:val="left"/>
      <w:pPr>
        <w:ind w:left="1231" w:hanging="226"/>
      </w:pPr>
      <w:rPr>
        <w:rFonts w:hint="default"/>
        <w:lang w:val="pl-PL" w:eastAsia="en-US" w:bidi="ar-SA"/>
      </w:rPr>
    </w:lvl>
    <w:lvl w:ilvl="4" w:tplc="A79ECB70">
      <w:numFmt w:val="bullet"/>
      <w:lvlText w:val="•"/>
      <w:lvlJc w:val="left"/>
      <w:pPr>
        <w:ind w:left="1608" w:hanging="226"/>
      </w:pPr>
      <w:rPr>
        <w:rFonts w:hint="default"/>
        <w:lang w:val="pl-PL" w:eastAsia="en-US" w:bidi="ar-SA"/>
      </w:rPr>
    </w:lvl>
    <w:lvl w:ilvl="5" w:tplc="03728B5C">
      <w:numFmt w:val="bullet"/>
      <w:lvlText w:val="•"/>
      <w:lvlJc w:val="left"/>
      <w:pPr>
        <w:ind w:left="1985" w:hanging="226"/>
      </w:pPr>
      <w:rPr>
        <w:rFonts w:hint="default"/>
        <w:lang w:val="pl-PL" w:eastAsia="en-US" w:bidi="ar-SA"/>
      </w:rPr>
    </w:lvl>
    <w:lvl w:ilvl="6" w:tplc="AC26B6FA">
      <w:numFmt w:val="bullet"/>
      <w:lvlText w:val="•"/>
      <w:lvlJc w:val="left"/>
      <w:pPr>
        <w:ind w:left="2362" w:hanging="226"/>
      </w:pPr>
      <w:rPr>
        <w:rFonts w:hint="default"/>
        <w:lang w:val="pl-PL" w:eastAsia="en-US" w:bidi="ar-SA"/>
      </w:rPr>
    </w:lvl>
    <w:lvl w:ilvl="7" w:tplc="4938506E">
      <w:numFmt w:val="bullet"/>
      <w:lvlText w:val="•"/>
      <w:lvlJc w:val="left"/>
      <w:pPr>
        <w:ind w:left="2739" w:hanging="226"/>
      </w:pPr>
      <w:rPr>
        <w:rFonts w:hint="default"/>
        <w:lang w:val="pl-PL" w:eastAsia="en-US" w:bidi="ar-SA"/>
      </w:rPr>
    </w:lvl>
    <w:lvl w:ilvl="8" w:tplc="EDD49B56">
      <w:numFmt w:val="bullet"/>
      <w:lvlText w:val="•"/>
      <w:lvlJc w:val="left"/>
      <w:pPr>
        <w:ind w:left="3116" w:hanging="226"/>
      </w:pPr>
      <w:rPr>
        <w:rFonts w:hint="default"/>
        <w:lang w:val="pl-PL" w:eastAsia="en-US" w:bidi="ar-SA"/>
      </w:rPr>
    </w:lvl>
  </w:abstractNum>
  <w:abstractNum w:abstractNumId="1" w15:restartNumberingAfterBreak="0">
    <w:nsid w:val="5381366D"/>
    <w:multiLevelType w:val="hybridMultilevel"/>
    <w:tmpl w:val="65D28F80"/>
    <w:lvl w:ilvl="0" w:tplc="4044033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2142535151">
    <w:abstractNumId w:val="0"/>
  </w:num>
  <w:num w:numId="2" w16cid:durableId="122024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2FAC2884"/>
    <w:rsid w:val="001D5A7D"/>
    <w:rsid w:val="002A3329"/>
    <w:rsid w:val="002F3D1D"/>
    <w:rsid w:val="00382981"/>
    <w:rsid w:val="003A4E38"/>
    <w:rsid w:val="00703C18"/>
    <w:rsid w:val="00954543"/>
    <w:rsid w:val="00A30120"/>
    <w:rsid w:val="00A6619B"/>
    <w:rsid w:val="00AC6878"/>
    <w:rsid w:val="00CA0CDA"/>
    <w:rsid w:val="00CE4CFA"/>
    <w:rsid w:val="00EB1C18"/>
    <w:rsid w:val="00F00B89"/>
    <w:rsid w:val="0159183F"/>
    <w:rsid w:val="017C9778"/>
    <w:rsid w:val="02885329"/>
    <w:rsid w:val="0509DDF5"/>
    <w:rsid w:val="06892555"/>
    <w:rsid w:val="079C6A25"/>
    <w:rsid w:val="0DD1FAB4"/>
    <w:rsid w:val="0EDC0544"/>
    <w:rsid w:val="0F8BF249"/>
    <w:rsid w:val="105AF830"/>
    <w:rsid w:val="115A5581"/>
    <w:rsid w:val="11AFF6A9"/>
    <w:rsid w:val="158D6A5D"/>
    <w:rsid w:val="159E3E93"/>
    <w:rsid w:val="162A18DA"/>
    <w:rsid w:val="16DDC198"/>
    <w:rsid w:val="1B2711C8"/>
    <w:rsid w:val="1B4F880A"/>
    <w:rsid w:val="1BFA1210"/>
    <w:rsid w:val="1C638923"/>
    <w:rsid w:val="22615518"/>
    <w:rsid w:val="24A5AFD9"/>
    <w:rsid w:val="26EBF22D"/>
    <w:rsid w:val="279EC01E"/>
    <w:rsid w:val="2A82B7A6"/>
    <w:rsid w:val="2CB12CB9"/>
    <w:rsid w:val="2D4476E3"/>
    <w:rsid w:val="2FAC2884"/>
    <w:rsid w:val="2FAFDEB3"/>
    <w:rsid w:val="3079AC16"/>
    <w:rsid w:val="3173F291"/>
    <w:rsid w:val="35A4C440"/>
    <w:rsid w:val="366A0810"/>
    <w:rsid w:val="384DFBED"/>
    <w:rsid w:val="39A138B8"/>
    <w:rsid w:val="3A9DE115"/>
    <w:rsid w:val="3CD73860"/>
    <w:rsid w:val="3DCC3191"/>
    <w:rsid w:val="3F21C608"/>
    <w:rsid w:val="3F8770A9"/>
    <w:rsid w:val="40624D14"/>
    <w:rsid w:val="40CE7055"/>
    <w:rsid w:val="40FB6B5D"/>
    <w:rsid w:val="42B18B0F"/>
    <w:rsid w:val="436DCAC2"/>
    <w:rsid w:val="44161928"/>
    <w:rsid w:val="495D03EE"/>
    <w:rsid w:val="497E615D"/>
    <w:rsid w:val="4BFE8700"/>
    <w:rsid w:val="4C82725A"/>
    <w:rsid w:val="4E9C0EB1"/>
    <w:rsid w:val="50A2A2DD"/>
    <w:rsid w:val="51BDCB75"/>
    <w:rsid w:val="528D7990"/>
    <w:rsid w:val="54DEFE36"/>
    <w:rsid w:val="5810E5A7"/>
    <w:rsid w:val="58365B45"/>
    <w:rsid w:val="58EC77B9"/>
    <w:rsid w:val="5A7E2E4F"/>
    <w:rsid w:val="5C245BAD"/>
    <w:rsid w:val="5C800982"/>
    <w:rsid w:val="5CAB75A8"/>
    <w:rsid w:val="5EEB5490"/>
    <w:rsid w:val="633541E5"/>
    <w:rsid w:val="63E1E5E7"/>
    <w:rsid w:val="63F4A494"/>
    <w:rsid w:val="691DCB59"/>
    <w:rsid w:val="694390F7"/>
    <w:rsid w:val="6EA13770"/>
    <w:rsid w:val="734B4609"/>
    <w:rsid w:val="7384185F"/>
    <w:rsid w:val="75832B71"/>
    <w:rsid w:val="75E5AA99"/>
    <w:rsid w:val="77E7FD84"/>
    <w:rsid w:val="788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CA6E3"/>
  <w15:docId w15:val="{0335CE9E-670B-4DBA-8ED5-3915798A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2355" w:right="261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  <w:ind w:left="1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54543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54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54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4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543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</dc:title>
  <cp:lastModifiedBy>Wiktor Baca</cp:lastModifiedBy>
  <cp:revision>17</cp:revision>
  <dcterms:created xsi:type="dcterms:W3CDTF">2022-06-13T09:42:00Z</dcterms:created>
  <dcterms:modified xsi:type="dcterms:W3CDTF">2023-07-18T16:14:00Z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