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E860" w14:textId="77777777" w:rsidR="00D306EB" w:rsidRPr="00D90468" w:rsidRDefault="00D306EB" w:rsidP="00DB68D6">
      <w:pPr>
        <w:spacing w:line="360" w:lineRule="auto"/>
        <w:rPr>
          <w:rFonts w:cs="Arial"/>
        </w:rPr>
      </w:pPr>
      <w:bookmarkStart w:id="0" w:name="_Hlk34393367"/>
      <w:bookmarkEnd w:id="0"/>
    </w:p>
    <w:p w14:paraId="18178A43" w14:textId="08D2A0AF" w:rsidR="00A23B3F" w:rsidRPr="00D90468" w:rsidRDefault="00A23B3F" w:rsidP="00DB68D6">
      <w:pPr>
        <w:spacing w:line="360" w:lineRule="auto"/>
        <w:jc w:val="right"/>
        <w:rPr>
          <w:rFonts w:cs="Arial"/>
        </w:rPr>
      </w:pPr>
      <w:r w:rsidRPr="00D90468">
        <w:rPr>
          <w:rFonts w:cs="Arial"/>
        </w:rPr>
        <w:t>Załącznik nr</w:t>
      </w:r>
      <w:r w:rsidR="00A4673C">
        <w:rPr>
          <w:rFonts w:cs="Arial"/>
        </w:rPr>
        <w:t xml:space="preserve"> </w:t>
      </w:r>
      <w:r w:rsidR="009B1A3A">
        <w:rPr>
          <w:rFonts w:cs="Arial"/>
        </w:rPr>
        <w:t>1</w:t>
      </w:r>
      <w:r w:rsidR="00A4673C">
        <w:rPr>
          <w:rFonts w:cs="Arial"/>
        </w:rPr>
        <w:t xml:space="preserve"> </w:t>
      </w:r>
      <w:r w:rsidRPr="00D90468">
        <w:rPr>
          <w:rFonts w:cs="Arial"/>
        </w:rPr>
        <w:t>do SWZ</w:t>
      </w:r>
    </w:p>
    <w:p w14:paraId="5A1FE895" w14:textId="77777777" w:rsidR="00A23B3F" w:rsidRPr="00D90468" w:rsidRDefault="00A23B3F" w:rsidP="00DB68D6">
      <w:pPr>
        <w:spacing w:line="360" w:lineRule="auto"/>
        <w:jc w:val="center"/>
        <w:rPr>
          <w:rFonts w:cs="Arial"/>
          <w:b/>
          <w:bCs/>
        </w:rPr>
      </w:pPr>
      <w:r w:rsidRPr="00D90468">
        <w:rPr>
          <w:rFonts w:cs="Arial"/>
          <w:b/>
          <w:bCs/>
        </w:rPr>
        <w:t>SZCZEGÓŁOWY OPIS PRZEDMIOTU ZAMÓWIENIA</w:t>
      </w:r>
    </w:p>
    <w:p w14:paraId="152A7778" w14:textId="77777777" w:rsidR="00742FDE" w:rsidRPr="00D90468" w:rsidRDefault="00742FDE" w:rsidP="00DB68D6">
      <w:pPr>
        <w:spacing w:line="360" w:lineRule="auto"/>
        <w:jc w:val="center"/>
        <w:rPr>
          <w:rFonts w:cs="Arial"/>
          <w:b/>
          <w:bCs/>
        </w:rPr>
      </w:pPr>
    </w:p>
    <w:p w14:paraId="1935FA2F" w14:textId="55DCC0DA" w:rsidR="00742FDE" w:rsidRPr="005A78BD" w:rsidRDefault="00742FDE" w:rsidP="00DB68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284"/>
        <w:rPr>
          <w:rFonts w:cs="Arial"/>
          <w:b/>
        </w:rPr>
      </w:pPr>
      <w:r w:rsidRPr="005A78BD">
        <w:rPr>
          <w:rFonts w:cs="Arial"/>
          <w:b/>
        </w:rPr>
        <w:t>PRZEDMIOT ZAMÓWIENIA</w:t>
      </w:r>
    </w:p>
    <w:p w14:paraId="2E91089F" w14:textId="6AA511B6" w:rsidR="00707AE3" w:rsidRPr="00D90468" w:rsidRDefault="00707AE3" w:rsidP="00DB68D6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  <w:r w:rsidRPr="00D90468">
        <w:rPr>
          <w:rFonts w:cs="Arial"/>
        </w:rPr>
        <w:t xml:space="preserve">Przedmiotem zamówienia jest usługa polegająca na </w:t>
      </w:r>
      <w:r w:rsidR="00B1531E">
        <w:rPr>
          <w:rFonts w:cs="Arial"/>
          <w:b/>
          <w:bCs/>
        </w:rPr>
        <w:t xml:space="preserve">wykonaniu ekspertyzy </w:t>
      </w:r>
      <w:r w:rsidR="00A4673C">
        <w:rPr>
          <w:rFonts w:cs="Arial"/>
          <w:b/>
          <w:bCs/>
        </w:rPr>
        <w:t xml:space="preserve">oceniającej stan populacji gawrona </w:t>
      </w:r>
      <w:proofErr w:type="spellStart"/>
      <w:r w:rsidR="00A4673C" w:rsidRPr="00A4673C">
        <w:rPr>
          <w:rFonts w:cs="Arial"/>
          <w:b/>
          <w:bCs/>
          <w:i/>
          <w:iCs/>
        </w:rPr>
        <w:t>Corvus</w:t>
      </w:r>
      <w:proofErr w:type="spellEnd"/>
      <w:r w:rsidR="00A4673C" w:rsidRPr="00A4673C">
        <w:rPr>
          <w:rFonts w:cs="Arial"/>
          <w:b/>
          <w:bCs/>
          <w:i/>
          <w:iCs/>
        </w:rPr>
        <w:t xml:space="preserve"> </w:t>
      </w:r>
      <w:proofErr w:type="spellStart"/>
      <w:r w:rsidR="00A4673C" w:rsidRPr="00A4673C">
        <w:rPr>
          <w:rFonts w:cs="Arial"/>
          <w:b/>
          <w:bCs/>
          <w:i/>
          <w:iCs/>
        </w:rPr>
        <w:t>frugilegus</w:t>
      </w:r>
      <w:proofErr w:type="spellEnd"/>
      <w:r w:rsidR="00A4673C">
        <w:rPr>
          <w:rFonts w:cs="Arial"/>
          <w:b/>
          <w:bCs/>
        </w:rPr>
        <w:t xml:space="preserve"> w wybranych powiatach i miastach województwa podkarpackiego. </w:t>
      </w:r>
    </w:p>
    <w:p w14:paraId="0791B72C" w14:textId="77777777" w:rsidR="005272BC" w:rsidRPr="00D90468" w:rsidRDefault="005272BC" w:rsidP="00DB68D6">
      <w:pPr>
        <w:autoSpaceDE w:val="0"/>
        <w:autoSpaceDN w:val="0"/>
        <w:adjustRightInd w:val="0"/>
        <w:spacing w:after="0" w:line="360" w:lineRule="auto"/>
        <w:rPr>
          <w:rFonts w:cs="Arial"/>
        </w:rPr>
      </w:pPr>
    </w:p>
    <w:p w14:paraId="6E69F21D" w14:textId="1BAE9685" w:rsidR="00851155" w:rsidRPr="005A78BD" w:rsidRDefault="00851155" w:rsidP="00DB68D6">
      <w:pPr>
        <w:pStyle w:val="Akapitzlist"/>
        <w:numPr>
          <w:ilvl w:val="0"/>
          <w:numId w:val="30"/>
        </w:numPr>
        <w:spacing w:line="360" w:lineRule="auto"/>
        <w:ind w:left="142" w:hanging="284"/>
        <w:rPr>
          <w:rFonts w:cs="Arial"/>
          <w:b/>
        </w:rPr>
      </w:pPr>
      <w:r w:rsidRPr="005A78BD">
        <w:rPr>
          <w:rFonts w:cs="Arial"/>
          <w:b/>
        </w:rPr>
        <w:t xml:space="preserve">TERMIN REALIZACJI </w:t>
      </w:r>
    </w:p>
    <w:p w14:paraId="0FCC6F2C" w14:textId="4A1A10A6" w:rsidR="001D41AA" w:rsidRPr="00D90468" w:rsidRDefault="001D41AA" w:rsidP="00DB68D6">
      <w:pPr>
        <w:spacing w:after="0" w:line="360" w:lineRule="auto"/>
        <w:rPr>
          <w:rFonts w:cs="Arial"/>
          <w:b/>
        </w:rPr>
      </w:pPr>
      <w:r w:rsidRPr="00D90468">
        <w:rPr>
          <w:rFonts w:cs="Arial"/>
        </w:rPr>
        <w:t>Prace przewidziane do wykonania w ramach zamówienia Wykonawca zobowiązuje się wykonać i sprawozdać w terminie</w:t>
      </w:r>
      <w:r w:rsidR="005A78BD">
        <w:rPr>
          <w:rFonts w:cs="Arial"/>
        </w:rPr>
        <w:t xml:space="preserve"> do 30 września 202</w:t>
      </w:r>
      <w:r w:rsidR="0069321C">
        <w:rPr>
          <w:rFonts w:cs="Arial"/>
        </w:rPr>
        <w:t>3</w:t>
      </w:r>
      <w:r w:rsidR="005A78BD">
        <w:rPr>
          <w:rFonts w:cs="Arial"/>
        </w:rPr>
        <w:t xml:space="preserve"> r</w:t>
      </w:r>
      <w:r w:rsidR="00A92A9F" w:rsidRPr="00D90468">
        <w:rPr>
          <w:rFonts w:cs="Arial"/>
          <w:b/>
        </w:rPr>
        <w:t>.</w:t>
      </w:r>
    </w:p>
    <w:p w14:paraId="3E8C6135" w14:textId="77777777" w:rsidR="00D90468" w:rsidRDefault="00D90468" w:rsidP="00DB68D6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p w14:paraId="05606A2A" w14:textId="06E42FE6" w:rsidR="00EE3B7B" w:rsidRPr="00AA243C" w:rsidRDefault="005A78BD" w:rsidP="00DB68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284"/>
        <w:rPr>
          <w:rFonts w:cs="Arial"/>
          <w:b/>
        </w:rPr>
      </w:pPr>
      <w:r w:rsidRPr="00AA243C">
        <w:rPr>
          <w:rFonts w:cs="Arial"/>
          <w:b/>
        </w:rPr>
        <w:t>LOKALIZACJA</w:t>
      </w:r>
    </w:p>
    <w:p w14:paraId="7B0E4CF0" w14:textId="5241F5B9" w:rsidR="005A78BD" w:rsidRDefault="00AA243C" w:rsidP="00DB68D6">
      <w:pPr>
        <w:spacing w:line="360" w:lineRule="auto"/>
      </w:pPr>
      <w:r>
        <w:t>Ekspertyza zostanie wykonana na terenie miast: Rzeszów, Krosno, Jasło i Jarosław, zlokalizowanych w województwie podkarpackim, na obszarze powiatów: m. Rzeszów, m. Krosno, jasielskim oraz jarosławskim.</w:t>
      </w:r>
    </w:p>
    <w:p w14:paraId="5AD3F30B" w14:textId="15944CBA" w:rsidR="005A78BD" w:rsidRDefault="005A78BD" w:rsidP="00DB68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284"/>
        <w:rPr>
          <w:rFonts w:cs="Arial"/>
          <w:b/>
        </w:rPr>
      </w:pPr>
      <w:r>
        <w:rPr>
          <w:rFonts w:cs="Arial"/>
          <w:b/>
        </w:rPr>
        <w:t>OPIS STANU ISTNIEJĄCEGO</w:t>
      </w:r>
    </w:p>
    <w:p w14:paraId="0A5EE498" w14:textId="6877F007" w:rsidR="005B3EEB" w:rsidRDefault="005B3EEB" w:rsidP="00DB68D6">
      <w:pPr>
        <w:spacing w:line="360" w:lineRule="auto"/>
      </w:pPr>
      <w:r w:rsidRPr="00F73101">
        <w:t xml:space="preserve">Na mocy rozporządzenia Ministra Środowiska z dnia 16 grudnia 2016 r. w sprawie ochrony gatunkowej zwierząt (Dz. U. z 2016 r. poz. 2183 z </w:t>
      </w:r>
      <w:proofErr w:type="spellStart"/>
      <w:r w:rsidRPr="00F73101">
        <w:t>późn</w:t>
      </w:r>
      <w:proofErr w:type="spellEnd"/>
      <w:r w:rsidRPr="00F73101">
        <w:t xml:space="preserve">. zm.), gawron jest gatunkiem objętym ochroną ścisłą (dotyczy to osobników spoza obszarów administracyjnych miast), jak </w:t>
      </w:r>
      <w:r>
        <w:br/>
      </w:r>
      <w:r w:rsidRPr="00F73101">
        <w:t xml:space="preserve">i częściową (osobniki przebywające w obszarze administracyjnym miast). W związku </w:t>
      </w:r>
      <w:r>
        <w:br/>
      </w:r>
      <w:r w:rsidRPr="00F73101">
        <w:t>z powyższym w stosunku do gawrona istnieje szereg zakazów obejmujących m.in. umyślne zabijanie, niszczenie jaj, przetrzymywanie, płoszenie, niszczenie i usuwanie gniazd.</w:t>
      </w:r>
      <w:r>
        <w:t xml:space="preserve"> </w:t>
      </w:r>
      <w:r w:rsidRPr="00966A5D">
        <w:t xml:space="preserve">Ogólnokrajowy trend populacji gawrona jest spadkowy, a z roku na rok wzrasta liczba składanych wniosków o wydanie odstępstwa na płoszenie tego gatunku na terenie wskazanych miast. </w:t>
      </w:r>
      <w:r w:rsidR="005F38A4">
        <w:rPr>
          <w:rFonts w:cs="Arial"/>
        </w:rPr>
        <w:t xml:space="preserve">Gawrony, jako miejsce gniazdowania, wybierają wysokie drzewa, porastające, parki, cmentarze, tereny przyszkolne jak i inne przestrzenie użytku publicznego, </w:t>
      </w:r>
      <w:r w:rsidR="005F38A4">
        <w:rPr>
          <w:rFonts w:cs="Arial"/>
        </w:rPr>
        <w:lastRenderedPageBreak/>
        <w:t xml:space="preserve">co powoduje bardzo często konflikty na linii człowiek-gawron. Dane pozyskane w ramach wykonanej ekspertyzy </w:t>
      </w:r>
      <w:r w:rsidRPr="007F6B58">
        <w:t>pozwolą na skuteczne zarządzanie populacją gawrona.</w:t>
      </w:r>
    </w:p>
    <w:p w14:paraId="1599B874" w14:textId="1D6F2938" w:rsidR="005A78BD" w:rsidRPr="0029252C" w:rsidRDefault="005A78BD" w:rsidP="00DB68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284"/>
        <w:rPr>
          <w:rFonts w:cs="Arial"/>
          <w:b/>
        </w:rPr>
      </w:pPr>
      <w:r w:rsidRPr="0029252C">
        <w:rPr>
          <w:rFonts w:cs="Arial"/>
          <w:b/>
        </w:rPr>
        <w:t>ZAKRES PRAC</w:t>
      </w:r>
    </w:p>
    <w:p w14:paraId="3D28CA04" w14:textId="5D2F2835" w:rsidR="00010A1F" w:rsidRDefault="005A78BD" w:rsidP="00DB68D6">
      <w:pPr>
        <w:spacing w:line="360" w:lineRule="auto"/>
      </w:pPr>
      <w:r>
        <w:t>Ekspertyza musi zawierać:</w:t>
      </w:r>
    </w:p>
    <w:p w14:paraId="42A7E825" w14:textId="77777777" w:rsidR="00750C16" w:rsidRDefault="00C94682" w:rsidP="00DB68D6">
      <w:pPr>
        <w:pStyle w:val="Akapitzlist"/>
        <w:numPr>
          <w:ilvl w:val="0"/>
          <w:numId w:val="31"/>
        </w:numPr>
        <w:spacing w:line="360" w:lineRule="auto"/>
        <w:ind w:hanging="436"/>
      </w:pPr>
      <w:r>
        <w:t xml:space="preserve">ocenę liczebności populacji gawrona na terenie miast: Rzeszów, Krosno, Jasło </w:t>
      </w:r>
      <w:r>
        <w:br/>
        <w:t xml:space="preserve">i Jarosław; zlokalizowanych w województwie podkarpackim, na obszarze powiatów: m. Rzeszów, m. Krosno, jasielskim oraz jarosławskim, włącznie </w:t>
      </w:r>
      <w:r w:rsidR="00D472BE">
        <w:t>z przeprowadzeniem analizy wydanych przez RDOŚ w Rzeszowie decyzji derogacyjnych z lat</w:t>
      </w:r>
      <w:r w:rsidR="00BF18AC">
        <w:t xml:space="preserve"> </w:t>
      </w:r>
      <w:r w:rsidR="00D472BE">
        <w:t>ubiegłych</w:t>
      </w:r>
      <w:r w:rsidR="00BF18AC" w:rsidRPr="00BF18AC">
        <w:t xml:space="preserve"> </w:t>
      </w:r>
      <w:r w:rsidR="00BF18AC">
        <w:t>wraz ze sprawozdaniami</w:t>
      </w:r>
      <w:r w:rsidR="00D472BE">
        <w:t>, dotyczących gawrona</w:t>
      </w:r>
      <w:r w:rsidR="002D6D63">
        <w:t xml:space="preserve">. </w:t>
      </w:r>
    </w:p>
    <w:p w14:paraId="2E21A2FF" w14:textId="6C801641" w:rsidR="00C94682" w:rsidRDefault="002D6D63" w:rsidP="00DB68D6">
      <w:pPr>
        <w:pStyle w:val="Akapitzlist"/>
        <w:spacing w:line="360" w:lineRule="auto"/>
      </w:pPr>
      <w:r>
        <w:t xml:space="preserve">Ocena ma zawierać analizę miejsc rozrodu oraz </w:t>
      </w:r>
      <w:r w:rsidR="00BC58F0">
        <w:t>noclegowisk gatunku wraz ze wskazaniem najistotniejszych punktów</w:t>
      </w:r>
      <w:r w:rsidR="00FB65BA">
        <w:t xml:space="preserve"> dla lokalnej populacji</w:t>
      </w:r>
      <w:r w:rsidR="00566854">
        <w:t>. Dodatkowo należy w</w:t>
      </w:r>
      <w:r w:rsidR="00750C16">
        <w:t>yznaczyć</w:t>
      </w:r>
      <w:r w:rsidR="00566854">
        <w:t xml:space="preserve"> newralgiczne miejsca na badanym terenie, które są najbardziej konfliktowe w relacji człowiek-gawron</w:t>
      </w:r>
      <w:r w:rsidR="00FB65BA">
        <w:t>,</w:t>
      </w:r>
      <w:r w:rsidR="00750C16">
        <w:t xml:space="preserve"> ze wskazaniem dopuszczal</w:t>
      </w:r>
      <w:r w:rsidR="00FB65BA">
        <w:t>n</w:t>
      </w:r>
      <w:r w:rsidR="00750C16">
        <w:t>ego sposobu</w:t>
      </w:r>
      <w:r w:rsidR="00FB65BA">
        <w:t xml:space="preserve"> i limitu</w:t>
      </w:r>
      <w:r w:rsidR="00750C16">
        <w:t xml:space="preserve"> redukcji liczebności gatunku</w:t>
      </w:r>
      <w:r w:rsidR="00BC58F0">
        <w:t xml:space="preserve">; </w:t>
      </w:r>
      <w:r w:rsidR="00D472BE">
        <w:t xml:space="preserve"> </w:t>
      </w:r>
      <w:r w:rsidR="00BF18AC">
        <w:t xml:space="preserve"> </w:t>
      </w:r>
    </w:p>
    <w:p w14:paraId="02E859E0" w14:textId="2F846240" w:rsidR="00C94682" w:rsidRDefault="00C94682" w:rsidP="00DB68D6">
      <w:pPr>
        <w:pStyle w:val="Akapitzlist"/>
        <w:numPr>
          <w:ilvl w:val="0"/>
          <w:numId w:val="31"/>
        </w:numPr>
        <w:spacing w:line="360" w:lineRule="auto"/>
        <w:ind w:hanging="436"/>
      </w:pPr>
      <w:r>
        <w:t>oszacowanie trendów populacji gawrona na wskazanym terenie</w:t>
      </w:r>
      <w:r w:rsidR="000D75B8">
        <w:t xml:space="preserve">, zwłaszcza </w:t>
      </w:r>
      <w:r w:rsidR="000D75B8">
        <w:br/>
        <w:t>w kontekście wykonywanych płoszeń tego gatunku</w:t>
      </w:r>
      <w:r>
        <w:t>;</w:t>
      </w:r>
    </w:p>
    <w:p w14:paraId="3694B53F" w14:textId="5CF5BBEE" w:rsidR="000D75B8" w:rsidRDefault="00D16546" w:rsidP="00DB68D6">
      <w:pPr>
        <w:pStyle w:val="Akapitzlist"/>
        <w:numPr>
          <w:ilvl w:val="0"/>
          <w:numId w:val="31"/>
        </w:numPr>
        <w:spacing w:line="360" w:lineRule="auto"/>
        <w:ind w:hanging="436"/>
      </w:pPr>
      <w:r>
        <w:t>zaproponowanie kryteriów jakimi powin</w:t>
      </w:r>
      <w:r w:rsidR="000D75B8">
        <w:t xml:space="preserve">ien kierować się RDOŚ w Rzeszowie, rozpatrując wnioski o wydanie decyzji derogacyjnych dotyczących gawrona, </w:t>
      </w:r>
      <w:r w:rsidR="000D75B8">
        <w:br/>
        <w:t>z podaniem propozycji rozwiązań alternatywnych do wykonywania płoszenia;</w:t>
      </w:r>
    </w:p>
    <w:p w14:paraId="512B8BCE" w14:textId="146608EA" w:rsidR="00B24BCC" w:rsidRDefault="000D75B8" w:rsidP="00DB68D6">
      <w:pPr>
        <w:pStyle w:val="Akapitzlist"/>
        <w:numPr>
          <w:ilvl w:val="0"/>
          <w:numId w:val="31"/>
        </w:numPr>
        <w:spacing w:line="360" w:lineRule="auto"/>
        <w:ind w:hanging="436"/>
      </w:pPr>
      <w:r>
        <w:t>propozycje łagodzenia konfliktów na linii człowiek-gawron;</w:t>
      </w:r>
      <w:r w:rsidR="00C94682">
        <w:t xml:space="preserve">  </w:t>
      </w:r>
    </w:p>
    <w:p w14:paraId="4F7689EE" w14:textId="25B6378A" w:rsidR="00981E8E" w:rsidRPr="00D90468" w:rsidRDefault="00981E8E" w:rsidP="00DB68D6">
      <w:pPr>
        <w:pStyle w:val="Akapitzlist"/>
        <w:numPr>
          <w:ilvl w:val="0"/>
          <w:numId w:val="31"/>
        </w:numPr>
        <w:spacing w:line="360" w:lineRule="auto"/>
        <w:ind w:hanging="436"/>
      </w:pPr>
      <w:r>
        <w:t>dokumentację fotograficzną</w:t>
      </w:r>
      <w:r w:rsidR="00D16546">
        <w:t xml:space="preserve"> badanego terenu</w:t>
      </w:r>
      <w:r>
        <w:t>.</w:t>
      </w:r>
    </w:p>
    <w:p w14:paraId="46BF80B7" w14:textId="77777777" w:rsidR="00010A1F" w:rsidRPr="00D90468" w:rsidRDefault="00010A1F" w:rsidP="00DB68D6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</w:p>
    <w:p w14:paraId="2AE80B9C" w14:textId="2B3B51B0" w:rsidR="00854C9B" w:rsidRPr="00D90468" w:rsidRDefault="00854C9B" w:rsidP="00DB68D6">
      <w:pPr>
        <w:pStyle w:val="Default"/>
        <w:spacing w:line="360" w:lineRule="auto"/>
        <w:rPr>
          <w:rFonts w:ascii="Arial" w:hAnsi="Arial" w:cs="Arial"/>
          <w:b/>
        </w:rPr>
      </w:pPr>
    </w:p>
    <w:p w14:paraId="2F87344D" w14:textId="69305B20" w:rsidR="006D5A1C" w:rsidRPr="00C67BA7" w:rsidRDefault="006D5A1C" w:rsidP="00DB68D6">
      <w:pPr>
        <w:pStyle w:val="Akapitzlist"/>
        <w:numPr>
          <w:ilvl w:val="0"/>
          <w:numId w:val="30"/>
        </w:numPr>
        <w:spacing w:line="360" w:lineRule="auto"/>
        <w:ind w:left="142" w:hanging="142"/>
        <w:rPr>
          <w:rFonts w:cs="Arial"/>
          <w:b/>
        </w:rPr>
      </w:pPr>
      <w:r w:rsidRPr="00C67BA7">
        <w:rPr>
          <w:rFonts w:cs="Arial"/>
          <w:b/>
        </w:rPr>
        <w:t xml:space="preserve">HARMONOGRAM PRZEKAZANIA PRZEDMIOTU UMOWY (KOMPLETU DOKUMENTACJI) </w:t>
      </w:r>
    </w:p>
    <w:p w14:paraId="70EE28DD" w14:textId="77777777" w:rsidR="006D5A1C" w:rsidRPr="00D90468" w:rsidRDefault="006D5A1C" w:rsidP="00DB68D6">
      <w:pPr>
        <w:spacing w:after="0" w:line="360" w:lineRule="auto"/>
        <w:rPr>
          <w:rFonts w:cs="Arial"/>
        </w:rPr>
      </w:pPr>
    </w:p>
    <w:p w14:paraId="799A5572" w14:textId="22C2C0ED" w:rsidR="00C933C6" w:rsidRPr="00B71A4A" w:rsidRDefault="00C933C6" w:rsidP="00C933C6">
      <w:pPr>
        <w:pStyle w:val="Akapitzlist"/>
        <w:spacing w:line="360" w:lineRule="auto"/>
        <w:ind w:left="426" w:hanging="284"/>
        <w:jc w:val="left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1. </w:t>
      </w:r>
      <w:r w:rsidRPr="00B71A4A">
        <w:rPr>
          <w:rFonts w:eastAsia="Calibri" w:cs="Arial"/>
          <w:bCs/>
        </w:rPr>
        <w:t xml:space="preserve">Do 31 sierpnia 2023 r. Wykonawca przedłoży do weryfikacji projekt przedmiotu </w:t>
      </w:r>
      <w:r w:rsidR="006178A2">
        <w:rPr>
          <w:rFonts w:eastAsia="Calibri" w:cs="Arial"/>
          <w:bCs/>
        </w:rPr>
        <w:t>umowy</w:t>
      </w:r>
      <w:r w:rsidR="006178A2">
        <w:rPr>
          <w:rFonts w:eastAsia="Calibri" w:cs="Arial"/>
          <w:bCs/>
        </w:rPr>
        <w:br/>
      </w:r>
      <w:r w:rsidRPr="00B71A4A">
        <w:rPr>
          <w:rFonts w:eastAsia="Calibri" w:cs="Arial"/>
          <w:bCs/>
        </w:rPr>
        <w:t xml:space="preserve">w </w:t>
      </w:r>
      <w:r>
        <w:rPr>
          <w:rFonts w:eastAsia="Calibri" w:cs="Arial"/>
          <w:bCs/>
        </w:rPr>
        <w:t>wersji</w:t>
      </w:r>
      <w:r w:rsidRPr="00B71A4A">
        <w:rPr>
          <w:rFonts w:eastAsia="Calibri" w:cs="Arial"/>
          <w:bCs/>
        </w:rPr>
        <w:t xml:space="preserve"> elektronicznej </w:t>
      </w:r>
      <w:r>
        <w:rPr>
          <w:rFonts w:eastAsia="Calibri" w:cs="Arial"/>
          <w:bCs/>
        </w:rPr>
        <w:t xml:space="preserve">na adresy Zamawiającego wskazane w § 7 ust. </w:t>
      </w:r>
      <w:r w:rsidR="006178A2">
        <w:rPr>
          <w:rFonts w:eastAsia="Calibri" w:cs="Arial"/>
          <w:bCs/>
        </w:rPr>
        <w:t>1</w:t>
      </w:r>
      <w:r w:rsidR="00B0622A">
        <w:rPr>
          <w:rFonts w:eastAsia="Calibri" w:cs="Arial"/>
          <w:bCs/>
        </w:rPr>
        <w:t xml:space="preserve"> wzoru umowy – załącznik nr 9 do SWZ</w:t>
      </w:r>
      <w:r>
        <w:rPr>
          <w:rFonts w:eastAsia="Calibri" w:cs="Arial"/>
          <w:bCs/>
        </w:rPr>
        <w:t>.</w:t>
      </w:r>
    </w:p>
    <w:p w14:paraId="30CCF246" w14:textId="445D9E53" w:rsidR="00C933C6" w:rsidRPr="00C933C6" w:rsidRDefault="00C933C6" w:rsidP="00C933C6">
      <w:pPr>
        <w:pStyle w:val="Akapitzlist"/>
        <w:numPr>
          <w:ilvl w:val="0"/>
          <w:numId w:val="35"/>
        </w:numPr>
        <w:spacing w:line="360" w:lineRule="auto"/>
        <w:ind w:left="426" w:hanging="284"/>
        <w:jc w:val="left"/>
        <w:rPr>
          <w:rFonts w:eastAsia="Calibri" w:cs="Arial"/>
          <w:bCs/>
        </w:rPr>
      </w:pPr>
      <w:r w:rsidRPr="00C933C6">
        <w:rPr>
          <w:rFonts w:eastAsia="Calibri" w:cs="Arial"/>
          <w:bCs/>
        </w:rPr>
        <w:t xml:space="preserve">Zamawiający w ciągu </w:t>
      </w:r>
      <w:r w:rsidRPr="00C933C6">
        <w:rPr>
          <w:rFonts w:eastAsia="Calibri" w:cs="Arial"/>
          <w:b/>
          <w:bCs/>
          <w:u w:val="single"/>
        </w:rPr>
        <w:t>10 dni roboczych</w:t>
      </w:r>
      <w:r w:rsidRPr="00C933C6">
        <w:rPr>
          <w:rFonts w:eastAsia="Calibri" w:cs="Arial"/>
          <w:bCs/>
        </w:rPr>
        <w:t xml:space="preserve"> od dnia przekazania projektu dokona jego oceny i przekaże Wykonawcy ewentualne uwagi (w tym dotyczące dostępności cyfrowej) lub dokona akceptacji projektu.</w:t>
      </w:r>
    </w:p>
    <w:p w14:paraId="417724A5" w14:textId="6B703830" w:rsidR="00C933C6" w:rsidRPr="00B71A4A" w:rsidRDefault="00C933C6" w:rsidP="00C933C6">
      <w:pPr>
        <w:pStyle w:val="Akapitzlist"/>
        <w:numPr>
          <w:ilvl w:val="0"/>
          <w:numId w:val="35"/>
        </w:numPr>
        <w:tabs>
          <w:tab w:val="left" w:pos="284"/>
          <w:tab w:val="left" w:pos="567"/>
        </w:tabs>
        <w:spacing w:line="360" w:lineRule="auto"/>
        <w:jc w:val="left"/>
        <w:rPr>
          <w:rFonts w:eastAsia="Calibri" w:cs="Arial"/>
          <w:bCs/>
        </w:rPr>
      </w:pPr>
      <w:r w:rsidRPr="00B71A4A">
        <w:rPr>
          <w:rFonts w:eastAsia="Calibri" w:cs="Arial"/>
          <w:bCs/>
        </w:rPr>
        <w:lastRenderedPageBreak/>
        <w:t xml:space="preserve">W przypadku stwierdzenia przez Zamawiającego uwag do projektu, Wykonawca uwzględni je i przekaże poprawioną wersję projektu w ciągu </w:t>
      </w:r>
      <w:r w:rsidRPr="00B71A4A">
        <w:rPr>
          <w:rFonts w:eastAsia="Calibri" w:cs="Arial"/>
          <w:b/>
          <w:bCs/>
          <w:u w:val="single"/>
        </w:rPr>
        <w:t>5 dni roboczych</w:t>
      </w:r>
      <w:r w:rsidRPr="00B71A4A">
        <w:rPr>
          <w:rFonts w:eastAsia="Calibri" w:cs="Arial"/>
          <w:bCs/>
        </w:rPr>
        <w:t>.</w:t>
      </w:r>
    </w:p>
    <w:p w14:paraId="12C5B725" w14:textId="78457F61" w:rsidR="00C933C6" w:rsidRPr="00B71A4A" w:rsidRDefault="00C933C6" w:rsidP="00C933C6">
      <w:pPr>
        <w:pStyle w:val="Akapitzlist"/>
        <w:numPr>
          <w:ilvl w:val="0"/>
          <w:numId w:val="35"/>
        </w:numPr>
        <w:tabs>
          <w:tab w:val="left" w:pos="567"/>
        </w:tabs>
        <w:spacing w:line="360" w:lineRule="auto"/>
        <w:jc w:val="left"/>
        <w:rPr>
          <w:rFonts w:eastAsia="Calibri" w:cs="Arial"/>
          <w:bCs/>
        </w:rPr>
      </w:pPr>
      <w:r w:rsidRPr="00B71A4A">
        <w:rPr>
          <w:rFonts w:eastAsia="Calibri" w:cs="Arial"/>
          <w:bCs/>
        </w:rPr>
        <w:t xml:space="preserve">W ciągu </w:t>
      </w:r>
      <w:r w:rsidRPr="00B71A4A">
        <w:rPr>
          <w:rFonts w:eastAsia="Calibri" w:cs="Arial"/>
          <w:b/>
          <w:bCs/>
          <w:u w:val="single"/>
        </w:rPr>
        <w:t>5 dni roboczych</w:t>
      </w:r>
      <w:r w:rsidRPr="00B71A4A">
        <w:rPr>
          <w:rFonts w:eastAsia="Calibri" w:cs="Arial"/>
          <w:bCs/>
        </w:rPr>
        <w:t xml:space="preserve"> od dnia otrzymania poprawionego projektu, Zamawiający po jego ponownej ocenie dokona akceptacji lub przekaże uwagi ponownie, jeżeli nie zostały uwzględnione, wówczas Wykonawca dokona ich poprawy, z zastrzeżeniem, że naliczana jest mu kara umowna, o której mowa w § 10 ust. 1 pkt </w:t>
      </w:r>
      <w:r w:rsidR="006178A2">
        <w:rPr>
          <w:rFonts w:eastAsia="Calibri" w:cs="Arial"/>
          <w:bCs/>
        </w:rPr>
        <w:t>4</w:t>
      </w:r>
      <w:r>
        <w:rPr>
          <w:rFonts w:eastAsia="Calibri" w:cs="Arial"/>
          <w:bCs/>
        </w:rPr>
        <w:t xml:space="preserve"> </w:t>
      </w:r>
      <w:r w:rsidR="00B0622A">
        <w:rPr>
          <w:rFonts w:eastAsia="Calibri" w:cs="Arial"/>
          <w:bCs/>
        </w:rPr>
        <w:t xml:space="preserve">wzoru </w:t>
      </w:r>
      <w:r>
        <w:rPr>
          <w:rFonts w:eastAsia="Calibri" w:cs="Arial"/>
          <w:bCs/>
        </w:rPr>
        <w:t>umowy – załącznik nr 9 do SWZ</w:t>
      </w:r>
      <w:r w:rsidRPr="00B71A4A">
        <w:rPr>
          <w:rFonts w:eastAsia="Calibri" w:cs="Arial"/>
          <w:bCs/>
        </w:rPr>
        <w:t>.</w:t>
      </w:r>
    </w:p>
    <w:p w14:paraId="460FBAD1" w14:textId="22782009" w:rsidR="00C933C6" w:rsidRPr="00B71A4A" w:rsidRDefault="00C933C6" w:rsidP="00C933C6">
      <w:pPr>
        <w:pStyle w:val="Akapitzlist"/>
        <w:numPr>
          <w:ilvl w:val="0"/>
          <w:numId w:val="35"/>
        </w:numPr>
        <w:spacing w:line="360" w:lineRule="auto"/>
        <w:jc w:val="left"/>
        <w:rPr>
          <w:rFonts w:cs="Arial"/>
          <w:strike/>
          <w:color w:val="FF0000"/>
        </w:rPr>
      </w:pPr>
      <w:r w:rsidRPr="00B71A4A">
        <w:rPr>
          <w:rFonts w:eastAsia="Calibri" w:cs="Arial"/>
          <w:bCs/>
        </w:rPr>
        <w:t xml:space="preserve">Po otrzymaniu akceptacji od Zamawiającego, o której mowa w  ust. </w:t>
      </w:r>
      <w:r>
        <w:rPr>
          <w:rFonts w:eastAsia="Calibri" w:cs="Arial"/>
          <w:bCs/>
        </w:rPr>
        <w:t xml:space="preserve">4 </w:t>
      </w:r>
      <w:r w:rsidRPr="00B71A4A">
        <w:rPr>
          <w:rFonts w:eastAsia="Calibri" w:cs="Arial"/>
          <w:bCs/>
        </w:rPr>
        <w:t xml:space="preserve"> Wykonawca przekaże dokumentację w 2 egzemplarzach, w sztywnej oprawie oraz w formie zapisu elektronicznego na płycie CD/DVD (lub pamięci USB – „pendrive”) (do każdego oprawionego egzemplarza dokumentacji) w terminie </w:t>
      </w:r>
      <w:r w:rsidRPr="00B71A4A">
        <w:rPr>
          <w:rFonts w:eastAsia="Calibri" w:cs="Arial"/>
          <w:b/>
          <w:bCs/>
          <w:u w:val="single"/>
        </w:rPr>
        <w:t>3 dni roboczych</w:t>
      </w:r>
      <w:r w:rsidRPr="00C933C6">
        <w:rPr>
          <w:rFonts w:eastAsia="Calibri" w:cs="Arial"/>
          <w:bCs/>
        </w:rPr>
        <w:t>.</w:t>
      </w:r>
    </w:p>
    <w:p w14:paraId="55384540" w14:textId="00C92E7F" w:rsidR="006D5A1C" w:rsidRPr="008A42C1" w:rsidRDefault="008A42C1" w:rsidP="00C933C6">
      <w:pPr>
        <w:pStyle w:val="Akapitzlist"/>
        <w:numPr>
          <w:ilvl w:val="0"/>
          <w:numId w:val="35"/>
        </w:numPr>
        <w:spacing w:after="0" w:line="360" w:lineRule="auto"/>
        <w:rPr>
          <w:rFonts w:cs="Arial"/>
        </w:rPr>
      </w:pPr>
      <w:r>
        <w:rPr>
          <w:rFonts w:cs="Arial"/>
        </w:rPr>
        <w:t>O</w:t>
      </w:r>
      <w:r w:rsidR="006D5A1C" w:rsidRPr="008A42C1">
        <w:rPr>
          <w:rFonts w:cs="Arial"/>
        </w:rPr>
        <w:t>dbiór zamówienia nastąpi po przekazaniu</w:t>
      </w:r>
      <w:r w:rsidR="00912C8D">
        <w:rPr>
          <w:rFonts w:cs="Arial"/>
        </w:rPr>
        <w:t xml:space="preserve"> </w:t>
      </w:r>
      <w:r w:rsidR="006D5A1C" w:rsidRPr="008A42C1">
        <w:rPr>
          <w:rFonts w:cs="Arial"/>
        </w:rPr>
        <w:t xml:space="preserve">przez Wykonawcę kompletu dokumentacji stanowiącej przedmiot </w:t>
      </w:r>
      <w:r w:rsidR="006178A2">
        <w:rPr>
          <w:rFonts w:cs="Arial"/>
        </w:rPr>
        <w:t>umowy</w:t>
      </w:r>
      <w:r w:rsidR="006D5A1C" w:rsidRPr="008A42C1">
        <w:rPr>
          <w:rFonts w:cs="Arial"/>
        </w:rPr>
        <w:t xml:space="preserve">, na podstawie protokołu odbioru, stwierdzającego przez Zamawiającego wykonanie przedmiotu Umowy bez zastrzeżeń. </w:t>
      </w:r>
    </w:p>
    <w:sectPr w:rsidR="006D5A1C" w:rsidRPr="008A42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C88C" w14:textId="77777777" w:rsidR="004334E4" w:rsidRDefault="004334E4" w:rsidP="00A23B3F">
      <w:pPr>
        <w:spacing w:after="0" w:line="240" w:lineRule="auto"/>
      </w:pPr>
      <w:r>
        <w:separator/>
      </w:r>
    </w:p>
  </w:endnote>
  <w:endnote w:type="continuationSeparator" w:id="0">
    <w:p w14:paraId="6CA224BC" w14:textId="77777777" w:rsidR="004334E4" w:rsidRDefault="004334E4" w:rsidP="00A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CBFF" w14:textId="0941467A" w:rsidR="00447A3C" w:rsidRPr="00447A3C" w:rsidRDefault="00447A3C">
    <w:pPr>
      <w:pStyle w:val="Stopka"/>
      <w:jc w:val="right"/>
      <w:rPr>
        <w:sz w:val="20"/>
        <w:szCs w:val="20"/>
      </w:rPr>
    </w:pPr>
    <w:r w:rsidRPr="00447A3C">
      <w:rPr>
        <w:sz w:val="20"/>
        <w:szCs w:val="20"/>
      </w:rPr>
      <w:t>WPN.261.</w:t>
    </w:r>
    <w:r w:rsidR="00E014A2">
      <w:rPr>
        <w:sz w:val="20"/>
        <w:szCs w:val="20"/>
      </w:rPr>
      <w:t>2.6.</w:t>
    </w:r>
    <w:r w:rsidRPr="00447A3C">
      <w:rPr>
        <w:sz w:val="20"/>
        <w:szCs w:val="20"/>
      </w:rPr>
      <w:t>202</w:t>
    </w:r>
    <w:r w:rsidR="00EA3936">
      <w:rPr>
        <w:sz w:val="20"/>
        <w:szCs w:val="20"/>
      </w:rPr>
      <w:t>2</w:t>
    </w:r>
    <w:r w:rsidRPr="00447A3C">
      <w:rPr>
        <w:sz w:val="20"/>
        <w:szCs w:val="20"/>
      </w:rPr>
      <w:t>.</w:t>
    </w:r>
    <w:r w:rsidR="00EA3936">
      <w:rPr>
        <w:sz w:val="20"/>
        <w:szCs w:val="20"/>
      </w:rPr>
      <w:t>LBu</w:t>
    </w:r>
    <w:r w:rsidRPr="00447A3C">
      <w:rPr>
        <w:sz w:val="20"/>
        <w:szCs w:val="20"/>
      </w:rPr>
      <w:t xml:space="preserve">                                         </w:t>
    </w:r>
    <w:r>
      <w:rPr>
        <w:sz w:val="20"/>
        <w:szCs w:val="20"/>
      </w:rPr>
      <w:t xml:space="preserve">                    </w:t>
    </w:r>
    <w:r w:rsidRPr="00447A3C">
      <w:rPr>
        <w:sz w:val="20"/>
        <w:szCs w:val="20"/>
      </w:rPr>
      <w:t xml:space="preserve">                                           </w:t>
    </w:r>
    <w:sdt>
      <w:sdtPr>
        <w:rPr>
          <w:sz w:val="20"/>
          <w:szCs w:val="20"/>
        </w:rPr>
        <w:id w:val="1941407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47A3C">
              <w:rPr>
                <w:sz w:val="20"/>
                <w:szCs w:val="20"/>
              </w:rPr>
              <w:t xml:space="preserve">Strona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PAGE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Pr="00447A3C">
              <w:rPr>
                <w:b/>
                <w:bCs/>
                <w:sz w:val="20"/>
                <w:szCs w:val="20"/>
              </w:rPr>
              <w:t>2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  <w:r w:rsidRPr="00447A3C">
              <w:rPr>
                <w:sz w:val="20"/>
                <w:szCs w:val="20"/>
              </w:rPr>
              <w:t xml:space="preserve"> z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NUMPAGES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Pr="00447A3C">
              <w:rPr>
                <w:b/>
                <w:bCs/>
                <w:sz w:val="20"/>
                <w:szCs w:val="20"/>
              </w:rPr>
              <w:t>2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B346A40" w14:textId="2522533A" w:rsidR="0083305B" w:rsidRPr="00447A3C" w:rsidRDefault="00447A3C">
    <w:pPr>
      <w:pStyle w:val="Stopka"/>
      <w:rPr>
        <w:sz w:val="20"/>
        <w:szCs w:val="20"/>
      </w:rPr>
    </w:pPr>
    <w:r w:rsidRPr="00447A3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0260" w14:textId="77777777" w:rsidR="004334E4" w:rsidRDefault="004334E4" w:rsidP="00A23B3F">
      <w:pPr>
        <w:spacing w:after="0" w:line="240" w:lineRule="auto"/>
      </w:pPr>
      <w:r>
        <w:separator/>
      </w:r>
    </w:p>
  </w:footnote>
  <w:footnote w:type="continuationSeparator" w:id="0">
    <w:p w14:paraId="21318B8B" w14:textId="77777777" w:rsidR="004334E4" w:rsidRDefault="004334E4" w:rsidP="00A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B1531E" w14:paraId="7F4FAFB3" w14:textId="77777777" w:rsidTr="00481FCA">
      <w:tc>
        <w:tcPr>
          <w:tcW w:w="4911" w:type="dxa"/>
          <w:shd w:val="clear" w:color="auto" w:fill="auto"/>
          <w:vAlign w:val="center"/>
        </w:tcPr>
        <w:p w14:paraId="7680F131" w14:textId="6FF1005D" w:rsidR="00B1531E" w:rsidRDefault="00B1531E" w:rsidP="00B1531E">
          <w:pPr>
            <w:pStyle w:val="Nagwek"/>
          </w:pPr>
          <w:bookmarkStart w:id="1" w:name="_Hlk76112611"/>
          <w:r w:rsidRPr="007E1543">
            <w:rPr>
              <w:noProof/>
            </w:rPr>
            <w:drawing>
              <wp:inline distT="0" distB="0" distL="0" distR="0" wp14:anchorId="144B7041" wp14:editId="2F33C3F3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4BB1CE99" w14:textId="48597317" w:rsidR="00B1531E" w:rsidRDefault="00B1531E" w:rsidP="00B1531E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2D1E17B9" wp14:editId="2C7CBC88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F811F0B" w14:textId="1B68888E" w:rsidR="00340958" w:rsidRDefault="00340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71B"/>
    <w:multiLevelType w:val="hybridMultilevel"/>
    <w:tmpl w:val="7F12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54E4"/>
    <w:multiLevelType w:val="hybridMultilevel"/>
    <w:tmpl w:val="04940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1425"/>
    <w:multiLevelType w:val="hybridMultilevel"/>
    <w:tmpl w:val="6286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1ED0"/>
    <w:multiLevelType w:val="hybridMultilevel"/>
    <w:tmpl w:val="DD58F922"/>
    <w:lvl w:ilvl="0" w:tplc="32AA0418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D5003"/>
    <w:multiLevelType w:val="hybridMultilevel"/>
    <w:tmpl w:val="04940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289"/>
    <w:multiLevelType w:val="hybridMultilevel"/>
    <w:tmpl w:val="60982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4DF"/>
    <w:multiLevelType w:val="hybridMultilevel"/>
    <w:tmpl w:val="A5CA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7F22"/>
    <w:multiLevelType w:val="hybridMultilevel"/>
    <w:tmpl w:val="37AA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E7C51"/>
    <w:multiLevelType w:val="hybridMultilevel"/>
    <w:tmpl w:val="8D5A6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47096"/>
    <w:multiLevelType w:val="hybridMultilevel"/>
    <w:tmpl w:val="4A62EA28"/>
    <w:lvl w:ilvl="0" w:tplc="9494795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8022B"/>
    <w:multiLevelType w:val="hybridMultilevel"/>
    <w:tmpl w:val="B7F00BF4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 w15:restartNumberingAfterBreak="0">
    <w:nsid w:val="219337A1"/>
    <w:multiLevelType w:val="hybridMultilevel"/>
    <w:tmpl w:val="0764D432"/>
    <w:lvl w:ilvl="0" w:tplc="65806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8388E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60C37"/>
    <w:multiLevelType w:val="hybridMultilevel"/>
    <w:tmpl w:val="6C8E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68E3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C01E1"/>
    <w:multiLevelType w:val="hybridMultilevel"/>
    <w:tmpl w:val="6A64F010"/>
    <w:lvl w:ilvl="0" w:tplc="65806A70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2FCE3359"/>
    <w:multiLevelType w:val="hybridMultilevel"/>
    <w:tmpl w:val="F20A1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70594"/>
    <w:multiLevelType w:val="hybridMultilevel"/>
    <w:tmpl w:val="53287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A0945"/>
    <w:multiLevelType w:val="hybridMultilevel"/>
    <w:tmpl w:val="1D301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57FC0"/>
    <w:multiLevelType w:val="hybridMultilevel"/>
    <w:tmpl w:val="105E557A"/>
    <w:lvl w:ilvl="0" w:tplc="CCB24C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09358A"/>
    <w:multiLevelType w:val="hybridMultilevel"/>
    <w:tmpl w:val="7A0EF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602C7"/>
    <w:multiLevelType w:val="hybridMultilevel"/>
    <w:tmpl w:val="1190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70789"/>
    <w:multiLevelType w:val="hybridMultilevel"/>
    <w:tmpl w:val="9D708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60D72"/>
    <w:multiLevelType w:val="hybridMultilevel"/>
    <w:tmpl w:val="A5D67490"/>
    <w:lvl w:ilvl="0" w:tplc="22D002B2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E1091"/>
    <w:multiLevelType w:val="hybridMultilevel"/>
    <w:tmpl w:val="A5342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2EBD"/>
    <w:multiLevelType w:val="hybridMultilevel"/>
    <w:tmpl w:val="93E4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244D1"/>
    <w:multiLevelType w:val="hybridMultilevel"/>
    <w:tmpl w:val="0CD6BA6C"/>
    <w:lvl w:ilvl="0" w:tplc="65806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8678E"/>
    <w:multiLevelType w:val="hybridMultilevel"/>
    <w:tmpl w:val="C88AF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E686E"/>
    <w:multiLevelType w:val="hybridMultilevel"/>
    <w:tmpl w:val="1EB0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F0FCE"/>
    <w:multiLevelType w:val="hybridMultilevel"/>
    <w:tmpl w:val="1DA00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D5553"/>
    <w:multiLevelType w:val="hybridMultilevel"/>
    <w:tmpl w:val="552E2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15457"/>
    <w:multiLevelType w:val="hybridMultilevel"/>
    <w:tmpl w:val="8390C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57718"/>
    <w:multiLevelType w:val="hybridMultilevel"/>
    <w:tmpl w:val="A3B04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86E40"/>
    <w:multiLevelType w:val="multilevel"/>
    <w:tmpl w:val="5A527D42"/>
    <w:styleLink w:val="Biecalista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97A97"/>
    <w:multiLevelType w:val="hybridMultilevel"/>
    <w:tmpl w:val="6C50A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74CC9"/>
    <w:multiLevelType w:val="hybridMultilevel"/>
    <w:tmpl w:val="B49A2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449D3"/>
    <w:multiLevelType w:val="hybridMultilevel"/>
    <w:tmpl w:val="E5D85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79790">
    <w:abstractNumId w:val="1"/>
  </w:num>
  <w:num w:numId="2" w16cid:durableId="979840611">
    <w:abstractNumId w:val="10"/>
  </w:num>
  <w:num w:numId="3" w16cid:durableId="684332609">
    <w:abstractNumId w:val="33"/>
  </w:num>
  <w:num w:numId="4" w16cid:durableId="807626426">
    <w:abstractNumId w:val="14"/>
  </w:num>
  <w:num w:numId="5" w16cid:durableId="267737553">
    <w:abstractNumId w:val="25"/>
  </w:num>
  <w:num w:numId="6" w16cid:durableId="87891949">
    <w:abstractNumId w:val="11"/>
  </w:num>
  <w:num w:numId="7" w16cid:durableId="1708334689">
    <w:abstractNumId w:val="35"/>
  </w:num>
  <w:num w:numId="8" w16cid:durableId="1794445775">
    <w:abstractNumId w:val="0"/>
  </w:num>
  <w:num w:numId="9" w16cid:durableId="250547097">
    <w:abstractNumId w:val="19"/>
  </w:num>
  <w:num w:numId="10" w16cid:durableId="1249387622">
    <w:abstractNumId w:val="29"/>
  </w:num>
  <w:num w:numId="11" w16cid:durableId="1592200049">
    <w:abstractNumId w:val="21"/>
  </w:num>
  <w:num w:numId="12" w16cid:durableId="1229538444">
    <w:abstractNumId w:val="20"/>
  </w:num>
  <w:num w:numId="13" w16cid:durableId="2085448074">
    <w:abstractNumId w:val="7"/>
  </w:num>
  <w:num w:numId="14" w16cid:durableId="1435395600">
    <w:abstractNumId w:val="24"/>
  </w:num>
  <w:num w:numId="15" w16cid:durableId="301230860">
    <w:abstractNumId w:val="6"/>
  </w:num>
  <w:num w:numId="16" w16cid:durableId="765536222">
    <w:abstractNumId w:val="9"/>
  </w:num>
  <w:num w:numId="17" w16cid:durableId="716589515">
    <w:abstractNumId w:val="17"/>
  </w:num>
  <w:num w:numId="18" w16cid:durableId="714352435">
    <w:abstractNumId w:val="26"/>
  </w:num>
  <w:num w:numId="19" w16cid:durableId="968707366">
    <w:abstractNumId w:val="23"/>
  </w:num>
  <w:num w:numId="20" w16cid:durableId="257637014">
    <w:abstractNumId w:val="8"/>
  </w:num>
  <w:num w:numId="21" w16cid:durableId="608704222">
    <w:abstractNumId w:val="28"/>
  </w:num>
  <w:num w:numId="22" w16cid:durableId="173959297">
    <w:abstractNumId w:val="15"/>
  </w:num>
  <w:num w:numId="23" w16cid:durableId="258606026">
    <w:abstractNumId w:val="2"/>
  </w:num>
  <w:num w:numId="24" w16cid:durableId="792482618">
    <w:abstractNumId w:val="18"/>
  </w:num>
  <w:num w:numId="25" w16cid:durableId="1275937525">
    <w:abstractNumId w:val="31"/>
  </w:num>
  <w:num w:numId="26" w16cid:durableId="1922106110">
    <w:abstractNumId w:val="30"/>
  </w:num>
  <w:num w:numId="27" w16cid:durableId="432239562">
    <w:abstractNumId w:val="12"/>
  </w:num>
  <w:num w:numId="28" w16cid:durableId="1442073365">
    <w:abstractNumId w:val="4"/>
  </w:num>
  <w:num w:numId="29" w16cid:durableId="984704281">
    <w:abstractNumId w:val="27"/>
  </w:num>
  <w:num w:numId="30" w16cid:durableId="2139913705">
    <w:abstractNumId w:val="5"/>
  </w:num>
  <w:num w:numId="31" w16cid:durableId="1992364825">
    <w:abstractNumId w:val="13"/>
  </w:num>
  <w:num w:numId="32" w16cid:durableId="2000648083">
    <w:abstractNumId w:val="34"/>
  </w:num>
  <w:num w:numId="33" w16cid:durableId="446243700">
    <w:abstractNumId w:val="16"/>
  </w:num>
  <w:num w:numId="34" w16cid:durableId="884870365">
    <w:abstractNumId w:val="22"/>
  </w:num>
  <w:num w:numId="35" w16cid:durableId="1413042569">
    <w:abstractNumId w:val="3"/>
  </w:num>
  <w:num w:numId="36" w16cid:durableId="1337613908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F"/>
    <w:rsid w:val="000012AB"/>
    <w:rsid w:val="00004274"/>
    <w:rsid w:val="00005E9D"/>
    <w:rsid w:val="000077FB"/>
    <w:rsid w:val="00010A1F"/>
    <w:rsid w:val="00010BBB"/>
    <w:rsid w:val="00013EF7"/>
    <w:rsid w:val="00021E7A"/>
    <w:rsid w:val="00023656"/>
    <w:rsid w:val="00024174"/>
    <w:rsid w:val="0002780E"/>
    <w:rsid w:val="0003241B"/>
    <w:rsid w:val="00042B1E"/>
    <w:rsid w:val="0004669F"/>
    <w:rsid w:val="0005248C"/>
    <w:rsid w:val="00053B37"/>
    <w:rsid w:val="00054518"/>
    <w:rsid w:val="000556CD"/>
    <w:rsid w:val="0005650F"/>
    <w:rsid w:val="00056CA1"/>
    <w:rsid w:val="00063D4B"/>
    <w:rsid w:val="0006667A"/>
    <w:rsid w:val="00075405"/>
    <w:rsid w:val="00075DAD"/>
    <w:rsid w:val="000774FA"/>
    <w:rsid w:val="00091A7D"/>
    <w:rsid w:val="000951CB"/>
    <w:rsid w:val="0009755B"/>
    <w:rsid w:val="000A271A"/>
    <w:rsid w:val="000A2984"/>
    <w:rsid w:val="000A5A3C"/>
    <w:rsid w:val="000B2277"/>
    <w:rsid w:val="000B3794"/>
    <w:rsid w:val="000B3F9F"/>
    <w:rsid w:val="000C57A9"/>
    <w:rsid w:val="000C57FB"/>
    <w:rsid w:val="000C698F"/>
    <w:rsid w:val="000C768E"/>
    <w:rsid w:val="000D090A"/>
    <w:rsid w:val="000D1DBE"/>
    <w:rsid w:val="000D75B8"/>
    <w:rsid w:val="000E0383"/>
    <w:rsid w:val="000E0EE5"/>
    <w:rsid w:val="000E2188"/>
    <w:rsid w:val="000F0E5C"/>
    <w:rsid w:val="00100BC6"/>
    <w:rsid w:val="00100BDC"/>
    <w:rsid w:val="00101C09"/>
    <w:rsid w:val="001102F8"/>
    <w:rsid w:val="00114413"/>
    <w:rsid w:val="00130580"/>
    <w:rsid w:val="001408C6"/>
    <w:rsid w:val="00141C91"/>
    <w:rsid w:val="00143A38"/>
    <w:rsid w:val="00144895"/>
    <w:rsid w:val="001560DF"/>
    <w:rsid w:val="00156A9E"/>
    <w:rsid w:val="00163614"/>
    <w:rsid w:val="001643DD"/>
    <w:rsid w:val="00170B6F"/>
    <w:rsid w:val="001726A1"/>
    <w:rsid w:val="001748CD"/>
    <w:rsid w:val="00180E0C"/>
    <w:rsid w:val="00181AFD"/>
    <w:rsid w:val="0018295D"/>
    <w:rsid w:val="0018577E"/>
    <w:rsid w:val="00190CC2"/>
    <w:rsid w:val="001939B4"/>
    <w:rsid w:val="00194305"/>
    <w:rsid w:val="00196214"/>
    <w:rsid w:val="001976D6"/>
    <w:rsid w:val="00197927"/>
    <w:rsid w:val="001B1C16"/>
    <w:rsid w:val="001C148C"/>
    <w:rsid w:val="001C496A"/>
    <w:rsid w:val="001C5F48"/>
    <w:rsid w:val="001C61C7"/>
    <w:rsid w:val="001C6936"/>
    <w:rsid w:val="001D150B"/>
    <w:rsid w:val="001D2351"/>
    <w:rsid w:val="001D3541"/>
    <w:rsid w:val="001D3636"/>
    <w:rsid w:val="001D41AA"/>
    <w:rsid w:val="001D6856"/>
    <w:rsid w:val="001D6ED9"/>
    <w:rsid w:val="001D7773"/>
    <w:rsid w:val="001E2A0F"/>
    <w:rsid w:val="001E4F08"/>
    <w:rsid w:val="001E516B"/>
    <w:rsid w:val="001F177F"/>
    <w:rsid w:val="001F2B3C"/>
    <w:rsid w:val="001F4CBD"/>
    <w:rsid w:val="00204AD6"/>
    <w:rsid w:val="00205872"/>
    <w:rsid w:val="002068C1"/>
    <w:rsid w:val="00207CC7"/>
    <w:rsid w:val="00213833"/>
    <w:rsid w:val="00220E37"/>
    <w:rsid w:val="00220F11"/>
    <w:rsid w:val="002270DC"/>
    <w:rsid w:val="00230523"/>
    <w:rsid w:val="00232102"/>
    <w:rsid w:val="00241366"/>
    <w:rsid w:val="00242107"/>
    <w:rsid w:val="00247A1C"/>
    <w:rsid w:val="002508EA"/>
    <w:rsid w:val="00262E61"/>
    <w:rsid w:val="00263ED3"/>
    <w:rsid w:val="002668CC"/>
    <w:rsid w:val="002817D6"/>
    <w:rsid w:val="00283312"/>
    <w:rsid w:val="00284D38"/>
    <w:rsid w:val="002900FB"/>
    <w:rsid w:val="002902A7"/>
    <w:rsid w:val="0029252C"/>
    <w:rsid w:val="00294698"/>
    <w:rsid w:val="002949A8"/>
    <w:rsid w:val="002A0EA8"/>
    <w:rsid w:val="002A243C"/>
    <w:rsid w:val="002A3129"/>
    <w:rsid w:val="002A42A8"/>
    <w:rsid w:val="002B4230"/>
    <w:rsid w:val="002B5646"/>
    <w:rsid w:val="002B5A92"/>
    <w:rsid w:val="002C0699"/>
    <w:rsid w:val="002C3FB1"/>
    <w:rsid w:val="002D0C29"/>
    <w:rsid w:val="002D2090"/>
    <w:rsid w:val="002D2C7A"/>
    <w:rsid w:val="002D6D63"/>
    <w:rsid w:val="002D6F39"/>
    <w:rsid w:val="002E0368"/>
    <w:rsid w:val="002E1A4F"/>
    <w:rsid w:val="002E26BC"/>
    <w:rsid w:val="002E379F"/>
    <w:rsid w:val="002E5CD4"/>
    <w:rsid w:val="002E7D02"/>
    <w:rsid w:val="002F2572"/>
    <w:rsid w:val="002F5D93"/>
    <w:rsid w:val="002F6CC4"/>
    <w:rsid w:val="002F78CE"/>
    <w:rsid w:val="00305DED"/>
    <w:rsid w:val="003066E7"/>
    <w:rsid w:val="003214B1"/>
    <w:rsid w:val="0032622E"/>
    <w:rsid w:val="00330508"/>
    <w:rsid w:val="00332A74"/>
    <w:rsid w:val="00336EE6"/>
    <w:rsid w:val="00340824"/>
    <w:rsid w:val="00340958"/>
    <w:rsid w:val="0034473A"/>
    <w:rsid w:val="00350B9C"/>
    <w:rsid w:val="00351509"/>
    <w:rsid w:val="00352C4B"/>
    <w:rsid w:val="00355D1E"/>
    <w:rsid w:val="00356FE1"/>
    <w:rsid w:val="00360F7C"/>
    <w:rsid w:val="0036204B"/>
    <w:rsid w:val="00363CC4"/>
    <w:rsid w:val="00365426"/>
    <w:rsid w:val="00365B50"/>
    <w:rsid w:val="00371224"/>
    <w:rsid w:val="0037182C"/>
    <w:rsid w:val="003746CB"/>
    <w:rsid w:val="0037769B"/>
    <w:rsid w:val="003816A1"/>
    <w:rsid w:val="00383376"/>
    <w:rsid w:val="00383D1F"/>
    <w:rsid w:val="00391E7A"/>
    <w:rsid w:val="003921BC"/>
    <w:rsid w:val="003A435B"/>
    <w:rsid w:val="003A4652"/>
    <w:rsid w:val="003A7121"/>
    <w:rsid w:val="003B39B9"/>
    <w:rsid w:val="003B5ABC"/>
    <w:rsid w:val="003C0ECD"/>
    <w:rsid w:val="003C2B0A"/>
    <w:rsid w:val="003C44D8"/>
    <w:rsid w:val="003D0B4D"/>
    <w:rsid w:val="003D135F"/>
    <w:rsid w:val="003E7B17"/>
    <w:rsid w:val="003F4E26"/>
    <w:rsid w:val="00400FEE"/>
    <w:rsid w:val="004016EF"/>
    <w:rsid w:val="00405906"/>
    <w:rsid w:val="004101C0"/>
    <w:rsid w:val="00410AA5"/>
    <w:rsid w:val="00416817"/>
    <w:rsid w:val="00420A88"/>
    <w:rsid w:val="00422251"/>
    <w:rsid w:val="004243B5"/>
    <w:rsid w:val="00426DAB"/>
    <w:rsid w:val="00432F62"/>
    <w:rsid w:val="004334E4"/>
    <w:rsid w:val="00443228"/>
    <w:rsid w:val="00447A3C"/>
    <w:rsid w:val="0045031A"/>
    <w:rsid w:val="00457A57"/>
    <w:rsid w:val="004635A4"/>
    <w:rsid w:val="00482930"/>
    <w:rsid w:val="0048383E"/>
    <w:rsid w:val="00484D3F"/>
    <w:rsid w:val="00484F16"/>
    <w:rsid w:val="0048508A"/>
    <w:rsid w:val="004850FD"/>
    <w:rsid w:val="004855AE"/>
    <w:rsid w:val="0048750E"/>
    <w:rsid w:val="004A3026"/>
    <w:rsid w:val="004A59AA"/>
    <w:rsid w:val="004A5B52"/>
    <w:rsid w:val="004A66B0"/>
    <w:rsid w:val="004A731A"/>
    <w:rsid w:val="004A77A9"/>
    <w:rsid w:val="004B347C"/>
    <w:rsid w:val="004B731C"/>
    <w:rsid w:val="004C04AD"/>
    <w:rsid w:val="004C0703"/>
    <w:rsid w:val="004C2CCA"/>
    <w:rsid w:val="004C3A00"/>
    <w:rsid w:val="004D19D9"/>
    <w:rsid w:val="004D78AF"/>
    <w:rsid w:val="004E2C2D"/>
    <w:rsid w:val="004E3E87"/>
    <w:rsid w:val="004F3C59"/>
    <w:rsid w:val="00506C9E"/>
    <w:rsid w:val="00507C5C"/>
    <w:rsid w:val="005244BE"/>
    <w:rsid w:val="00525FB2"/>
    <w:rsid w:val="005263B9"/>
    <w:rsid w:val="00526D4D"/>
    <w:rsid w:val="005272BC"/>
    <w:rsid w:val="00530897"/>
    <w:rsid w:val="00530EB2"/>
    <w:rsid w:val="00535DA1"/>
    <w:rsid w:val="00540F25"/>
    <w:rsid w:val="0054677D"/>
    <w:rsid w:val="00547B70"/>
    <w:rsid w:val="00547BF5"/>
    <w:rsid w:val="00550910"/>
    <w:rsid w:val="00554841"/>
    <w:rsid w:val="00555255"/>
    <w:rsid w:val="00563B77"/>
    <w:rsid w:val="0056525A"/>
    <w:rsid w:val="00566854"/>
    <w:rsid w:val="0058116F"/>
    <w:rsid w:val="00583E2C"/>
    <w:rsid w:val="00584186"/>
    <w:rsid w:val="0058686F"/>
    <w:rsid w:val="00587BB2"/>
    <w:rsid w:val="0059060C"/>
    <w:rsid w:val="00591B8F"/>
    <w:rsid w:val="005A6D6A"/>
    <w:rsid w:val="005A78BD"/>
    <w:rsid w:val="005B2503"/>
    <w:rsid w:val="005B3370"/>
    <w:rsid w:val="005B3EEB"/>
    <w:rsid w:val="005B7473"/>
    <w:rsid w:val="005C2695"/>
    <w:rsid w:val="005C2C6E"/>
    <w:rsid w:val="005C3268"/>
    <w:rsid w:val="005C4580"/>
    <w:rsid w:val="005C5B72"/>
    <w:rsid w:val="005D236E"/>
    <w:rsid w:val="005D4639"/>
    <w:rsid w:val="005F06E6"/>
    <w:rsid w:val="005F10E3"/>
    <w:rsid w:val="005F3458"/>
    <w:rsid w:val="005F38A4"/>
    <w:rsid w:val="005F43C4"/>
    <w:rsid w:val="005F572B"/>
    <w:rsid w:val="006011B3"/>
    <w:rsid w:val="006022C3"/>
    <w:rsid w:val="006075FA"/>
    <w:rsid w:val="00610A63"/>
    <w:rsid w:val="0061222A"/>
    <w:rsid w:val="00613525"/>
    <w:rsid w:val="00615CF5"/>
    <w:rsid w:val="0061642B"/>
    <w:rsid w:val="006178A2"/>
    <w:rsid w:val="00625C03"/>
    <w:rsid w:val="00626373"/>
    <w:rsid w:val="00630ED0"/>
    <w:rsid w:val="006322BC"/>
    <w:rsid w:val="00632AEF"/>
    <w:rsid w:val="00637080"/>
    <w:rsid w:val="00640E5C"/>
    <w:rsid w:val="00642274"/>
    <w:rsid w:val="006432C3"/>
    <w:rsid w:val="006436C5"/>
    <w:rsid w:val="0064378F"/>
    <w:rsid w:val="006468ED"/>
    <w:rsid w:val="00646E16"/>
    <w:rsid w:val="006526A2"/>
    <w:rsid w:val="00656D62"/>
    <w:rsid w:val="00661112"/>
    <w:rsid w:val="006613A5"/>
    <w:rsid w:val="00662FC1"/>
    <w:rsid w:val="006654E8"/>
    <w:rsid w:val="0066598C"/>
    <w:rsid w:val="00667356"/>
    <w:rsid w:val="00670309"/>
    <w:rsid w:val="0067679A"/>
    <w:rsid w:val="006846FA"/>
    <w:rsid w:val="0069321C"/>
    <w:rsid w:val="00693B0B"/>
    <w:rsid w:val="00697F63"/>
    <w:rsid w:val="006B0D80"/>
    <w:rsid w:val="006B6557"/>
    <w:rsid w:val="006C0D48"/>
    <w:rsid w:val="006C2E12"/>
    <w:rsid w:val="006C407F"/>
    <w:rsid w:val="006C6111"/>
    <w:rsid w:val="006D461F"/>
    <w:rsid w:val="006D5A1C"/>
    <w:rsid w:val="006D625F"/>
    <w:rsid w:val="006D7E50"/>
    <w:rsid w:val="006E0BF4"/>
    <w:rsid w:val="006E6CF5"/>
    <w:rsid w:val="00701638"/>
    <w:rsid w:val="00707AE3"/>
    <w:rsid w:val="007137E4"/>
    <w:rsid w:val="007146C2"/>
    <w:rsid w:val="0072282A"/>
    <w:rsid w:val="00723B4E"/>
    <w:rsid w:val="00726B42"/>
    <w:rsid w:val="007307C6"/>
    <w:rsid w:val="00730836"/>
    <w:rsid w:val="00733EF8"/>
    <w:rsid w:val="00735752"/>
    <w:rsid w:val="00741D62"/>
    <w:rsid w:val="00742A20"/>
    <w:rsid w:val="00742FDE"/>
    <w:rsid w:val="00743AB1"/>
    <w:rsid w:val="007467D2"/>
    <w:rsid w:val="00747A99"/>
    <w:rsid w:val="00750C16"/>
    <w:rsid w:val="007545CA"/>
    <w:rsid w:val="00754A60"/>
    <w:rsid w:val="007649C1"/>
    <w:rsid w:val="0076749E"/>
    <w:rsid w:val="00771810"/>
    <w:rsid w:val="00773F5A"/>
    <w:rsid w:val="0077594F"/>
    <w:rsid w:val="00781622"/>
    <w:rsid w:val="007821B4"/>
    <w:rsid w:val="007826A3"/>
    <w:rsid w:val="00783304"/>
    <w:rsid w:val="00786C8C"/>
    <w:rsid w:val="007901B3"/>
    <w:rsid w:val="0079468D"/>
    <w:rsid w:val="007961CC"/>
    <w:rsid w:val="007A3D1C"/>
    <w:rsid w:val="007A3E49"/>
    <w:rsid w:val="007A3E6E"/>
    <w:rsid w:val="007A428F"/>
    <w:rsid w:val="007A4520"/>
    <w:rsid w:val="007A4BC3"/>
    <w:rsid w:val="007A53BB"/>
    <w:rsid w:val="007B2DED"/>
    <w:rsid w:val="007B6156"/>
    <w:rsid w:val="007B6BD4"/>
    <w:rsid w:val="007B6F7A"/>
    <w:rsid w:val="007C1963"/>
    <w:rsid w:val="007C2FCB"/>
    <w:rsid w:val="007D4DA0"/>
    <w:rsid w:val="007E2B74"/>
    <w:rsid w:val="007F0F93"/>
    <w:rsid w:val="007F129B"/>
    <w:rsid w:val="007F135E"/>
    <w:rsid w:val="007F330A"/>
    <w:rsid w:val="007F3910"/>
    <w:rsid w:val="007F4BD9"/>
    <w:rsid w:val="007F4CEA"/>
    <w:rsid w:val="00804CE0"/>
    <w:rsid w:val="00807862"/>
    <w:rsid w:val="0081295E"/>
    <w:rsid w:val="00812B17"/>
    <w:rsid w:val="008130A6"/>
    <w:rsid w:val="008131C9"/>
    <w:rsid w:val="00815CFE"/>
    <w:rsid w:val="00821C0D"/>
    <w:rsid w:val="008250C1"/>
    <w:rsid w:val="00827601"/>
    <w:rsid w:val="0083305B"/>
    <w:rsid w:val="00833DD7"/>
    <w:rsid w:val="0083402E"/>
    <w:rsid w:val="00851155"/>
    <w:rsid w:val="008519B1"/>
    <w:rsid w:val="00854C9B"/>
    <w:rsid w:val="00857CC5"/>
    <w:rsid w:val="00860741"/>
    <w:rsid w:val="00862517"/>
    <w:rsid w:val="00864413"/>
    <w:rsid w:val="0086462E"/>
    <w:rsid w:val="00870DD1"/>
    <w:rsid w:val="0087131D"/>
    <w:rsid w:val="008760A1"/>
    <w:rsid w:val="00880D4B"/>
    <w:rsid w:val="008842CC"/>
    <w:rsid w:val="008847EB"/>
    <w:rsid w:val="00894D89"/>
    <w:rsid w:val="008965F4"/>
    <w:rsid w:val="008972E9"/>
    <w:rsid w:val="00897558"/>
    <w:rsid w:val="008A01EA"/>
    <w:rsid w:val="008A3EB6"/>
    <w:rsid w:val="008A42C1"/>
    <w:rsid w:val="008B2994"/>
    <w:rsid w:val="008B3581"/>
    <w:rsid w:val="008C0B4D"/>
    <w:rsid w:val="008C13D4"/>
    <w:rsid w:val="008C1B9B"/>
    <w:rsid w:val="008C2A09"/>
    <w:rsid w:val="008C3C8C"/>
    <w:rsid w:val="008C6C4B"/>
    <w:rsid w:val="008D0F41"/>
    <w:rsid w:val="008D14F7"/>
    <w:rsid w:val="008D2D80"/>
    <w:rsid w:val="008D60AB"/>
    <w:rsid w:val="008D7083"/>
    <w:rsid w:val="008E4DE9"/>
    <w:rsid w:val="008E7B4B"/>
    <w:rsid w:val="008F10A1"/>
    <w:rsid w:val="008F4953"/>
    <w:rsid w:val="008F4C03"/>
    <w:rsid w:val="009044E1"/>
    <w:rsid w:val="00904858"/>
    <w:rsid w:val="00912C8D"/>
    <w:rsid w:val="00914A51"/>
    <w:rsid w:val="009169C4"/>
    <w:rsid w:val="009210D2"/>
    <w:rsid w:val="0092221C"/>
    <w:rsid w:val="00923C6C"/>
    <w:rsid w:val="00926262"/>
    <w:rsid w:val="00926C98"/>
    <w:rsid w:val="00931AA4"/>
    <w:rsid w:val="00934C3E"/>
    <w:rsid w:val="009358BD"/>
    <w:rsid w:val="00941453"/>
    <w:rsid w:val="0094220F"/>
    <w:rsid w:val="009433B8"/>
    <w:rsid w:val="00944AC0"/>
    <w:rsid w:val="00952D12"/>
    <w:rsid w:val="00957D3B"/>
    <w:rsid w:val="009619E8"/>
    <w:rsid w:val="00966559"/>
    <w:rsid w:val="00976B10"/>
    <w:rsid w:val="00976BD2"/>
    <w:rsid w:val="0098050B"/>
    <w:rsid w:val="00981E8E"/>
    <w:rsid w:val="009826AA"/>
    <w:rsid w:val="0098480E"/>
    <w:rsid w:val="0099013F"/>
    <w:rsid w:val="0099043F"/>
    <w:rsid w:val="00993F25"/>
    <w:rsid w:val="00996684"/>
    <w:rsid w:val="00997A74"/>
    <w:rsid w:val="009A09FF"/>
    <w:rsid w:val="009A1390"/>
    <w:rsid w:val="009A1678"/>
    <w:rsid w:val="009A7C4B"/>
    <w:rsid w:val="009B0834"/>
    <w:rsid w:val="009B1A3A"/>
    <w:rsid w:val="009B2AA7"/>
    <w:rsid w:val="009C6D8C"/>
    <w:rsid w:val="009E0EC3"/>
    <w:rsid w:val="009E1CD0"/>
    <w:rsid w:val="009E1F0D"/>
    <w:rsid w:val="009E2746"/>
    <w:rsid w:val="009E3482"/>
    <w:rsid w:val="009E41BB"/>
    <w:rsid w:val="009E5EB1"/>
    <w:rsid w:val="009F2B61"/>
    <w:rsid w:val="009F742D"/>
    <w:rsid w:val="00A0017E"/>
    <w:rsid w:val="00A00FC9"/>
    <w:rsid w:val="00A0310A"/>
    <w:rsid w:val="00A12491"/>
    <w:rsid w:val="00A12CA6"/>
    <w:rsid w:val="00A13BC3"/>
    <w:rsid w:val="00A1425D"/>
    <w:rsid w:val="00A1529B"/>
    <w:rsid w:val="00A20662"/>
    <w:rsid w:val="00A2270D"/>
    <w:rsid w:val="00A23A73"/>
    <w:rsid w:val="00A23B3F"/>
    <w:rsid w:val="00A319B7"/>
    <w:rsid w:val="00A36C57"/>
    <w:rsid w:val="00A400ED"/>
    <w:rsid w:val="00A45FA7"/>
    <w:rsid w:val="00A4673C"/>
    <w:rsid w:val="00A53863"/>
    <w:rsid w:val="00A54A71"/>
    <w:rsid w:val="00A55E8C"/>
    <w:rsid w:val="00A60436"/>
    <w:rsid w:val="00A60F96"/>
    <w:rsid w:val="00A64A16"/>
    <w:rsid w:val="00A701D9"/>
    <w:rsid w:val="00A736F7"/>
    <w:rsid w:val="00A77206"/>
    <w:rsid w:val="00A77A2B"/>
    <w:rsid w:val="00A865F4"/>
    <w:rsid w:val="00A86C55"/>
    <w:rsid w:val="00A87555"/>
    <w:rsid w:val="00A87E86"/>
    <w:rsid w:val="00A92A9F"/>
    <w:rsid w:val="00AA243C"/>
    <w:rsid w:val="00AA6FBD"/>
    <w:rsid w:val="00AA774A"/>
    <w:rsid w:val="00AB2D41"/>
    <w:rsid w:val="00AB586E"/>
    <w:rsid w:val="00AD2328"/>
    <w:rsid w:val="00AD2BFF"/>
    <w:rsid w:val="00AE1B23"/>
    <w:rsid w:val="00AE7673"/>
    <w:rsid w:val="00AE76D9"/>
    <w:rsid w:val="00AF655B"/>
    <w:rsid w:val="00AF6783"/>
    <w:rsid w:val="00B00103"/>
    <w:rsid w:val="00B0377B"/>
    <w:rsid w:val="00B03823"/>
    <w:rsid w:val="00B06033"/>
    <w:rsid w:val="00B0622A"/>
    <w:rsid w:val="00B06A39"/>
    <w:rsid w:val="00B11153"/>
    <w:rsid w:val="00B147E2"/>
    <w:rsid w:val="00B1531E"/>
    <w:rsid w:val="00B16914"/>
    <w:rsid w:val="00B16FED"/>
    <w:rsid w:val="00B17403"/>
    <w:rsid w:val="00B22C84"/>
    <w:rsid w:val="00B23235"/>
    <w:rsid w:val="00B23526"/>
    <w:rsid w:val="00B24BCC"/>
    <w:rsid w:val="00B26766"/>
    <w:rsid w:val="00B27816"/>
    <w:rsid w:val="00B30E1C"/>
    <w:rsid w:val="00B32D5C"/>
    <w:rsid w:val="00B331F2"/>
    <w:rsid w:val="00B43B67"/>
    <w:rsid w:val="00B46873"/>
    <w:rsid w:val="00B46CC0"/>
    <w:rsid w:val="00B471DE"/>
    <w:rsid w:val="00B5335F"/>
    <w:rsid w:val="00B56E9E"/>
    <w:rsid w:val="00B626EA"/>
    <w:rsid w:val="00B66185"/>
    <w:rsid w:val="00B71CCC"/>
    <w:rsid w:val="00B72654"/>
    <w:rsid w:val="00B8614C"/>
    <w:rsid w:val="00B96866"/>
    <w:rsid w:val="00BA0950"/>
    <w:rsid w:val="00BA255E"/>
    <w:rsid w:val="00BA67F2"/>
    <w:rsid w:val="00BC2753"/>
    <w:rsid w:val="00BC51DF"/>
    <w:rsid w:val="00BC58F0"/>
    <w:rsid w:val="00BD04BE"/>
    <w:rsid w:val="00BD3E58"/>
    <w:rsid w:val="00BD5019"/>
    <w:rsid w:val="00BD73DE"/>
    <w:rsid w:val="00BE0279"/>
    <w:rsid w:val="00BE1ACA"/>
    <w:rsid w:val="00BE3F7B"/>
    <w:rsid w:val="00BE5761"/>
    <w:rsid w:val="00BE5EDB"/>
    <w:rsid w:val="00BE7425"/>
    <w:rsid w:val="00BF093F"/>
    <w:rsid w:val="00BF18AC"/>
    <w:rsid w:val="00BF2AEC"/>
    <w:rsid w:val="00BF36CC"/>
    <w:rsid w:val="00BF3DCF"/>
    <w:rsid w:val="00BF5BA5"/>
    <w:rsid w:val="00BF7ACB"/>
    <w:rsid w:val="00C01689"/>
    <w:rsid w:val="00C103E4"/>
    <w:rsid w:val="00C130DA"/>
    <w:rsid w:val="00C13BE4"/>
    <w:rsid w:val="00C148B4"/>
    <w:rsid w:val="00C207D9"/>
    <w:rsid w:val="00C26258"/>
    <w:rsid w:val="00C267FD"/>
    <w:rsid w:val="00C26C0E"/>
    <w:rsid w:val="00C2720C"/>
    <w:rsid w:val="00C31512"/>
    <w:rsid w:val="00C32F01"/>
    <w:rsid w:val="00C33B01"/>
    <w:rsid w:val="00C47725"/>
    <w:rsid w:val="00C47B9C"/>
    <w:rsid w:val="00C54F3E"/>
    <w:rsid w:val="00C56379"/>
    <w:rsid w:val="00C60BF5"/>
    <w:rsid w:val="00C67BA7"/>
    <w:rsid w:val="00C74725"/>
    <w:rsid w:val="00C829CD"/>
    <w:rsid w:val="00C86582"/>
    <w:rsid w:val="00C86E54"/>
    <w:rsid w:val="00C913C7"/>
    <w:rsid w:val="00C933C6"/>
    <w:rsid w:val="00C94682"/>
    <w:rsid w:val="00C96607"/>
    <w:rsid w:val="00C97F5B"/>
    <w:rsid w:val="00CA3919"/>
    <w:rsid w:val="00CA52F9"/>
    <w:rsid w:val="00CA7BC4"/>
    <w:rsid w:val="00CA7E89"/>
    <w:rsid w:val="00CB270B"/>
    <w:rsid w:val="00CB33D1"/>
    <w:rsid w:val="00CB5B46"/>
    <w:rsid w:val="00CC3348"/>
    <w:rsid w:val="00CC5C62"/>
    <w:rsid w:val="00CC679E"/>
    <w:rsid w:val="00CD18B6"/>
    <w:rsid w:val="00CD603A"/>
    <w:rsid w:val="00CD72D0"/>
    <w:rsid w:val="00CE0097"/>
    <w:rsid w:val="00CE54D3"/>
    <w:rsid w:val="00CE5FE2"/>
    <w:rsid w:val="00CF2B71"/>
    <w:rsid w:val="00CF2BF2"/>
    <w:rsid w:val="00CF2F3A"/>
    <w:rsid w:val="00CF45A4"/>
    <w:rsid w:val="00CF525F"/>
    <w:rsid w:val="00CF6E9A"/>
    <w:rsid w:val="00D00CD3"/>
    <w:rsid w:val="00D00ED5"/>
    <w:rsid w:val="00D0427A"/>
    <w:rsid w:val="00D13C03"/>
    <w:rsid w:val="00D16546"/>
    <w:rsid w:val="00D16AA3"/>
    <w:rsid w:val="00D17BA8"/>
    <w:rsid w:val="00D216E6"/>
    <w:rsid w:val="00D2379D"/>
    <w:rsid w:val="00D306EB"/>
    <w:rsid w:val="00D3207E"/>
    <w:rsid w:val="00D36C85"/>
    <w:rsid w:val="00D460B7"/>
    <w:rsid w:val="00D472BE"/>
    <w:rsid w:val="00D524BD"/>
    <w:rsid w:val="00D52888"/>
    <w:rsid w:val="00D62AE6"/>
    <w:rsid w:val="00D65C92"/>
    <w:rsid w:val="00D70641"/>
    <w:rsid w:val="00D80687"/>
    <w:rsid w:val="00D808E7"/>
    <w:rsid w:val="00D866A7"/>
    <w:rsid w:val="00D90468"/>
    <w:rsid w:val="00D91BE4"/>
    <w:rsid w:val="00D96967"/>
    <w:rsid w:val="00D977EF"/>
    <w:rsid w:val="00DA0E1F"/>
    <w:rsid w:val="00DA27B6"/>
    <w:rsid w:val="00DA3086"/>
    <w:rsid w:val="00DA536A"/>
    <w:rsid w:val="00DA5A9B"/>
    <w:rsid w:val="00DB0897"/>
    <w:rsid w:val="00DB44B0"/>
    <w:rsid w:val="00DB68D6"/>
    <w:rsid w:val="00DC16FA"/>
    <w:rsid w:val="00DC1784"/>
    <w:rsid w:val="00DC1E11"/>
    <w:rsid w:val="00DC7899"/>
    <w:rsid w:val="00DD1A64"/>
    <w:rsid w:val="00DD6358"/>
    <w:rsid w:val="00DE07FA"/>
    <w:rsid w:val="00DE1286"/>
    <w:rsid w:val="00DE27BC"/>
    <w:rsid w:val="00DE3304"/>
    <w:rsid w:val="00DE61AD"/>
    <w:rsid w:val="00DF0B7A"/>
    <w:rsid w:val="00DF0EBB"/>
    <w:rsid w:val="00DF390E"/>
    <w:rsid w:val="00DF4752"/>
    <w:rsid w:val="00E014A2"/>
    <w:rsid w:val="00E025DC"/>
    <w:rsid w:val="00E02F58"/>
    <w:rsid w:val="00E121FB"/>
    <w:rsid w:val="00E146E1"/>
    <w:rsid w:val="00E22BCA"/>
    <w:rsid w:val="00E23743"/>
    <w:rsid w:val="00E248EF"/>
    <w:rsid w:val="00E31B02"/>
    <w:rsid w:val="00E32F14"/>
    <w:rsid w:val="00E36333"/>
    <w:rsid w:val="00E43DEF"/>
    <w:rsid w:val="00E456CD"/>
    <w:rsid w:val="00E52A25"/>
    <w:rsid w:val="00E53A6E"/>
    <w:rsid w:val="00E55577"/>
    <w:rsid w:val="00E65486"/>
    <w:rsid w:val="00E673F6"/>
    <w:rsid w:val="00E6781F"/>
    <w:rsid w:val="00E70A00"/>
    <w:rsid w:val="00E72157"/>
    <w:rsid w:val="00E72BB9"/>
    <w:rsid w:val="00E7339A"/>
    <w:rsid w:val="00E754D8"/>
    <w:rsid w:val="00E757CC"/>
    <w:rsid w:val="00E91AAA"/>
    <w:rsid w:val="00E96E6C"/>
    <w:rsid w:val="00E970E3"/>
    <w:rsid w:val="00E9720F"/>
    <w:rsid w:val="00EA0B8D"/>
    <w:rsid w:val="00EA3936"/>
    <w:rsid w:val="00EA4613"/>
    <w:rsid w:val="00EA4C1F"/>
    <w:rsid w:val="00EA7D46"/>
    <w:rsid w:val="00EB460E"/>
    <w:rsid w:val="00ED0442"/>
    <w:rsid w:val="00ED6687"/>
    <w:rsid w:val="00EE3200"/>
    <w:rsid w:val="00EE3B7B"/>
    <w:rsid w:val="00EE58BA"/>
    <w:rsid w:val="00F01E6E"/>
    <w:rsid w:val="00F04762"/>
    <w:rsid w:val="00F10FC4"/>
    <w:rsid w:val="00F12D54"/>
    <w:rsid w:val="00F13C79"/>
    <w:rsid w:val="00F146F7"/>
    <w:rsid w:val="00F16332"/>
    <w:rsid w:val="00F23B53"/>
    <w:rsid w:val="00F24A97"/>
    <w:rsid w:val="00F37422"/>
    <w:rsid w:val="00F422E8"/>
    <w:rsid w:val="00F538ED"/>
    <w:rsid w:val="00F63560"/>
    <w:rsid w:val="00F65A7E"/>
    <w:rsid w:val="00F67A96"/>
    <w:rsid w:val="00F70774"/>
    <w:rsid w:val="00F71DD2"/>
    <w:rsid w:val="00F71EC0"/>
    <w:rsid w:val="00F77759"/>
    <w:rsid w:val="00F919F5"/>
    <w:rsid w:val="00F976E2"/>
    <w:rsid w:val="00FB04F8"/>
    <w:rsid w:val="00FB2908"/>
    <w:rsid w:val="00FB3F10"/>
    <w:rsid w:val="00FB512B"/>
    <w:rsid w:val="00FB65BA"/>
    <w:rsid w:val="00FC01EB"/>
    <w:rsid w:val="00FC33AE"/>
    <w:rsid w:val="00FC5251"/>
    <w:rsid w:val="00FD4567"/>
    <w:rsid w:val="00FD4DD2"/>
    <w:rsid w:val="00FD58DB"/>
    <w:rsid w:val="00FD696B"/>
    <w:rsid w:val="00FD72E3"/>
    <w:rsid w:val="00FE15F0"/>
    <w:rsid w:val="00FE58DD"/>
    <w:rsid w:val="00FE7726"/>
    <w:rsid w:val="00FF0531"/>
    <w:rsid w:val="00FF073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A1F732"/>
  <w15:docId w15:val="{037583D9-E659-4440-ABBB-952FFB6D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BD"/>
    <w:pPr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3F"/>
  </w:style>
  <w:style w:type="paragraph" w:styleId="Stopka">
    <w:name w:val="footer"/>
    <w:basedOn w:val="Normalny"/>
    <w:link w:val="Stopka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3F"/>
  </w:style>
  <w:style w:type="paragraph" w:styleId="Akapitzlist">
    <w:name w:val="List Paragraph"/>
    <w:basedOn w:val="Normalny"/>
    <w:uiPriority w:val="34"/>
    <w:qFormat/>
    <w:rsid w:val="00A23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39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42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42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22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4A16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C933C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72C6-E336-492D-86A4-6DCFE4C6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Kwasniak.Jacek@rzeszow.rdos</dc:creator>
  <cp:lastModifiedBy>Bulatek.Lidia@rzeszow.rdos</cp:lastModifiedBy>
  <cp:revision>4</cp:revision>
  <cp:lastPrinted>2021-09-01T09:08:00Z</cp:lastPrinted>
  <dcterms:created xsi:type="dcterms:W3CDTF">2022-10-21T07:43:00Z</dcterms:created>
  <dcterms:modified xsi:type="dcterms:W3CDTF">2022-10-25T10:00:00Z</dcterms:modified>
</cp:coreProperties>
</file>