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F1" w:rsidRPr="00356418" w:rsidRDefault="000910F1" w:rsidP="000910F1">
      <w:pPr>
        <w:pStyle w:val="Styl"/>
        <w:shd w:val="clear" w:color="auto" w:fill="FEFFFD"/>
        <w:spacing w:line="254" w:lineRule="exact"/>
        <w:ind w:right="64"/>
        <w:rPr>
          <w:color w:val="000100"/>
          <w:lang w:bidi="he-IL"/>
        </w:rPr>
      </w:pPr>
      <w:r w:rsidRPr="00356418">
        <w:rPr>
          <w:color w:val="000100"/>
          <w:lang w:bidi="he-IL"/>
        </w:rPr>
        <w:t xml:space="preserve">                                                                             </w:t>
      </w:r>
      <w:r w:rsidR="00AE6507">
        <w:rPr>
          <w:color w:val="000100"/>
          <w:lang w:bidi="he-IL"/>
        </w:rPr>
        <w:t xml:space="preserve">                           </w:t>
      </w:r>
      <w:r w:rsidRPr="00356418">
        <w:rPr>
          <w:color w:val="000100"/>
          <w:lang w:bidi="he-IL"/>
        </w:rPr>
        <w:t xml:space="preserve"> Załącznik nr 1 </w:t>
      </w:r>
    </w:p>
    <w:p w:rsidR="000910F1" w:rsidRPr="00356418" w:rsidRDefault="000910F1" w:rsidP="000910F1">
      <w:pPr>
        <w:pStyle w:val="Styl"/>
        <w:shd w:val="clear" w:color="auto" w:fill="FEFFFD"/>
        <w:spacing w:line="259" w:lineRule="exact"/>
        <w:ind w:left="6299" w:right="64"/>
        <w:rPr>
          <w:color w:val="000100"/>
          <w:lang w:bidi="he-IL"/>
        </w:rPr>
      </w:pPr>
      <w:r w:rsidRPr="00356418">
        <w:rPr>
          <w:color w:val="000100"/>
          <w:lang w:bidi="he-IL"/>
        </w:rPr>
        <w:t>do Zaproszenia do z</w:t>
      </w:r>
      <w:r w:rsidRPr="00356418">
        <w:rPr>
          <w:color w:val="151615"/>
          <w:lang w:bidi="he-IL"/>
        </w:rPr>
        <w:t>ł</w:t>
      </w:r>
      <w:r w:rsidRPr="00356418">
        <w:rPr>
          <w:color w:val="000100"/>
          <w:lang w:bidi="he-IL"/>
        </w:rPr>
        <w:t xml:space="preserve">ożenia oferty </w:t>
      </w:r>
    </w:p>
    <w:p w:rsidR="000910F1" w:rsidRPr="00356418" w:rsidRDefault="000910F1" w:rsidP="000910F1">
      <w:pPr>
        <w:pStyle w:val="Styl"/>
        <w:shd w:val="clear" w:color="auto" w:fill="FEFFFD"/>
        <w:spacing w:line="259" w:lineRule="exact"/>
        <w:ind w:right="64"/>
        <w:rPr>
          <w:color w:val="000100"/>
          <w:lang w:bidi="he-IL"/>
        </w:rPr>
      </w:pPr>
      <w:r w:rsidRPr="00356418">
        <w:rPr>
          <w:color w:val="000100"/>
          <w:lang w:bidi="he-IL"/>
        </w:rPr>
        <w:t>ADM</w:t>
      </w:r>
      <w:r w:rsidR="005F06B8">
        <w:rPr>
          <w:color w:val="A1A1A0"/>
          <w:lang w:bidi="he-IL"/>
        </w:rPr>
        <w:t>.</w:t>
      </w:r>
      <w:bookmarkStart w:id="0" w:name="_GoBack"/>
      <w:bookmarkEnd w:id="0"/>
      <w:r w:rsidR="00356418" w:rsidRPr="00356418">
        <w:rPr>
          <w:color w:val="000100"/>
          <w:lang w:bidi="he-IL"/>
        </w:rPr>
        <w:t>272.3.</w:t>
      </w:r>
      <w:r w:rsidR="00070EE0">
        <w:rPr>
          <w:color w:val="000100"/>
          <w:lang w:bidi="he-IL"/>
        </w:rPr>
        <w:t>266</w:t>
      </w:r>
      <w:r w:rsidR="00356418" w:rsidRPr="00356418">
        <w:rPr>
          <w:color w:val="000100"/>
          <w:lang w:bidi="he-IL"/>
        </w:rPr>
        <w:t>.2023</w:t>
      </w:r>
      <w:r w:rsidRPr="00356418">
        <w:rPr>
          <w:color w:val="000100"/>
          <w:lang w:bidi="he-IL"/>
        </w:rPr>
        <w:tab/>
      </w:r>
    </w:p>
    <w:p w:rsidR="000910F1" w:rsidRPr="00356418" w:rsidRDefault="000910F1" w:rsidP="000910F1">
      <w:pPr>
        <w:pStyle w:val="Styl"/>
        <w:shd w:val="clear" w:color="auto" w:fill="FEFFFD"/>
        <w:spacing w:before="527" w:line="302" w:lineRule="exact"/>
        <w:ind w:right="64"/>
        <w:jc w:val="center"/>
        <w:rPr>
          <w:b/>
          <w:bCs/>
          <w:color w:val="000100"/>
          <w:lang w:bidi="he-IL"/>
        </w:rPr>
      </w:pPr>
      <w:r w:rsidRPr="00356418">
        <w:rPr>
          <w:b/>
          <w:bCs/>
          <w:color w:val="000100"/>
          <w:lang w:bidi="he-IL"/>
        </w:rPr>
        <w:t>Opis przedmiotu zamówienia</w:t>
      </w:r>
    </w:p>
    <w:p w:rsidR="000910F1" w:rsidRPr="00356418" w:rsidRDefault="000910F1" w:rsidP="000910F1">
      <w:pPr>
        <w:pStyle w:val="Styl"/>
        <w:shd w:val="clear" w:color="auto" w:fill="FEFFFD"/>
        <w:spacing w:line="276" w:lineRule="auto"/>
        <w:ind w:left="284" w:right="73"/>
        <w:rPr>
          <w:b/>
          <w:bCs/>
          <w:color w:val="000100"/>
          <w:lang w:bidi="he-IL"/>
        </w:rPr>
      </w:pPr>
      <w:r w:rsidRPr="00356418">
        <w:rPr>
          <w:b/>
          <w:bCs/>
          <w:color w:val="000100"/>
          <w:lang w:bidi="he-IL"/>
        </w:rPr>
        <w:t xml:space="preserve"> </w:t>
      </w:r>
      <w:r w:rsidRPr="00356418">
        <w:rPr>
          <w:b/>
          <w:bCs/>
          <w:color w:val="000100"/>
          <w:lang w:bidi="he-IL"/>
        </w:rPr>
        <w:tab/>
      </w:r>
      <w:r w:rsidRPr="00356418">
        <w:rPr>
          <w:b/>
          <w:bCs/>
          <w:color w:val="000100"/>
          <w:lang w:bidi="he-IL"/>
        </w:rPr>
        <w:br/>
      </w:r>
      <w:r w:rsidRPr="00356418">
        <w:rPr>
          <w:b/>
          <w:bCs/>
        </w:rPr>
        <w:t>Świadczenie usług</w:t>
      </w:r>
      <w:r w:rsidR="00356418" w:rsidRPr="00356418">
        <w:rPr>
          <w:b/>
          <w:bCs/>
        </w:rPr>
        <w:t xml:space="preserve"> monitorowania, </w:t>
      </w:r>
      <w:r w:rsidRPr="00356418">
        <w:rPr>
          <w:b/>
          <w:bCs/>
        </w:rPr>
        <w:t>ochrony obiektów i mienia Powiatowej Stacji Sanitarno-Epidemiologicznej w Ciechanowie</w:t>
      </w:r>
      <w:r w:rsidR="00356418" w:rsidRPr="00356418">
        <w:rPr>
          <w:b/>
          <w:bCs/>
        </w:rPr>
        <w:t xml:space="preserve"> przy ul. Sienkiewicza 27</w:t>
      </w:r>
      <w:r w:rsidRPr="00356418">
        <w:rPr>
          <w:b/>
          <w:bCs/>
        </w:rPr>
        <w:t>.</w:t>
      </w:r>
    </w:p>
    <w:p w:rsidR="000910F1" w:rsidRPr="00356418" w:rsidRDefault="000910F1" w:rsidP="000910F1">
      <w:pPr>
        <w:pStyle w:val="Styl"/>
        <w:shd w:val="clear" w:color="auto" w:fill="FEFFFD"/>
        <w:spacing w:line="283" w:lineRule="exact"/>
        <w:ind w:left="1251" w:right="64"/>
        <w:rPr>
          <w:b/>
          <w:bCs/>
          <w:color w:val="000100"/>
          <w:lang w:bidi="he-IL"/>
        </w:rPr>
      </w:pPr>
    </w:p>
    <w:p w:rsidR="000910F1" w:rsidRPr="00356418" w:rsidRDefault="000910F1" w:rsidP="00356418">
      <w:pPr>
        <w:pStyle w:val="Styl"/>
        <w:shd w:val="clear" w:color="auto" w:fill="FEFFFD"/>
        <w:spacing w:before="230" w:line="254" w:lineRule="exact"/>
        <w:ind w:right="64"/>
        <w:rPr>
          <w:color w:val="000100"/>
          <w:lang w:bidi="he-IL"/>
        </w:rPr>
      </w:pPr>
      <w:r w:rsidRPr="00356418">
        <w:rPr>
          <w:color w:val="000100"/>
          <w:lang w:bidi="he-IL"/>
        </w:rPr>
        <w:t xml:space="preserve">I. Zakres usług: </w:t>
      </w:r>
    </w:p>
    <w:p w:rsidR="000910F1" w:rsidRPr="00356418" w:rsidRDefault="000910F1" w:rsidP="00070EE0">
      <w:pPr>
        <w:pStyle w:val="Styl"/>
        <w:numPr>
          <w:ilvl w:val="0"/>
          <w:numId w:val="1"/>
        </w:numPr>
        <w:shd w:val="clear" w:color="auto" w:fill="FEFFFD"/>
        <w:spacing w:before="38" w:line="244" w:lineRule="exact"/>
        <w:ind w:left="426" w:right="68"/>
        <w:rPr>
          <w:color w:val="151615"/>
          <w:lang w:bidi="he-IL"/>
        </w:rPr>
      </w:pPr>
      <w:r w:rsidRPr="00356418">
        <w:rPr>
          <w:color w:val="000100"/>
          <w:lang w:bidi="he-IL"/>
        </w:rPr>
        <w:t>Przyjmowanie sygnałów z lokalnego systemu alarmowego i przekazywanie tych sygnałów informacji osobom wskazanym przez Zleceniodawcę.</w:t>
      </w:r>
    </w:p>
    <w:p w:rsidR="000910F1" w:rsidRPr="00356418" w:rsidRDefault="000910F1" w:rsidP="00070EE0">
      <w:pPr>
        <w:pStyle w:val="Styl"/>
        <w:numPr>
          <w:ilvl w:val="0"/>
          <w:numId w:val="1"/>
        </w:numPr>
        <w:shd w:val="clear" w:color="auto" w:fill="FEFFFD"/>
        <w:spacing w:before="14" w:line="273" w:lineRule="exact"/>
        <w:ind w:left="709" w:right="107" w:hanging="283"/>
        <w:rPr>
          <w:color w:val="000100"/>
          <w:lang w:bidi="he-IL"/>
        </w:rPr>
      </w:pPr>
      <w:r w:rsidRPr="00356418">
        <w:rPr>
          <w:color w:val="000100"/>
          <w:lang w:bidi="he-IL"/>
        </w:rPr>
        <w:t>Interwencja powinna zmierzać do udaremnienia powstania szkody w imieniu zleceniodawcy.</w:t>
      </w:r>
    </w:p>
    <w:p w:rsidR="000910F1" w:rsidRPr="00356418" w:rsidRDefault="000910F1" w:rsidP="00070EE0">
      <w:pPr>
        <w:pStyle w:val="Styl"/>
        <w:numPr>
          <w:ilvl w:val="0"/>
          <w:numId w:val="1"/>
        </w:numPr>
        <w:shd w:val="clear" w:color="auto" w:fill="FEFFFD"/>
        <w:spacing w:before="14" w:line="273" w:lineRule="exact"/>
        <w:ind w:left="708" w:right="107" w:hanging="282"/>
        <w:rPr>
          <w:color w:val="000100"/>
          <w:lang w:bidi="he-IL"/>
        </w:rPr>
      </w:pPr>
      <w:r w:rsidRPr="00356418">
        <w:rPr>
          <w:color w:val="000100"/>
          <w:lang w:bidi="he-IL"/>
        </w:rPr>
        <w:t>Monitorowanie i rejestrowanie uzgodnionych sygnałów przyjętych z lokalnego systemu alarmowego.</w:t>
      </w:r>
    </w:p>
    <w:p w:rsidR="000910F1" w:rsidRPr="00356418" w:rsidRDefault="000910F1" w:rsidP="00070EE0">
      <w:pPr>
        <w:pStyle w:val="Styl"/>
        <w:numPr>
          <w:ilvl w:val="0"/>
          <w:numId w:val="1"/>
        </w:numPr>
        <w:shd w:val="clear" w:color="auto" w:fill="FEFFFD"/>
        <w:spacing w:before="14" w:line="273" w:lineRule="exact"/>
        <w:ind w:left="708" w:right="107" w:hanging="282"/>
        <w:rPr>
          <w:color w:val="000100"/>
          <w:lang w:bidi="he-IL"/>
        </w:rPr>
      </w:pPr>
      <w:r w:rsidRPr="00356418">
        <w:rPr>
          <w:color w:val="000100"/>
          <w:lang w:bidi="he-IL"/>
        </w:rPr>
        <w:t>Obsługę i konserwację systemów zabezpieczenia technicznego.</w:t>
      </w:r>
    </w:p>
    <w:p w:rsidR="000910F1" w:rsidRPr="00356418" w:rsidRDefault="000910F1" w:rsidP="000910F1">
      <w:pPr>
        <w:pStyle w:val="Styl"/>
        <w:shd w:val="clear" w:color="auto" w:fill="FEFFFD"/>
        <w:spacing w:line="254" w:lineRule="exact"/>
        <w:ind w:left="364" w:right="64"/>
        <w:rPr>
          <w:color w:val="000100"/>
          <w:lang w:bidi="he-IL"/>
        </w:rPr>
      </w:pPr>
    </w:p>
    <w:p w:rsidR="000910F1" w:rsidRPr="00356418" w:rsidRDefault="000910F1" w:rsidP="00356418">
      <w:pPr>
        <w:pStyle w:val="Styl"/>
        <w:shd w:val="clear" w:color="auto" w:fill="FEFFFD"/>
        <w:spacing w:before="249" w:line="254" w:lineRule="exact"/>
        <w:ind w:right="64"/>
        <w:rPr>
          <w:color w:val="000100"/>
          <w:lang w:bidi="he-IL"/>
        </w:rPr>
      </w:pPr>
      <w:r w:rsidRPr="00356418">
        <w:rPr>
          <w:color w:val="000100"/>
          <w:lang w:bidi="he-IL"/>
        </w:rPr>
        <w:t xml:space="preserve">II. Organizacja prac: </w:t>
      </w:r>
    </w:p>
    <w:p w:rsidR="000910F1" w:rsidRPr="00356418" w:rsidRDefault="000910F1" w:rsidP="00070EE0">
      <w:pPr>
        <w:pStyle w:val="Styl"/>
        <w:numPr>
          <w:ilvl w:val="0"/>
          <w:numId w:val="2"/>
        </w:numPr>
        <w:shd w:val="clear" w:color="auto" w:fill="FEFFFD"/>
        <w:spacing w:before="38" w:line="244" w:lineRule="exact"/>
        <w:ind w:left="567" w:right="68" w:hanging="141"/>
        <w:rPr>
          <w:color w:val="151615"/>
          <w:lang w:bidi="he-IL"/>
        </w:rPr>
      </w:pPr>
      <w:r w:rsidRPr="00356418">
        <w:rPr>
          <w:color w:val="000100"/>
          <w:lang w:bidi="he-IL"/>
        </w:rPr>
        <w:t>Monitorowanie sygnałów odbywać się będzie w systemie całodobowym.</w:t>
      </w:r>
      <w:r w:rsidRPr="00356418">
        <w:rPr>
          <w:color w:val="151615"/>
          <w:lang w:bidi="he-IL"/>
        </w:rPr>
        <w:t xml:space="preserve"> </w:t>
      </w:r>
    </w:p>
    <w:p w:rsidR="000910F1" w:rsidRPr="00356418" w:rsidRDefault="000910F1" w:rsidP="000910F1">
      <w:pPr>
        <w:pStyle w:val="Styl"/>
        <w:numPr>
          <w:ilvl w:val="0"/>
          <w:numId w:val="2"/>
        </w:numPr>
        <w:shd w:val="clear" w:color="auto" w:fill="FEFFFD"/>
        <w:spacing w:before="38" w:line="244" w:lineRule="exact"/>
        <w:ind w:right="68"/>
        <w:rPr>
          <w:color w:val="000100"/>
          <w:lang w:bidi="he-IL"/>
        </w:rPr>
      </w:pPr>
      <w:r w:rsidRPr="00356418">
        <w:rPr>
          <w:color w:val="000100"/>
          <w:lang w:bidi="he-IL"/>
        </w:rPr>
        <w:t>Interwencja powinna zostać podjęta w godz.: 6:00 – 20:00 - maksymalny czas przyjazdu powinien wynosić 15 minut, zaś od 20:00 – 6:00 – maksymalny czas przyjazdu 5 min.</w:t>
      </w:r>
    </w:p>
    <w:p w:rsidR="000910F1" w:rsidRPr="00356418" w:rsidRDefault="000910F1" w:rsidP="000910F1">
      <w:pPr>
        <w:pStyle w:val="Styl"/>
        <w:numPr>
          <w:ilvl w:val="0"/>
          <w:numId w:val="2"/>
        </w:numPr>
        <w:shd w:val="clear" w:color="auto" w:fill="FEFFFD"/>
        <w:spacing w:before="14" w:line="273" w:lineRule="exact"/>
        <w:ind w:right="107"/>
        <w:rPr>
          <w:color w:val="000100"/>
          <w:lang w:bidi="he-IL"/>
        </w:rPr>
      </w:pPr>
      <w:r w:rsidRPr="00356418">
        <w:rPr>
          <w:color w:val="000100"/>
          <w:lang w:bidi="he-IL"/>
        </w:rPr>
        <w:t>Wykonawca ma obowiązek udostępnić wyciąg z rejestru sygnałów, na pisemne żądanie Zleceniodawcy. Wydruki powinny być przechowywane w okresie do 2 tygodni od zaistnienia zdarzenia.</w:t>
      </w:r>
    </w:p>
    <w:p w:rsidR="000910F1" w:rsidRPr="00356418" w:rsidRDefault="000910F1" w:rsidP="00070EE0">
      <w:pPr>
        <w:pStyle w:val="Styl"/>
        <w:numPr>
          <w:ilvl w:val="0"/>
          <w:numId w:val="2"/>
        </w:numPr>
        <w:shd w:val="clear" w:color="auto" w:fill="FEFFFD"/>
        <w:spacing w:before="38" w:line="244" w:lineRule="exact"/>
        <w:ind w:left="709" w:right="68" w:hanging="283"/>
        <w:rPr>
          <w:color w:val="000100"/>
          <w:lang w:bidi="he-IL"/>
        </w:rPr>
      </w:pPr>
      <w:r w:rsidRPr="00356418">
        <w:rPr>
          <w:color w:val="000100"/>
          <w:lang w:bidi="he-IL"/>
        </w:rPr>
        <w:t>W przypadku wystąpienia fałszywego alarmu, pierwsze dwa przyjazdy grup interwencyjnych w miesiącu powinny być bezpłatne; następne przyjazdy będą naliczane zgodnie z cennikiem wykazanym przez Wykonawcę.</w:t>
      </w:r>
    </w:p>
    <w:p w:rsidR="000910F1" w:rsidRPr="00356418" w:rsidRDefault="000910F1" w:rsidP="000910F1">
      <w:pPr>
        <w:pStyle w:val="Styl"/>
        <w:numPr>
          <w:ilvl w:val="0"/>
          <w:numId w:val="2"/>
        </w:numPr>
        <w:shd w:val="clear" w:color="auto" w:fill="FEFFFD"/>
        <w:spacing w:before="38" w:line="244" w:lineRule="exact"/>
        <w:ind w:left="709" w:right="68" w:hanging="283"/>
        <w:rPr>
          <w:color w:val="000100"/>
          <w:lang w:bidi="he-IL"/>
        </w:rPr>
      </w:pPr>
      <w:r w:rsidRPr="00356418">
        <w:rPr>
          <w:color w:val="000100"/>
          <w:lang w:bidi="he-IL"/>
        </w:rPr>
        <w:t>Wykonawca ma obowiązek poinformować użytkownika o wykryciu nieprawidłowego działania lokalnego systemu alarmowego. Przywrócenie usługi interwencji powinno nastąpić maksymalnie w ciągu 48 godzin.</w:t>
      </w:r>
    </w:p>
    <w:p w:rsidR="000910F1" w:rsidRPr="00356418" w:rsidRDefault="000910F1" w:rsidP="000910F1">
      <w:pPr>
        <w:pStyle w:val="Styl"/>
        <w:shd w:val="clear" w:color="auto" w:fill="FEFFFD"/>
        <w:spacing w:before="38" w:line="244" w:lineRule="exact"/>
        <w:ind w:left="464" w:right="68"/>
        <w:rPr>
          <w:color w:val="000100"/>
          <w:lang w:bidi="he-IL"/>
        </w:rPr>
      </w:pPr>
    </w:p>
    <w:p w:rsidR="000910F1" w:rsidRPr="00356418" w:rsidRDefault="000910F1" w:rsidP="00356418">
      <w:pPr>
        <w:pStyle w:val="Styl"/>
        <w:shd w:val="clear" w:color="auto" w:fill="FEFFFD"/>
        <w:spacing w:before="254" w:line="254" w:lineRule="exact"/>
        <w:ind w:right="64"/>
        <w:rPr>
          <w:color w:val="000100"/>
          <w:lang w:bidi="he-IL"/>
        </w:rPr>
      </w:pPr>
      <w:r w:rsidRPr="00356418">
        <w:rPr>
          <w:color w:val="000100"/>
          <w:lang w:bidi="he-IL"/>
        </w:rPr>
        <w:t xml:space="preserve">III. Termin wykonywanej usługi: </w:t>
      </w:r>
    </w:p>
    <w:p w:rsidR="000910F1" w:rsidRPr="00356418" w:rsidRDefault="00070EE0" w:rsidP="000910F1">
      <w:pPr>
        <w:pStyle w:val="Styl"/>
        <w:shd w:val="clear" w:color="auto" w:fill="FEFFFD"/>
        <w:spacing w:line="273" w:lineRule="exact"/>
        <w:ind w:left="455" w:right="64"/>
        <w:rPr>
          <w:color w:val="000100"/>
          <w:lang w:bidi="he-IL"/>
        </w:rPr>
      </w:pPr>
      <w:r>
        <w:rPr>
          <w:color w:val="000100"/>
          <w:lang w:bidi="he-IL"/>
        </w:rPr>
        <w:t xml:space="preserve"> </w:t>
      </w:r>
      <w:r w:rsidR="000910F1" w:rsidRPr="00356418">
        <w:rPr>
          <w:color w:val="000100"/>
          <w:lang w:bidi="he-IL"/>
        </w:rPr>
        <w:t>l. Wykonawca zobowiązany jest do wyk</w:t>
      </w:r>
      <w:r w:rsidR="00356418">
        <w:rPr>
          <w:color w:val="000100"/>
          <w:lang w:bidi="he-IL"/>
        </w:rPr>
        <w:t>onania usług od 01 stycznia 2024</w:t>
      </w:r>
      <w:r w:rsidR="000910F1" w:rsidRPr="00356418">
        <w:rPr>
          <w:color w:val="000100"/>
          <w:lang w:bidi="he-IL"/>
        </w:rPr>
        <w:t xml:space="preserve"> r.  do 31 grudnia 202</w:t>
      </w:r>
      <w:r w:rsidR="00356418">
        <w:rPr>
          <w:color w:val="000100"/>
          <w:lang w:bidi="he-IL"/>
        </w:rPr>
        <w:t>4</w:t>
      </w:r>
      <w:r w:rsidR="000910F1" w:rsidRPr="00356418">
        <w:rPr>
          <w:color w:val="000100"/>
          <w:lang w:bidi="he-IL"/>
        </w:rPr>
        <w:t xml:space="preserve"> r.</w:t>
      </w:r>
    </w:p>
    <w:p w:rsidR="000910F1" w:rsidRPr="00356418" w:rsidRDefault="000910F1" w:rsidP="00356418">
      <w:pPr>
        <w:pStyle w:val="Styl"/>
        <w:shd w:val="clear" w:color="auto" w:fill="FEFFFD"/>
        <w:spacing w:before="254" w:line="225" w:lineRule="exact"/>
        <w:ind w:right="44"/>
        <w:rPr>
          <w:color w:val="000100"/>
          <w:w w:val="115"/>
          <w:lang w:bidi="he-IL"/>
        </w:rPr>
      </w:pPr>
      <w:r w:rsidRPr="00356418">
        <w:rPr>
          <w:color w:val="000100"/>
          <w:w w:val="115"/>
          <w:lang w:bidi="he-IL"/>
        </w:rPr>
        <w:t xml:space="preserve">IV. Odbiór </w:t>
      </w:r>
      <w:r w:rsidRPr="00356418">
        <w:t>i</w:t>
      </w:r>
      <w:r w:rsidRPr="00356418">
        <w:rPr>
          <w:rFonts w:ascii="Arial" w:hAnsi="Arial" w:cs="Arial"/>
          <w:color w:val="000100"/>
          <w:w w:val="200"/>
          <w:lang w:bidi="he-IL"/>
        </w:rPr>
        <w:t xml:space="preserve"> </w:t>
      </w:r>
      <w:r w:rsidRPr="00356418">
        <w:rPr>
          <w:color w:val="000100"/>
          <w:w w:val="115"/>
          <w:lang w:bidi="he-IL"/>
        </w:rPr>
        <w:t xml:space="preserve">płatność: </w:t>
      </w:r>
    </w:p>
    <w:p w:rsidR="000910F1" w:rsidRPr="00356418" w:rsidRDefault="00070EE0" w:rsidP="00070EE0">
      <w:pPr>
        <w:pStyle w:val="Styl"/>
        <w:shd w:val="clear" w:color="auto" w:fill="FEFFFD"/>
        <w:spacing w:before="38" w:line="244" w:lineRule="exact"/>
        <w:ind w:left="420" w:right="48"/>
      </w:pPr>
      <w:r>
        <w:rPr>
          <w:color w:val="000100"/>
          <w:lang w:bidi="he-IL"/>
        </w:rPr>
        <w:t xml:space="preserve">1. </w:t>
      </w:r>
      <w:r w:rsidR="000910F1" w:rsidRPr="00356418">
        <w:rPr>
          <w:color w:val="000100"/>
          <w:lang w:bidi="he-IL"/>
        </w:rPr>
        <w:t xml:space="preserve">Należność za wykonaną usługę zostanie przelana na rachunek Wykonawcy w terminie </w:t>
      </w:r>
      <w:r>
        <w:rPr>
          <w:color w:val="000100"/>
          <w:lang w:bidi="he-IL"/>
        </w:rPr>
        <w:t xml:space="preserve">   </w:t>
      </w:r>
      <w:r w:rsidR="000910F1" w:rsidRPr="00356418">
        <w:rPr>
          <w:color w:val="000100"/>
          <w:lang w:bidi="he-IL"/>
        </w:rPr>
        <w:t>21 dni licząc od dnia otrzymania faktury V A</w:t>
      </w:r>
      <w:r w:rsidR="000910F1" w:rsidRPr="00356418">
        <w:rPr>
          <w:color w:val="151615"/>
          <w:lang w:bidi="he-IL"/>
        </w:rPr>
        <w:t>T, faktury wystawiane co miesiąc.</w:t>
      </w:r>
    </w:p>
    <w:p w:rsidR="000910F1" w:rsidRPr="00356418" w:rsidRDefault="000910F1" w:rsidP="000910F1">
      <w:pPr>
        <w:rPr>
          <w:sz w:val="24"/>
          <w:szCs w:val="24"/>
        </w:rPr>
      </w:pPr>
    </w:p>
    <w:p w:rsidR="000910F1" w:rsidRDefault="000910F1" w:rsidP="000910F1">
      <w:pPr>
        <w:rPr>
          <w:sz w:val="24"/>
          <w:szCs w:val="24"/>
        </w:rPr>
      </w:pPr>
    </w:p>
    <w:p w:rsidR="00356418" w:rsidRDefault="00356418" w:rsidP="000910F1"/>
    <w:p w:rsidR="0000777D" w:rsidRPr="00356418" w:rsidRDefault="005F06B8" w:rsidP="00AE6507">
      <w:pPr>
        <w:pStyle w:val="Styl"/>
        <w:shd w:val="clear" w:color="auto" w:fill="FEFFFE"/>
        <w:spacing w:before="230" w:line="163" w:lineRule="exact"/>
        <w:ind w:right="49"/>
        <w:rPr>
          <w:color w:val="000101"/>
          <w:sz w:val="20"/>
          <w:szCs w:val="20"/>
        </w:rPr>
      </w:pPr>
    </w:p>
    <w:sectPr w:rsidR="0000777D" w:rsidRPr="00356418" w:rsidSect="00356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33A7"/>
    <w:multiLevelType w:val="singleLevel"/>
    <w:tmpl w:val="19B455B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101"/>
      </w:rPr>
    </w:lvl>
  </w:abstractNum>
  <w:abstractNum w:abstractNumId="1" w15:restartNumberingAfterBreak="0">
    <w:nsid w:val="30655D59"/>
    <w:multiLevelType w:val="singleLevel"/>
    <w:tmpl w:val="B422242C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101"/>
      </w:rPr>
    </w:lvl>
  </w:abstractNum>
  <w:abstractNum w:abstractNumId="2" w15:restartNumberingAfterBreak="0">
    <w:nsid w:val="365E7CDF"/>
    <w:multiLevelType w:val="singleLevel"/>
    <w:tmpl w:val="B19052A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100"/>
      </w:rPr>
    </w:lvl>
  </w:abstractNum>
  <w:abstractNum w:abstractNumId="3" w15:restartNumberingAfterBreak="0">
    <w:nsid w:val="6B2B211D"/>
    <w:multiLevelType w:val="hybridMultilevel"/>
    <w:tmpl w:val="F7FE7890"/>
    <w:lvl w:ilvl="0" w:tplc="8784762C">
      <w:start w:val="1"/>
      <w:numFmt w:val="decimal"/>
      <w:lvlText w:val="%1."/>
      <w:lvlJc w:val="left"/>
      <w:pPr>
        <w:ind w:left="720" w:hanging="360"/>
      </w:pPr>
      <w:rPr>
        <w:color w:val="0001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D5795"/>
    <w:multiLevelType w:val="hybridMultilevel"/>
    <w:tmpl w:val="73F2842C"/>
    <w:lvl w:ilvl="0" w:tplc="44C6AD80">
      <w:start w:val="1"/>
      <w:numFmt w:val="decimal"/>
      <w:lvlText w:val="%1."/>
      <w:lvlJc w:val="left"/>
      <w:pPr>
        <w:ind w:left="786" w:hanging="360"/>
      </w:pPr>
      <w:rPr>
        <w:color w:val="0001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D9"/>
    <w:rsid w:val="00070EE0"/>
    <w:rsid w:val="000910F1"/>
    <w:rsid w:val="00356418"/>
    <w:rsid w:val="005F06B8"/>
    <w:rsid w:val="00744A8D"/>
    <w:rsid w:val="00791F19"/>
    <w:rsid w:val="00AE6507"/>
    <w:rsid w:val="00C452C0"/>
    <w:rsid w:val="00D4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A3A78-A937-4C45-AF42-ECDD5AD2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0F1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910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6B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2023-11-28T08:20:00Z</cp:lastPrinted>
  <dcterms:created xsi:type="dcterms:W3CDTF">2022-12-01T08:52:00Z</dcterms:created>
  <dcterms:modified xsi:type="dcterms:W3CDTF">2023-11-28T08:20:00Z</dcterms:modified>
</cp:coreProperties>
</file>