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1"/>
        <w:gridCol w:w="4339"/>
      </w:tblGrid>
      <w:tr w:rsidR="00AF0DF0" w:rsidRPr="00A13F77" w:rsidTr="00BA4052">
        <w:trPr>
          <w:trHeight w:val="180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AF0DF0" w:rsidRPr="00A13F77" w:rsidRDefault="00AF0DF0" w:rsidP="00BA405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F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9ACD17C" wp14:editId="35ED5212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DF0" w:rsidRPr="00A13F77" w:rsidRDefault="00AF0DF0" w:rsidP="00BA405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13F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WOJEWODA PODKARPACKI</w:t>
            </w:r>
          </w:p>
          <w:p w:rsidR="00AF0DF0" w:rsidRPr="00A13F77" w:rsidRDefault="00AF0DF0" w:rsidP="00BA4052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F77">
              <w:rPr>
                <w:rFonts w:ascii="Times New Roman" w:eastAsia="Times New Roman" w:hAnsi="Times New Roman" w:cs="Times New Roman"/>
                <w:lang w:eastAsia="pl-PL"/>
              </w:rPr>
              <w:t>ul. Grunwaldzka 15, 35-959 Rzeszów</w:t>
            </w:r>
          </w:p>
          <w:p w:rsidR="00AF0DF0" w:rsidRPr="00A13F77" w:rsidRDefault="00AF0DF0" w:rsidP="00BA4052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0DF0" w:rsidRPr="00A13F77" w:rsidRDefault="00AF0DF0" w:rsidP="00BA4052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ZK-I.431.2.</w:t>
            </w:r>
            <w:r w:rsidR="00C04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.2024</w:t>
            </w:r>
          </w:p>
          <w:p w:rsidR="00AF0DF0" w:rsidRPr="00A13F77" w:rsidRDefault="00AF0DF0" w:rsidP="00BA4052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:rsidR="00AF0DF0" w:rsidRPr="00A13F77" w:rsidRDefault="00AF0DF0" w:rsidP="00BA4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0DF0" w:rsidRPr="00A13F77" w:rsidRDefault="00AF0DF0" w:rsidP="00BA4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0DF0" w:rsidRPr="00A13F77" w:rsidRDefault="00AF0DF0" w:rsidP="00BA40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0DF0" w:rsidRPr="00A13F77" w:rsidRDefault="00AF0DF0" w:rsidP="00C04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Rzeszów, </w:t>
            </w:r>
            <w:r w:rsidR="00C04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grudnia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2024 r. </w:t>
            </w:r>
          </w:p>
        </w:tc>
      </w:tr>
    </w:tbl>
    <w:p w:rsidR="00D952F9" w:rsidRDefault="00D952F9" w:rsidP="00D952F9">
      <w:pPr>
        <w:spacing w:after="0" w:line="312" w:lineRule="auto"/>
        <w:ind w:left="5103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C0450C" w:rsidRPr="00950E67" w:rsidRDefault="00C0450C" w:rsidP="00C0450C">
      <w:pPr>
        <w:spacing w:after="0" w:line="360" w:lineRule="auto"/>
        <w:ind w:left="5103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0E6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Pan</w:t>
      </w:r>
    </w:p>
    <w:p w:rsidR="00C0450C" w:rsidRPr="00950E67" w:rsidRDefault="00C0450C" w:rsidP="00C0450C">
      <w:pPr>
        <w:spacing w:after="0" w:line="360" w:lineRule="auto"/>
        <w:ind w:left="5103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0E6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Jacek Adamski</w:t>
      </w:r>
    </w:p>
    <w:p w:rsidR="00C0450C" w:rsidRPr="00950E67" w:rsidRDefault="00C0450C" w:rsidP="00C0450C">
      <w:pPr>
        <w:spacing w:after="0" w:line="360" w:lineRule="auto"/>
        <w:ind w:left="5103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0E6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Starosta Brzozowski</w:t>
      </w:r>
    </w:p>
    <w:p w:rsidR="00C0450C" w:rsidRPr="00F3642F" w:rsidRDefault="00C0450C" w:rsidP="00C0450C">
      <w:pPr>
        <w:spacing w:before="120"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364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Szanowny Panie Starosto,</w:t>
      </w:r>
    </w:p>
    <w:p w:rsidR="00C0450C" w:rsidRPr="00D8758A" w:rsidRDefault="004C5FE8" w:rsidP="00C0450C">
      <w:pPr>
        <w:spacing w:before="120" w:after="0" w:line="360" w:lineRule="auto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r w:rsidRPr="00BB7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="00AF0DF0" w:rsidRPr="00BB7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AF0DF0" w:rsidRPr="00BB73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podstawie art. 47 ustawy z dnia 15 lipca 2011 r. </w:t>
      </w:r>
      <w:r w:rsidR="00AF0DF0" w:rsidRPr="00BB7352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pl-PL"/>
        </w:rPr>
        <w:t>o kontroli w administracji rządowej</w:t>
      </w:r>
      <w:r w:rsidR="00AF0DF0" w:rsidRPr="00BB73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(</w:t>
      </w:r>
      <w:proofErr w:type="spellStart"/>
      <w:r w:rsidR="00AF0DF0" w:rsidRPr="00BB73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t.j</w:t>
      </w:r>
      <w:proofErr w:type="spellEnd"/>
      <w:r w:rsidR="00DF4E42" w:rsidRPr="00BB73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. </w:t>
      </w:r>
      <w:r w:rsidR="00AF0DF0" w:rsidRPr="00BB73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Dz. U. z 2020 r. poz. 224) przekazuję wystąpienie pokontrolne </w:t>
      </w:r>
      <w:r w:rsidR="00C0450C" w:rsidRPr="00D87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 kontroli problemowej przeprowadzonej w dniu </w:t>
      </w:r>
      <w:r w:rsidR="00C045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22 listopada</w:t>
      </w:r>
      <w:r w:rsidR="00C0450C" w:rsidRPr="00D87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2024 r. w </w:t>
      </w:r>
      <w:r w:rsidR="00C045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Powiecie </w:t>
      </w:r>
      <w:r w:rsidR="00C0450C" w:rsidRPr="003A7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Brzozowski</w:t>
      </w:r>
      <w:r w:rsidR="00C045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m, ul. Armii Krajowej </w:t>
      </w:r>
      <w:r w:rsidR="00C0450C" w:rsidRPr="003A7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36-200 Brzozów.</w:t>
      </w:r>
    </w:p>
    <w:p w:rsidR="00C0450C" w:rsidRPr="00D8758A" w:rsidRDefault="00C0450C" w:rsidP="00C0450C">
      <w:pPr>
        <w:spacing w:before="120"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87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przeprowadził zespół kontrolny, złożony z przedstawicieli Wydziału Bezpieczeństwa i Zarządzania Kryzysowego Podkarpackiego Urzędu Wojewódzkiego w Rzeszowie, na podstawie imiennych upoważnień do kontroli udzielonych z upoważnienia Wojewody Podkarpackiego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Zastępcę </w:t>
      </w:r>
      <w:r w:rsidRPr="00D8758A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Wydziału Bezpieczeń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stwa i </w:t>
      </w:r>
      <w:r w:rsidRPr="00D8758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Zarządzania Kryzysowego:</w:t>
      </w:r>
    </w:p>
    <w:p w:rsidR="00C0450C" w:rsidRPr="00D8758A" w:rsidRDefault="00C0450C" w:rsidP="00C0450C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Andżelika Fornal – starszy specjalista w Wojewódzkim Centrum Zarządzania Kryzysowego – przewodniczący zespołu (upoważnienie nr 1/2024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 listopada</w:t>
      </w:r>
      <w:r w:rsidRPr="00D8758A">
        <w:rPr>
          <w:rFonts w:ascii="Times New Roman" w:eastAsia="Times New Roman" w:hAnsi="Times New Roman" w:cs="Times New Roman"/>
          <w:sz w:val="24"/>
          <w:szCs w:val="24"/>
          <w:lang w:eastAsia="pl-PL"/>
        </w:rPr>
        <w:t> 2024 r., znak: ZK-I.431.2.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8758A">
        <w:rPr>
          <w:rFonts w:ascii="Times New Roman" w:eastAsia="Times New Roman" w:hAnsi="Times New Roman" w:cs="Times New Roman"/>
          <w:sz w:val="24"/>
          <w:szCs w:val="24"/>
          <w:lang w:eastAsia="pl-PL"/>
        </w:rPr>
        <w:t>.2024),</w:t>
      </w:r>
    </w:p>
    <w:p w:rsidR="00C0450C" w:rsidRPr="00D8758A" w:rsidRDefault="00C0450C" w:rsidP="00C0450C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58A">
        <w:rPr>
          <w:rFonts w:ascii="Times New Roman" w:eastAsia="Arial Unicode MS" w:hAnsi="Times New Roman" w:cs="Times New Roman"/>
          <w:sz w:val="24"/>
          <w:szCs w:val="24"/>
          <w:lang w:eastAsia="pl-PL"/>
        </w:rPr>
        <w:t>Marzena Naja</w:t>
      </w:r>
      <w:r w:rsidRPr="00D8758A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– </w:t>
      </w:r>
      <w:r w:rsidRPr="00D8758A">
        <w:rPr>
          <w:rFonts w:ascii="Times New Roman" w:eastAsia="Arial Unicode MS" w:hAnsi="Times New Roman" w:cs="Times New Roman"/>
          <w:sz w:val="24"/>
          <w:szCs w:val="24"/>
          <w:lang w:eastAsia="pl-PL"/>
        </w:rPr>
        <w:t>inspektor wojewódzki w Wieloosobowym stanowisku pracy do spraw organizacyjno-finansowych</w:t>
      </w:r>
      <w:r w:rsidRPr="00D87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członek zespołu (upoważnienie nr 2/2024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 listopada</w:t>
      </w:r>
      <w:r w:rsidRPr="00D8758A">
        <w:rPr>
          <w:rFonts w:ascii="Times New Roman" w:eastAsia="Times New Roman" w:hAnsi="Times New Roman" w:cs="Times New Roman"/>
          <w:sz w:val="24"/>
          <w:szCs w:val="24"/>
          <w:lang w:eastAsia="pl-PL"/>
        </w:rPr>
        <w:t> 2024 r., znak: ZK-I.431.2.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8758A">
        <w:rPr>
          <w:rFonts w:ascii="Times New Roman" w:eastAsia="Times New Roman" w:hAnsi="Times New Roman" w:cs="Times New Roman"/>
          <w:sz w:val="24"/>
          <w:szCs w:val="24"/>
          <w:lang w:eastAsia="pl-PL"/>
        </w:rPr>
        <w:t>.2024).</w:t>
      </w:r>
    </w:p>
    <w:p w:rsidR="00C0450C" w:rsidRPr="00D8758A" w:rsidRDefault="00C0450C" w:rsidP="00C0450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Brzozowski</w:t>
      </w:r>
      <w:r w:rsidRPr="00D87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 poinformowany o planowanej kontroli pismem z 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 listopada </w:t>
      </w:r>
      <w:r w:rsidRPr="00D8758A">
        <w:rPr>
          <w:rFonts w:ascii="Times New Roman" w:eastAsia="Times New Roman" w:hAnsi="Times New Roman" w:cs="Times New Roman"/>
          <w:sz w:val="24"/>
          <w:szCs w:val="24"/>
          <w:lang w:eastAsia="pl-PL"/>
        </w:rPr>
        <w:t>2024 r., znak: ZK-I.431.2.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8758A">
        <w:rPr>
          <w:rFonts w:ascii="Times New Roman" w:eastAsia="Times New Roman" w:hAnsi="Times New Roman" w:cs="Times New Roman"/>
          <w:sz w:val="24"/>
          <w:szCs w:val="24"/>
          <w:lang w:eastAsia="pl-PL"/>
        </w:rPr>
        <w:t>.2024.</w:t>
      </w:r>
    </w:p>
    <w:p w:rsidR="00C0450C" w:rsidRPr="00D8758A" w:rsidRDefault="00C0450C" w:rsidP="00C0450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58A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realizacji zadań z zakresu „Rządowego programu ograniczania przestępczości i aspołecznych zachowań Razem bezpieczniej im. Władysława Stasiaka na lata 2022 - 2024” oraz prawidłowości wykorzystania środków finanso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wych na realizację projektu pn. </w:t>
      </w:r>
      <w:r w:rsidRPr="00F90017">
        <w:rPr>
          <w:rFonts w:ascii="Times New Roman" w:hAnsi="Times New Roman" w:cs="Times New Roman"/>
          <w:i/>
          <w:sz w:val="24"/>
          <w:szCs w:val="24"/>
        </w:rPr>
        <w:t>„Budowa bezpiecznego przejścia dla pieszych na ul. Prof. W. Pańki w Brzozowie”</w:t>
      </w:r>
      <w:r w:rsidRPr="00D875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87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przeprowadzono na podstawie § 7 ust. 1 porozumienia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D87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r: </w:t>
      </w:r>
      <w:r w:rsidRPr="00162400">
        <w:rPr>
          <w:rFonts w:ascii="Times New Roman" w:eastAsia="Times New Roman" w:hAnsi="Times New Roman" w:cs="Times New Roman"/>
          <w:sz w:val="24"/>
          <w:szCs w:val="24"/>
          <w:lang w:eastAsia="pl-PL"/>
        </w:rPr>
        <w:t>ZK-II.68.8.1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62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.2023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 sierpnia</w:t>
      </w:r>
      <w:r w:rsidRPr="00162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r. </w:t>
      </w:r>
      <w:r w:rsidRPr="00D87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Pr="00D875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powierzenia zadania, przyznania dotacji celowej z budżetu państwa oraz ustalenia praw i wzajemnych obowiązków w ramach realizacji „Rządowego programu ograniczania przestępczości i aspołecznych zachowań Razem bezpieczniej im. Władysława Stasiaka na lata 2022-2024”, zawartego pomiędzy Wojewodą Podkarpackim a Powiatem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Brzozowskim</w:t>
      </w:r>
      <w:r w:rsidRPr="00D875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0450C" w:rsidRPr="00D8758A" w:rsidRDefault="00C0450C" w:rsidP="00C0450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zadań w kontrolowanym zakresie oceniam </w:t>
      </w:r>
      <w:r w:rsidRPr="003D21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pozytywnie</w:t>
      </w:r>
      <w:r w:rsidRPr="00D87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0450C" w:rsidRPr="000C5C98" w:rsidRDefault="00C0450C" w:rsidP="00C0450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porozumieniem n</w:t>
      </w:r>
      <w:r w:rsidRPr="000C5C9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0C5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2400">
        <w:rPr>
          <w:rFonts w:ascii="Times New Roman" w:eastAsia="Times New Roman" w:hAnsi="Times New Roman" w:cs="Times New Roman"/>
          <w:sz w:val="24"/>
          <w:szCs w:val="24"/>
          <w:lang w:eastAsia="pl-PL"/>
        </w:rPr>
        <w:t>ZK-II.68.8.1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62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.2023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sierpnia 2023 </w:t>
      </w:r>
      <w:r w:rsidRPr="000C5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Wojewoda Podkarpacki powierzył Powiatowi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Brzozowskiemu </w:t>
      </w:r>
      <w:r w:rsidRPr="000C5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projektu pn. </w:t>
      </w:r>
      <w:r w:rsidRPr="00F90017">
        <w:rPr>
          <w:rFonts w:ascii="Times New Roman" w:hAnsi="Times New Roman" w:cs="Times New Roman"/>
          <w:i/>
          <w:sz w:val="24"/>
          <w:szCs w:val="24"/>
        </w:rPr>
        <w:t>„Budowa bezpiecznego przejścia dla pieszych na ul. Prof. W. Pańki w Brzozowie”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0450C" w:rsidRPr="00261140" w:rsidRDefault="00C0450C" w:rsidP="00C0450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140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całkowity koszt zadania wynosił 110 945,00 zł. Wojewoda Podkarpacki przyznał na realizację zadania dotację celową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budżetu państwa w kwocie 100 000,00 zł, </w:t>
      </w:r>
      <w:r w:rsidRPr="00261140">
        <w:rPr>
          <w:rFonts w:ascii="Times New Roman" w:eastAsia="Times New Roman" w:hAnsi="Times New Roman" w:cs="Times New Roman"/>
          <w:sz w:val="24"/>
          <w:szCs w:val="24"/>
          <w:lang w:eastAsia="pl-PL"/>
        </w:rPr>
        <w:t>sklasyfikowaną w budżecie Wojewody na 2023 r. w dziale 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54 – Bezpieczeństwo publiczne i </w:t>
      </w:r>
      <w:r w:rsidRPr="00261140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 przeciwpożarowa, rozdział 75495 – Pozostała działalność w § 6420 – Dotacja celowa przekazana z budżetu państwa na inwestycje i zakupy inwestycyjne realizowane przez powiat na podstawie porozumień z organami administracji rządowej. Termin realizacji zadania ustalono na okres od dnia podpisania porozumienia do dnia 31 grudnia 2023 r.</w:t>
      </w:r>
    </w:p>
    <w:p w:rsidR="00C0450C" w:rsidRPr="00261140" w:rsidRDefault="00C0450C" w:rsidP="00C0450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złożonego wniosku Podkarpacki Urząd Wojewódzki w Rzeszowie przekazał środki dotacji na przedmiotowe zadanie w łącznej kwocie 93 542,00 zł. Według sprawozdania z wykonania zadania publicznego, złożonego w PUW w Rzeszowie w dniu 4 stycznia 2024 r. całkowite wydatki związane z realizacją zadania wynosiły 103 786,38 zł. Kwota 93 542,00 zł została sfinansowana 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budżetu państwa, zaś 10 </w:t>
      </w:r>
      <w:r w:rsidRPr="00261140">
        <w:rPr>
          <w:rFonts w:ascii="Times New Roman" w:eastAsia="Times New Roman" w:hAnsi="Times New Roman" w:cs="Times New Roman"/>
          <w:sz w:val="24"/>
          <w:szCs w:val="24"/>
          <w:lang w:eastAsia="pl-PL"/>
        </w:rPr>
        <w:t>244,38 zł sfinansowano ze środków własnych. Udział kwoty dotacji w całkowitych kosztach zadania stanowi 90,13%.</w:t>
      </w:r>
    </w:p>
    <w:p w:rsidR="00C0450C" w:rsidRPr="00261140" w:rsidRDefault="00C0450C" w:rsidP="00C0450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140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kontroli sprawdzono wszystkie dokumenty potwierdzające dokonanie wydatków związanych z realizacją zadania, które opłacone zostały w całości lub w części ze środków pochodzących z dotacji oraz ze środków własnych</w:t>
      </w:r>
      <w:r w:rsidR="00FB32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6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Stwierdzono, że powyższe dokumenty spełniały wymogi art. 21 ust. 1 ustawy z dnia 29 września 1994 r. </w:t>
      </w:r>
      <w:r w:rsidRPr="002611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rachunkowości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 Dz. </w:t>
      </w:r>
      <w:r w:rsidRPr="0026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2023 r. poz. 120 z </w:t>
      </w:r>
      <w:proofErr w:type="spellStart"/>
      <w:r w:rsidRPr="0026114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6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i zostały ujęte w księgach rachunkowych. Klasyfikacja budżetowa wydatków była zgodna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26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ozporządzeniem Ministra Finansów z dnia 2 marca 2010 r. </w:t>
      </w:r>
      <w:r w:rsidRPr="002611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szczegółowej klasyfikacji d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ochodów, wydatków, przychodów i </w:t>
      </w:r>
      <w:r w:rsidRPr="002611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rozchodów oraz środków pochodzących ze źródeł zagranicznych</w:t>
      </w:r>
      <w:r w:rsidRPr="0026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26114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26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 </w:t>
      </w:r>
      <w:r w:rsidRPr="0026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513 z </w:t>
      </w:r>
      <w:proofErr w:type="spellStart"/>
      <w:r w:rsidRPr="0026114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6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Kontrolowana jednostka prowadziła wyodrębnioną ewidencję księgową otrzymanych środków dotacji oraz wydatków dokonywanych z tych środków. Dokumenty opatrzone były opisem zawierającym informacje z jakich środków wydatkowana </w:t>
      </w:r>
      <w:r w:rsidRPr="002611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kwota została pokryta oraz jakie było jej przeznaczenie. Weryfikacja dokumentów księgowych potwierdziła, że sporządzone zostały dokumenty OT- przyjęcie środka trwałego.</w:t>
      </w:r>
    </w:p>
    <w:p w:rsidR="00C0450C" w:rsidRDefault="00C0450C" w:rsidP="00C0450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140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przeprowadzonej kontroli stwierdzono, że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trzymana dotacja w wysokości 93 </w:t>
      </w:r>
      <w:r w:rsidRPr="00261140">
        <w:rPr>
          <w:rFonts w:ascii="Times New Roman" w:eastAsia="Times New Roman" w:hAnsi="Times New Roman" w:cs="Times New Roman"/>
          <w:sz w:val="24"/>
          <w:szCs w:val="24"/>
          <w:lang w:eastAsia="pl-PL"/>
        </w:rPr>
        <w:t>542,00 zł została wykorzystana zgodnie z przeznaczeniem i na warunkach określonych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26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porozumieniu nr: ZK-II.68.8.14.2023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 sierpnia</w:t>
      </w:r>
      <w:r w:rsidRPr="0026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r.</w:t>
      </w:r>
    </w:p>
    <w:p w:rsidR="00C0450C" w:rsidRPr="00CD7A43" w:rsidRDefault="00C0450C" w:rsidP="00C0450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A43">
        <w:rPr>
          <w:rFonts w:ascii="Times New Roman" w:hAnsi="Times New Roman" w:cs="Times New Roman"/>
          <w:sz w:val="24"/>
          <w:szCs w:val="24"/>
        </w:rPr>
        <w:t xml:space="preserve">Celem projektu pn. </w:t>
      </w:r>
      <w:r w:rsidRPr="00CD7A43">
        <w:rPr>
          <w:rFonts w:ascii="Times New Roman" w:hAnsi="Times New Roman" w:cs="Times New Roman"/>
          <w:i/>
          <w:sz w:val="24"/>
          <w:szCs w:val="24"/>
        </w:rPr>
        <w:t>„Budowa bezpiecznego przejścia dla pieszych na ul. Prof. W. Pańki w Brzozowie”</w:t>
      </w:r>
      <w:r w:rsidRPr="00CD7A43">
        <w:rPr>
          <w:rFonts w:ascii="Times New Roman" w:hAnsi="Times New Roman" w:cs="Times New Roman"/>
          <w:sz w:val="24"/>
          <w:szCs w:val="24"/>
        </w:rPr>
        <w:t xml:space="preserve"> było podniesienie poziomu bezpieczeństwa uczniów szkół oraz innych poruszających się ul. Prof. W. Pańki. W ramach projektu zostało wykonane monitorowane i wyniesione przejście dla pieszych na ul. Prof. W. Pańki w Brzozowie. Został zamontowany podświetlony znak D-6 dwustronny z pulsatorem oraz doświetleniem przejścia dla pieszych. Wyniesione przejście dla pieszych zostało wybudowane z kostki brukowej. Na przejściu dla pieszych zamontowano monitoring – dwie kamery tubowe. Obsługą monitoringu zajmuje się pracownik Zarządu Dróg Powiatowych w Brzozowie. </w:t>
      </w:r>
    </w:p>
    <w:p w:rsidR="00C0450C" w:rsidRPr="00CD7A43" w:rsidRDefault="00C0450C" w:rsidP="00C0450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A43">
        <w:rPr>
          <w:rFonts w:ascii="Times New Roman" w:hAnsi="Times New Roman" w:cs="Times New Roman"/>
          <w:sz w:val="24"/>
          <w:szCs w:val="24"/>
        </w:rPr>
        <w:t>Przejście dla pieszych zostało wykonane zgodnie z wnioskiem o dofinansowanie projektu pn. </w:t>
      </w:r>
      <w:r w:rsidRPr="00CD7A43">
        <w:rPr>
          <w:rFonts w:ascii="Times New Roman" w:hAnsi="Times New Roman" w:cs="Times New Roman"/>
          <w:i/>
          <w:sz w:val="24"/>
          <w:szCs w:val="24"/>
        </w:rPr>
        <w:t>„Budowa bezpiecznego przejścia dla pieszych na ul. Prof. W. Pańki w Brzozowie”</w:t>
      </w:r>
      <w:r w:rsidRPr="00CD7A43">
        <w:rPr>
          <w:rFonts w:ascii="Times New Roman" w:hAnsi="Times New Roman" w:cs="Times New Roman"/>
          <w:sz w:val="24"/>
          <w:szCs w:val="24"/>
        </w:rPr>
        <w:t xml:space="preserve"> oraz porozumieniem nr: ZK-II.68.8.14.2023 z dnia 4 sierpnia 2023 r. Ponadto, przejście dla pieszych zostało oznakowane tablicą informacyjną, zgodnie z zapisami z zapisami § 4 ust. 4 porozumienia.</w:t>
      </w:r>
    </w:p>
    <w:p w:rsidR="00C0450C" w:rsidRDefault="00C0450C" w:rsidP="00C0450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A43">
        <w:rPr>
          <w:rFonts w:ascii="Times New Roman" w:hAnsi="Times New Roman" w:cs="Times New Roman"/>
          <w:sz w:val="24"/>
          <w:szCs w:val="24"/>
        </w:rPr>
        <w:t>Projekt przewidywał działania profilaktyczne prowadzone przez Policję. Funkcjonariusze Komendy Powiatowej Policji w Brzozowie przeprow</w:t>
      </w:r>
      <w:r>
        <w:rPr>
          <w:rFonts w:ascii="Times New Roman" w:hAnsi="Times New Roman" w:cs="Times New Roman"/>
          <w:sz w:val="24"/>
          <w:szCs w:val="24"/>
        </w:rPr>
        <w:t>adzili spotkania informacyjne z </w:t>
      </w:r>
      <w:r w:rsidRPr="00CD7A43">
        <w:rPr>
          <w:rFonts w:ascii="Times New Roman" w:hAnsi="Times New Roman" w:cs="Times New Roman"/>
          <w:sz w:val="24"/>
          <w:szCs w:val="24"/>
        </w:rPr>
        <w:t>uczniami z zakresu bezpieczeństwa w ruchu drogowym. P</w:t>
      </w:r>
      <w:r>
        <w:rPr>
          <w:rFonts w:ascii="Times New Roman" w:hAnsi="Times New Roman" w:cs="Times New Roman"/>
          <w:sz w:val="24"/>
          <w:szCs w:val="24"/>
        </w:rPr>
        <w:t>onadto,  odbyło się spotkanie z </w:t>
      </w:r>
      <w:r w:rsidRPr="00CD7A43">
        <w:rPr>
          <w:rFonts w:ascii="Times New Roman" w:hAnsi="Times New Roman" w:cs="Times New Roman"/>
          <w:sz w:val="24"/>
          <w:szCs w:val="24"/>
        </w:rPr>
        <w:t>seniorami  z terenu powiatu brzozowskiego na temat bezpieczeństwa seniorów oraz przeciwdziałania przemocy w rodzinie</w:t>
      </w:r>
    </w:p>
    <w:p w:rsidR="00C0450C" w:rsidRPr="00D8758A" w:rsidRDefault="00C0450C" w:rsidP="00C0450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58A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Kontrolujący nie stwierdzili nieprawidłowości badanego zakresu.</w:t>
      </w:r>
    </w:p>
    <w:p w:rsidR="00DF4E42" w:rsidRDefault="00DF4E42" w:rsidP="00C0450C">
      <w:pPr>
        <w:spacing w:before="120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606A" w:rsidRPr="009F606A" w:rsidRDefault="009F606A" w:rsidP="009F606A">
      <w:pPr>
        <w:spacing w:after="0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60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WOJEWODA PODKARPACKI</w:t>
      </w:r>
    </w:p>
    <w:p w:rsidR="009F606A" w:rsidRPr="009F606A" w:rsidRDefault="009F606A" w:rsidP="009F606A">
      <w:pPr>
        <w:spacing w:after="0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60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(-)</w:t>
      </w:r>
    </w:p>
    <w:p w:rsidR="009F606A" w:rsidRPr="009F606A" w:rsidRDefault="009F606A" w:rsidP="009F606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60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Teresa Kubas-</w:t>
      </w:r>
      <w:proofErr w:type="spellStart"/>
      <w:r w:rsidRPr="009F60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Hul</w:t>
      </w:r>
      <w:proofErr w:type="spellEnd"/>
    </w:p>
    <w:p w:rsidR="009F606A" w:rsidRPr="009F606A" w:rsidRDefault="009F606A" w:rsidP="009F606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606A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(podpisano bezpiecznym podpisem elektronicznym)</w:t>
      </w:r>
    </w:p>
    <w:p w:rsidR="009F606A" w:rsidRDefault="009F606A" w:rsidP="00627DAC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606A" w:rsidRDefault="009F606A" w:rsidP="00627DAC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0450C" w:rsidRDefault="00C0450C" w:rsidP="00627DAC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606A" w:rsidRPr="007A4DA3" w:rsidRDefault="009F606A" w:rsidP="009F606A">
      <w:pPr>
        <w:widowControl w:val="0"/>
        <w:suppressAutoHyphens/>
        <w:spacing w:after="0" w:line="240" w:lineRule="auto"/>
        <w:ind w:right="15"/>
        <w:jc w:val="both"/>
        <w:rPr>
          <w:rFonts w:ascii="Times New Roman" w:eastAsia="Lucida Sans Unicode" w:hAnsi="Times New Roman" w:cs="Times New Roman"/>
          <w:b/>
          <w:u w:val="single"/>
          <w:lang w:eastAsia="pl-PL" w:bidi="pl-PL"/>
        </w:rPr>
      </w:pPr>
      <w:r>
        <w:rPr>
          <w:rFonts w:ascii="Times New Roman" w:eastAsia="Lucida Sans Unicode" w:hAnsi="Times New Roman" w:cs="Times New Roman"/>
          <w:b/>
          <w:u w:val="single"/>
          <w:lang w:eastAsia="pl-PL" w:bidi="pl-PL"/>
        </w:rPr>
        <w:t>Z</w:t>
      </w:r>
      <w:r w:rsidRPr="007A4DA3">
        <w:rPr>
          <w:rFonts w:ascii="Times New Roman" w:eastAsia="Lucida Sans Unicode" w:hAnsi="Times New Roman" w:cs="Times New Roman"/>
          <w:b/>
          <w:u w:val="single"/>
          <w:lang w:eastAsia="pl-PL" w:bidi="pl-PL"/>
        </w:rPr>
        <w:t>ałącznik:</w:t>
      </w:r>
    </w:p>
    <w:p w:rsidR="009F606A" w:rsidRPr="007A4DA3" w:rsidRDefault="009F606A" w:rsidP="009F606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lang w:eastAsia="pl-PL" w:bidi="pl-PL"/>
        </w:rPr>
      </w:pPr>
      <w:r w:rsidRPr="007A4DA3">
        <w:rPr>
          <w:rFonts w:ascii="Times New Roman" w:eastAsia="Times New Roman" w:hAnsi="Times New Roman" w:cs="Times New Roman"/>
          <w:lang w:eastAsia="pl-PL"/>
        </w:rPr>
        <w:t>Klauzula</w:t>
      </w:r>
      <w:r w:rsidRPr="007A4DA3">
        <w:rPr>
          <w:rFonts w:ascii="Times New Roman" w:eastAsia="Lucida Sans Unicode" w:hAnsi="Times New Roman" w:cs="Times New Roman"/>
          <w:lang w:eastAsia="pl-PL" w:bidi="pl-PL"/>
        </w:rPr>
        <w:t xml:space="preserve"> informacyjna</w:t>
      </w:r>
    </w:p>
    <w:p w:rsidR="00C0450C" w:rsidRDefault="00C0450C" w:rsidP="00627DAC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0450C" w:rsidRDefault="00C0450C" w:rsidP="00627DAC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27DAC" w:rsidRPr="00CA10BD" w:rsidRDefault="00627DAC" w:rsidP="00627DAC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sectPr w:rsidR="00627DAC" w:rsidRPr="00CA10BD" w:rsidSect="00C0450C">
      <w:footerReference w:type="default" r:id="rId10"/>
      <w:pgSz w:w="11906" w:h="16838"/>
      <w:pgMar w:top="1418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19" w:rsidRDefault="00AC0419">
      <w:pPr>
        <w:spacing w:after="0" w:line="240" w:lineRule="auto"/>
      </w:pPr>
      <w:r>
        <w:separator/>
      </w:r>
    </w:p>
  </w:endnote>
  <w:endnote w:type="continuationSeparator" w:id="0">
    <w:p w:rsidR="00AC0419" w:rsidRDefault="00AC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1042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F0C64" w:rsidRPr="00DC27BD" w:rsidRDefault="001F0C6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7BD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DC2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C2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DC2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6301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DC2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DC27BD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C2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C2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DC2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6301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DC2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F0C64" w:rsidRPr="00DC27BD" w:rsidRDefault="002C0A11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ZK-I</w:t>
    </w:r>
    <w:r w:rsidR="00DC27BD" w:rsidRPr="00DC27BD">
      <w:rPr>
        <w:rFonts w:ascii="Times New Roman" w:hAnsi="Times New Roman" w:cs="Times New Roman"/>
        <w:sz w:val="20"/>
        <w:szCs w:val="20"/>
      </w:rPr>
      <w:t>.431.</w:t>
    </w:r>
    <w:r w:rsidR="00DF4487">
      <w:rPr>
        <w:rFonts w:ascii="Times New Roman" w:hAnsi="Times New Roman" w:cs="Times New Roman"/>
        <w:sz w:val="20"/>
        <w:szCs w:val="20"/>
      </w:rPr>
      <w:t>2.</w:t>
    </w:r>
    <w:r w:rsidR="00C0450C">
      <w:rPr>
        <w:rFonts w:ascii="Times New Roman" w:hAnsi="Times New Roman" w:cs="Times New Roman"/>
        <w:sz w:val="20"/>
        <w:szCs w:val="20"/>
      </w:rPr>
      <w:t>5</w:t>
    </w:r>
    <w:r>
      <w:rPr>
        <w:rFonts w:ascii="Times New Roman" w:hAnsi="Times New Roman" w:cs="Times New Roman"/>
        <w:sz w:val="20"/>
        <w:szCs w:val="20"/>
      </w:rPr>
      <w:t>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19" w:rsidRDefault="00AC0419">
      <w:pPr>
        <w:spacing w:after="0" w:line="240" w:lineRule="auto"/>
      </w:pPr>
      <w:r>
        <w:separator/>
      </w:r>
    </w:p>
  </w:footnote>
  <w:footnote w:type="continuationSeparator" w:id="0">
    <w:p w:rsidR="00AC0419" w:rsidRDefault="00AC0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5232"/>
    <w:multiLevelType w:val="hybridMultilevel"/>
    <w:tmpl w:val="40B618F8"/>
    <w:lvl w:ilvl="0" w:tplc="DA5EE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544AB"/>
    <w:multiLevelType w:val="hybridMultilevel"/>
    <w:tmpl w:val="2F16D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B4668"/>
    <w:multiLevelType w:val="hybridMultilevel"/>
    <w:tmpl w:val="A9D0122A"/>
    <w:lvl w:ilvl="0" w:tplc="5CC68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B9271A"/>
    <w:multiLevelType w:val="hybridMultilevel"/>
    <w:tmpl w:val="45682F90"/>
    <w:lvl w:ilvl="0" w:tplc="32C4FFE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3062F"/>
    <w:multiLevelType w:val="hybridMultilevel"/>
    <w:tmpl w:val="E8C211BC"/>
    <w:lvl w:ilvl="0" w:tplc="5CC68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056F"/>
    <w:multiLevelType w:val="hybridMultilevel"/>
    <w:tmpl w:val="28DE2648"/>
    <w:lvl w:ilvl="0" w:tplc="5CC68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B4477"/>
    <w:multiLevelType w:val="hybridMultilevel"/>
    <w:tmpl w:val="8BF6F8A0"/>
    <w:lvl w:ilvl="0" w:tplc="5CC68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C36A1"/>
    <w:multiLevelType w:val="hybridMultilevel"/>
    <w:tmpl w:val="C9EA8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BA3A3E"/>
    <w:multiLevelType w:val="hybridMultilevel"/>
    <w:tmpl w:val="4C6C59FE"/>
    <w:lvl w:ilvl="0" w:tplc="5CC68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ED3E9C"/>
    <w:multiLevelType w:val="hybridMultilevel"/>
    <w:tmpl w:val="CFF48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E54AEA"/>
    <w:multiLevelType w:val="hybridMultilevel"/>
    <w:tmpl w:val="76C4B340"/>
    <w:lvl w:ilvl="0" w:tplc="5CC68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283EB6"/>
    <w:multiLevelType w:val="hybridMultilevel"/>
    <w:tmpl w:val="172408F4"/>
    <w:lvl w:ilvl="0" w:tplc="5CC68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F7BA6"/>
    <w:multiLevelType w:val="hybridMultilevel"/>
    <w:tmpl w:val="0B482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A7FC6"/>
    <w:multiLevelType w:val="hybridMultilevel"/>
    <w:tmpl w:val="2CEA7EC6"/>
    <w:lvl w:ilvl="0" w:tplc="5CC68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A600A18"/>
    <w:multiLevelType w:val="hybridMultilevel"/>
    <w:tmpl w:val="EC7A9204"/>
    <w:lvl w:ilvl="0" w:tplc="5CC68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46CEB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0F2AF2"/>
    <w:multiLevelType w:val="hybridMultilevel"/>
    <w:tmpl w:val="9614F30E"/>
    <w:lvl w:ilvl="0" w:tplc="5CC68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141F8E"/>
    <w:multiLevelType w:val="hybridMultilevel"/>
    <w:tmpl w:val="CFF48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15"/>
  </w:num>
  <w:num w:numId="6">
    <w:abstractNumId w:val="5"/>
  </w:num>
  <w:num w:numId="7">
    <w:abstractNumId w:val="10"/>
  </w:num>
  <w:num w:numId="8">
    <w:abstractNumId w:val="11"/>
  </w:num>
  <w:num w:numId="9">
    <w:abstractNumId w:val="14"/>
  </w:num>
  <w:num w:numId="10">
    <w:abstractNumId w:val="4"/>
  </w:num>
  <w:num w:numId="11">
    <w:abstractNumId w:val="16"/>
  </w:num>
  <w:num w:numId="12">
    <w:abstractNumId w:val="7"/>
  </w:num>
  <w:num w:numId="13">
    <w:abstractNumId w:val="13"/>
  </w:num>
  <w:num w:numId="14">
    <w:abstractNumId w:val="8"/>
  </w:num>
  <w:num w:numId="15">
    <w:abstractNumId w:val="12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73"/>
    <w:rsid w:val="000203AC"/>
    <w:rsid w:val="00036F61"/>
    <w:rsid w:val="00037436"/>
    <w:rsid w:val="000376BB"/>
    <w:rsid w:val="00040C36"/>
    <w:rsid w:val="00041433"/>
    <w:rsid w:val="00041F35"/>
    <w:rsid w:val="000628DF"/>
    <w:rsid w:val="000707E3"/>
    <w:rsid w:val="000954CE"/>
    <w:rsid w:val="000A0590"/>
    <w:rsid w:val="000A320E"/>
    <w:rsid w:val="000B2A90"/>
    <w:rsid w:val="000C22AE"/>
    <w:rsid w:val="000D1CE4"/>
    <w:rsid w:val="000E383D"/>
    <w:rsid w:val="000F0665"/>
    <w:rsid w:val="00100284"/>
    <w:rsid w:val="00117A3D"/>
    <w:rsid w:val="00132242"/>
    <w:rsid w:val="0014442A"/>
    <w:rsid w:val="001634D4"/>
    <w:rsid w:val="00167DB2"/>
    <w:rsid w:val="00176FC3"/>
    <w:rsid w:val="00177F91"/>
    <w:rsid w:val="00190EFA"/>
    <w:rsid w:val="001C4DED"/>
    <w:rsid w:val="001C6FF2"/>
    <w:rsid w:val="001E1065"/>
    <w:rsid w:val="001E248D"/>
    <w:rsid w:val="001F0C64"/>
    <w:rsid w:val="00200ACD"/>
    <w:rsid w:val="00207993"/>
    <w:rsid w:val="00217916"/>
    <w:rsid w:val="00230A2D"/>
    <w:rsid w:val="0027670B"/>
    <w:rsid w:val="00277737"/>
    <w:rsid w:val="00285D8D"/>
    <w:rsid w:val="002A67BE"/>
    <w:rsid w:val="002B49BC"/>
    <w:rsid w:val="002B7BBE"/>
    <w:rsid w:val="002C098F"/>
    <w:rsid w:val="002C0A11"/>
    <w:rsid w:val="002E2124"/>
    <w:rsid w:val="002F1836"/>
    <w:rsid w:val="002F376B"/>
    <w:rsid w:val="003014A4"/>
    <w:rsid w:val="00312653"/>
    <w:rsid w:val="0033043C"/>
    <w:rsid w:val="0034515C"/>
    <w:rsid w:val="0035071D"/>
    <w:rsid w:val="00351349"/>
    <w:rsid w:val="003520D3"/>
    <w:rsid w:val="0037690D"/>
    <w:rsid w:val="00376FDD"/>
    <w:rsid w:val="0038605A"/>
    <w:rsid w:val="00390B68"/>
    <w:rsid w:val="00396FA6"/>
    <w:rsid w:val="003A484F"/>
    <w:rsid w:val="003A5679"/>
    <w:rsid w:val="003B3683"/>
    <w:rsid w:val="003C268A"/>
    <w:rsid w:val="003C26B3"/>
    <w:rsid w:val="0040285C"/>
    <w:rsid w:val="00415883"/>
    <w:rsid w:val="0042274A"/>
    <w:rsid w:val="00427CAB"/>
    <w:rsid w:val="0043061B"/>
    <w:rsid w:val="0045607F"/>
    <w:rsid w:val="00457DFC"/>
    <w:rsid w:val="00464008"/>
    <w:rsid w:val="00466B55"/>
    <w:rsid w:val="0046704A"/>
    <w:rsid w:val="0046787F"/>
    <w:rsid w:val="004752AD"/>
    <w:rsid w:val="00481141"/>
    <w:rsid w:val="004814E8"/>
    <w:rsid w:val="004903ED"/>
    <w:rsid w:val="00490684"/>
    <w:rsid w:val="00492707"/>
    <w:rsid w:val="004A17B4"/>
    <w:rsid w:val="004A574B"/>
    <w:rsid w:val="004B1525"/>
    <w:rsid w:val="004B3595"/>
    <w:rsid w:val="004B4862"/>
    <w:rsid w:val="004C2954"/>
    <w:rsid w:val="004C3706"/>
    <w:rsid w:val="004C5FE8"/>
    <w:rsid w:val="004D3140"/>
    <w:rsid w:val="004E5A37"/>
    <w:rsid w:val="004E651E"/>
    <w:rsid w:val="004F304B"/>
    <w:rsid w:val="004F7F9A"/>
    <w:rsid w:val="00515522"/>
    <w:rsid w:val="00523469"/>
    <w:rsid w:val="00535CBC"/>
    <w:rsid w:val="005548F9"/>
    <w:rsid w:val="005711F7"/>
    <w:rsid w:val="00576CA7"/>
    <w:rsid w:val="0058148F"/>
    <w:rsid w:val="005831A4"/>
    <w:rsid w:val="00591B62"/>
    <w:rsid w:val="005B691C"/>
    <w:rsid w:val="005C2B87"/>
    <w:rsid w:val="005C4ED5"/>
    <w:rsid w:val="005C66FA"/>
    <w:rsid w:val="005D7EFE"/>
    <w:rsid w:val="005E1FC1"/>
    <w:rsid w:val="005E41A6"/>
    <w:rsid w:val="005E46F8"/>
    <w:rsid w:val="00604B3D"/>
    <w:rsid w:val="00610AB3"/>
    <w:rsid w:val="00627DAC"/>
    <w:rsid w:val="0063215D"/>
    <w:rsid w:val="006534E9"/>
    <w:rsid w:val="00655307"/>
    <w:rsid w:val="006604DC"/>
    <w:rsid w:val="00662721"/>
    <w:rsid w:val="0066635F"/>
    <w:rsid w:val="00670875"/>
    <w:rsid w:val="00685E12"/>
    <w:rsid w:val="00690B99"/>
    <w:rsid w:val="00690CC0"/>
    <w:rsid w:val="00696DAF"/>
    <w:rsid w:val="006A20AE"/>
    <w:rsid w:val="006A5CCB"/>
    <w:rsid w:val="006B3CFA"/>
    <w:rsid w:val="006B49A0"/>
    <w:rsid w:val="006E3D53"/>
    <w:rsid w:val="007041B4"/>
    <w:rsid w:val="00710E16"/>
    <w:rsid w:val="00725546"/>
    <w:rsid w:val="00726475"/>
    <w:rsid w:val="007478B9"/>
    <w:rsid w:val="00763012"/>
    <w:rsid w:val="007658BB"/>
    <w:rsid w:val="00774E66"/>
    <w:rsid w:val="00790BF4"/>
    <w:rsid w:val="0079688B"/>
    <w:rsid w:val="007A2211"/>
    <w:rsid w:val="007A646F"/>
    <w:rsid w:val="007D07E2"/>
    <w:rsid w:val="007F7C99"/>
    <w:rsid w:val="00800348"/>
    <w:rsid w:val="0080333A"/>
    <w:rsid w:val="0082761C"/>
    <w:rsid w:val="00832E95"/>
    <w:rsid w:val="00833776"/>
    <w:rsid w:val="00837CCC"/>
    <w:rsid w:val="00850244"/>
    <w:rsid w:val="008503CE"/>
    <w:rsid w:val="00852F73"/>
    <w:rsid w:val="0085321B"/>
    <w:rsid w:val="00864314"/>
    <w:rsid w:val="00870858"/>
    <w:rsid w:val="00877B9D"/>
    <w:rsid w:val="0089158B"/>
    <w:rsid w:val="008A1651"/>
    <w:rsid w:val="008B32A5"/>
    <w:rsid w:val="008C256A"/>
    <w:rsid w:val="008C6A54"/>
    <w:rsid w:val="008F0AE3"/>
    <w:rsid w:val="00904936"/>
    <w:rsid w:val="0093635E"/>
    <w:rsid w:val="00937A50"/>
    <w:rsid w:val="009410AD"/>
    <w:rsid w:val="00944CFF"/>
    <w:rsid w:val="009479AC"/>
    <w:rsid w:val="00950936"/>
    <w:rsid w:val="00961DFD"/>
    <w:rsid w:val="009760AC"/>
    <w:rsid w:val="00983D72"/>
    <w:rsid w:val="0099613E"/>
    <w:rsid w:val="009C289A"/>
    <w:rsid w:val="009C65E1"/>
    <w:rsid w:val="009D0005"/>
    <w:rsid w:val="009D68ED"/>
    <w:rsid w:val="009E1EEF"/>
    <w:rsid w:val="009F3CEE"/>
    <w:rsid w:val="009F606A"/>
    <w:rsid w:val="00A41395"/>
    <w:rsid w:val="00A4705E"/>
    <w:rsid w:val="00A570E3"/>
    <w:rsid w:val="00A66F37"/>
    <w:rsid w:val="00A77B7D"/>
    <w:rsid w:val="00A82034"/>
    <w:rsid w:val="00A8631A"/>
    <w:rsid w:val="00A90B87"/>
    <w:rsid w:val="00A95BE8"/>
    <w:rsid w:val="00AA2AB2"/>
    <w:rsid w:val="00AB3A96"/>
    <w:rsid w:val="00AC0419"/>
    <w:rsid w:val="00AD2E4B"/>
    <w:rsid w:val="00AE22E2"/>
    <w:rsid w:val="00AE60F6"/>
    <w:rsid w:val="00AF0DF0"/>
    <w:rsid w:val="00B007CC"/>
    <w:rsid w:val="00B025BF"/>
    <w:rsid w:val="00B15254"/>
    <w:rsid w:val="00B2092C"/>
    <w:rsid w:val="00B31E51"/>
    <w:rsid w:val="00B40DCA"/>
    <w:rsid w:val="00B43125"/>
    <w:rsid w:val="00B445BB"/>
    <w:rsid w:val="00B46457"/>
    <w:rsid w:val="00B51D9B"/>
    <w:rsid w:val="00B8724E"/>
    <w:rsid w:val="00B92F22"/>
    <w:rsid w:val="00BA4F0D"/>
    <w:rsid w:val="00BB3B89"/>
    <w:rsid w:val="00BB4AA2"/>
    <w:rsid w:val="00BB7352"/>
    <w:rsid w:val="00BE3E36"/>
    <w:rsid w:val="00BE43C8"/>
    <w:rsid w:val="00BF5248"/>
    <w:rsid w:val="00BF7E00"/>
    <w:rsid w:val="00C0450C"/>
    <w:rsid w:val="00C1567F"/>
    <w:rsid w:val="00C15E61"/>
    <w:rsid w:val="00C42666"/>
    <w:rsid w:val="00C56967"/>
    <w:rsid w:val="00C8426A"/>
    <w:rsid w:val="00C94176"/>
    <w:rsid w:val="00CA1235"/>
    <w:rsid w:val="00CD5A22"/>
    <w:rsid w:val="00CD7B3E"/>
    <w:rsid w:val="00D14D62"/>
    <w:rsid w:val="00D35D6C"/>
    <w:rsid w:val="00D44990"/>
    <w:rsid w:val="00D71F35"/>
    <w:rsid w:val="00D76681"/>
    <w:rsid w:val="00D952F9"/>
    <w:rsid w:val="00DC27BD"/>
    <w:rsid w:val="00DC5573"/>
    <w:rsid w:val="00DD1B80"/>
    <w:rsid w:val="00DF282B"/>
    <w:rsid w:val="00DF4487"/>
    <w:rsid w:val="00DF4E42"/>
    <w:rsid w:val="00E02752"/>
    <w:rsid w:val="00E0570D"/>
    <w:rsid w:val="00E05F69"/>
    <w:rsid w:val="00E06E8E"/>
    <w:rsid w:val="00E10CE0"/>
    <w:rsid w:val="00E22587"/>
    <w:rsid w:val="00E32B4F"/>
    <w:rsid w:val="00E46703"/>
    <w:rsid w:val="00E51E7A"/>
    <w:rsid w:val="00E57021"/>
    <w:rsid w:val="00E6519E"/>
    <w:rsid w:val="00E65CFB"/>
    <w:rsid w:val="00EA604C"/>
    <w:rsid w:val="00EC46B4"/>
    <w:rsid w:val="00ED091D"/>
    <w:rsid w:val="00ED0A5D"/>
    <w:rsid w:val="00EF229A"/>
    <w:rsid w:val="00EF3ECE"/>
    <w:rsid w:val="00F12C4E"/>
    <w:rsid w:val="00F20BC9"/>
    <w:rsid w:val="00F3783D"/>
    <w:rsid w:val="00F45F76"/>
    <w:rsid w:val="00F5108E"/>
    <w:rsid w:val="00F55AB4"/>
    <w:rsid w:val="00F70233"/>
    <w:rsid w:val="00F75FE5"/>
    <w:rsid w:val="00F828BA"/>
    <w:rsid w:val="00F905B3"/>
    <w:rsid w:val="00F92171"/>
    <w:rsid w:val="00FA7FD8"/>
    <w:rsid w:val="00FB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61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DFD"/>
  </w:style>
  <w:style w:type="paragraph" w:styleId="Nagwek">
    <w:name w:val="header"/>
    <w:basedOn w:val="Normalny"/>
    <w:link w:val="NagwekZnak"/>
    <w:uiPriority w:val="99"/>
    <w:unhideWhenUsed/>
    <w:rsid w:val="001F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C64"/>
  </w:style>
  <w:style w:type="paragraph" w:styleId="Akapitzlist">
    <w:name w:val="List Paragraph"/>
    <w:basedOn w:val="Normalny"/>
    <w:uiPriority w:val="34"/>
    <w:qFormat/>
    <w:rsid w:val="009E1EEF"/>
    <w:pPr>
      <w:ind w:left="720"/>
      <w:contextualSpacing/>
    </w:pPr>
  </w:style>
  <w:style w:type="table" w:styleId="Tabela-Siatka">
    <w:name w:val="Table Grid"/>
    <w:basedOn w:val="Standardowy"/>
    <w:uiPriority w:val="59"/>
    <w:rsid w:val="009E1E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71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C26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61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DFD"/>
  </w:style>
  <w:style w:type="paragraph" w:styleId="Nagwek">
    <w:name w:val="header"/>
    <w:basedOn w:val="Normalny"/>
    <w:link w:val="NagwekZnak"/>
    <w:uiPriority w:val="99"/>
    <w:unhideWhenUsed/>
    <w:rsid w:val="001F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C64"/>
  </w:style>
  <w:style w:type="paragraph" w:styleId="Akapitzlist">
    <w:name w:val="List Paragraph"/>
    <w:basedOn w:val="Normalny"/>
    <w:uiPriority w:val="34"/>
    <w:qFormat/>
    <w:rsid w:val="009E1EEF"/>
    <w:pPr>
      <w:ind w:left="720"/>
      <w:contextualSpacing/>
    </w:pPr>
  </w:style>
  <w:style w:type="table" w:styleId="Tabela-Siatka">
    <w:name w:val="Table Grid"/>
    <w:basedOn w:val="Standardowy"/>
    <w:uiPriority w:val="59"/>
    <w:rsid w:val="009E1E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71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C2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E44F-50F0-4B19-B377-4E28398B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Andżelika Fornal</dc:creator>
  <cp:lastModifiedBy>Andżelika Fornal</cp:lastModifiedBy>
  <cp:revision>3</cp:revision>
  <cp:lastPrinted>2024-12-16T09:16:00Z</cp:lastPrinted>
  <dcterms:created xsi:type="dcterms:W3CDTF">2024-12-16T09:18:00Z</dcterms:created>
  <dcterms:modified xsi:type="dcterms:W3CDTF">2024-12-16T09:18:00Z</dcterms:modified>
</cp:coreProperties>
</file>