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811D3" w14:textId="1B0767D3" w:rsidR="003B0D9C" w:rsidRPr="003B0D9C" w:rsidRDefault="003B0D9C" w:rsidP="003B0D9C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4"/>
      <w:r w:rsidRPr="003B0D9C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Załącznik nr </w:t>
      </w:r>
      <w:r>
        <w:rPr>
          <w:rFonts w:eastAsiaTheme="majorEastAsia" w:cstheme="majorBidi"/>
          <w:b/>
          <w:kern w:val="0"/>
          <w:sz w:val="24"/>
          <w:szCs w:val="32"/>
          <w14:ligatures w14:val="none"/>
        </w:rPr>
        <w:t>1</w:t>
      </w:r>
      <w:r w:rsidRPr="003B0D9C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  <w:r w:rsidRPr="003B0D9C">
        <w:rPr>
          <w:rFonts w:eastAsiaTheme="majorEastAsia" w:cstheme="majorBidi"/>
          <w:bCs/>
          <w:kern w:val="0"/>
          <w:sz w:val="24"/>
          <w:szCs w:val="32"/>
          <w14:ligatures w14:val="none"/>
        </w:rPr>
        <w:t>Wniosek o zapewnienie tłumacza</w:t>
      </w:r>
      <w:bookmarkEnd w:id="0"/>
    </w:p>
    <w:p w14:paraId="6D806AE5" w14:textId="77777777" w:rsidR="003B0D9C" w:rsidRPr="003B0D9C" w:rsidRDefault="003B0D9C" w:rsidP="003B0D9C">
      <w:pPr>
        <w:rPr>
          <w:kern w:val="0"/>
          <w14:ligatures w14:val="none"/>
        </w:rPr>
      </w:pPr>
    </w:p>
    <w:p w14:paraId="7291C99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5DEF236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(imię i nazwisko wnioskodawcy)</w:t>
      </w:r>
    </w:p>
    <w:p w14:paraId="3A2D40BE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</w:p>
    <w:p w14:paraId="7519803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6E583A28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(adres)</w:t>
      </w:r>
    </w:p>
    <w:p w14:paraId="49BC06B1" w14:textId="77777777" w:rsidR="003B0D9C" w:rsidRPr="007E0C6C" w:rsidRDefault="003B0D9C" w:rsidP="003B0D9C">
      <w:pPr>
        <w:spacing w:before="240" w:after="0"/>
        <w:rPr>
          <w:kern w:val="0"/>
          <w:lang w:val="de-DE"/>
          <w14:ligatures w14:val="none"/>
        </w:rPr>
      </w:pPr>
      <w:r w:rsidRPr="007E0C6C">
        <w:rPr>
          <w:kern w:val="0"/>
          <w:lang w:val="de-DE"/>
          <w14:ligatures w14:val="none"/>
        </w:rPr>
        <w:t>……………………………………………………………</w:t>
      </w:r>
    </w:p>
    <w:p w14:paraId="4D599F5F" w14:textId="3B0B7365" w:rsidR="003B0D9C" w:rsidRPr="007E0C6C" w:rsidRDefault="008E37AD" w:rsidP="003B0D9C">
      <w:pPr>
        <w:spacing w:after="0"/>
        <w:rPr>
          <w:kern w:val="0"/>
          <w:sz w:val="20"/>
          <w:szCs w:val="20"/>
          <w:lang w:val="de-DE"/>
          <w14:ligatures w14:val="none"/>
        </w:rPr>
      </w:pPr>
      <w:r>
        <w:rPr>
          <w:kern w:val="0"/>
          <w:sz w:val="20"/>
          <w:szCs w:val="20"/>
          <w:lang w:val="de-DE"/>
          <w14:ligatures w14:val="none"/>
        </w:rPr>
        <w:t>(nr</w:t>
      </w:r>
      <w:r w:rsidR="003B0D9C" w:rsidRPr="007E0C6C">
        <w:rPr>
          <w:kern w:val="0"/>
          <w:sz w:val="20"/>
          <w:szCs w:val="20"/>
          <w:lang w:val="de-DE"/>
          <w14:ligatures w14:val="none"/>
        </w:rPr>
        <w:t xml:space="preserve"> telefonu/sms, adres e-mail)</w:t>
      </w:r>
    </w:p>
    <w:p w14:paraId="0334DDFF" w14:textId="6EFC6C1D" w:rsidR="003B0D9C" w:rsidRPr="00B4440C" w:rsidRDefault="003B0D9C" w:rsidP="007E0C6C">
      <w:pPr>
        <w:spacing w:after="0"/>
        <w:rPr>
          <w:kern w:val="0"/>
          <w:sz w:val="18"/>
          <w:szCs w:val="18"/>
          <w:lang w:val="de-DE"/>
          <w14:ligatures w14:val="none"/>
        </w:rPr>
      </w:pPr>
      <w:r w:rsidRPr="007E0C6C">
        <w:rPr>
          <w:kern w:val="0"/>
          <w:sz w:val="18"/>
          <w:szCs w:val="18"/>
          <w:lang w:val="de-DE"/>
          <w14:ligatures w14:val="none"/>
        </w:rPr>
        <w:t xml:space="preserve">   </w:t>
      </w:r>
    </w:p>
    <w:p w14:paraId="1E3530F2" w14:textId="63078906" w:rsidR="003B0D9C" w:rsidRPr="003B0D9C" w:rsidRDefault="007E0C6C" w:rsidP="003B0D9C">
      <w:pPr>
        <w:spacing w:after="0"/>
        <w:ind w:left="5664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Komenda </w:t>
      </w:r>
      <w:r w:rsidR="008E37AD">
        <w:rPr>
          <w:kern w:val="0"/>
          <w:sz w:val="28"/>
          <w:szCs w:val="28"/>
          <w14:ligatures w14:val="none"/>
        </w:rPr>
        <w:t xml:space="preserve">Powiatowa </w:t>
      </w:r>
      <w:r>
        <w:rPr>
          <w:kern w:val="0"/>
          <w:sz w:val="28"/>
          <w:szCs w:val="28"/>
          <w14:ligatures w14:val="none"/>
        </w:rPr>
        <w:t xml:space="preserve"> </w:t>
      </w:r>
      <w:r w:rsidR="003B0D9C" w:rsidRPr="003B0D9C">
        <w:rPr>
          <w:kern w:val="0"/>
          <w:sz w:val="28"/>
          <w:szCs w:val="28"/>
          <w14:ligatures w14:val="none"/>
        </w:rPr>
        <w:t xml:space="preserve">Państwowej Straży Pożarnej </w:t>
      </w:r>
    </w:p>
    <w:p w14:paraId="79A36BF4" w14:textId="14857231" w:rsidR="003B0D9C" w:rsidRPr="003B0D9C" w:rsidRDefault="003B0D9C" w:rsidP="003B0D9C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 xml:space="preserve">ul. </w:t>
      </w:r>
      <w:r w:rsidR="008E37AD">
        <w:rPr>
          <w:kern w:val="0"/>
          <w:sz w:val="28"/>
          <w:szCs w:val="28"/>
          <w14:ligatures w14:val="none"/>
        </w:rPr>
        <w:t>Cegielniana 13</w:t>
      </w:r>
    </w:p>
    <w:p w14:paraId="0D71631C" w14:textId="3385E216" w:rsidR="003B0D9C" w:rsidRPr="003B0D9C" w:rsidRDefault="008E37AD" w:rsidP="003B0D9C">
      <w:pPr>
        <w:spacing w:after="0"/>
        <w:ind w:left="5664"/>
        <w:rPr>
          <w:kern w:val="0"/>
          <w:sz w:val="24"/>
          <w:szCs w:val="24"/>
          <w14:ligatures w14:val="none"/>
        </w:rPr>
      </w:pPr>
      <w:r>
        <w:rPr>
          <w:kern w:val="0"/>
          <w:sz w:val="28"/>
          <w:szCs w:val="28"/>
          <w14:ligatures w14:val="none"/>
        </w:rPr>
        <w:t>66-200 Świebodzin</w:t>
      </w:r>
      <w:r w:rsidR="007E0C6C">
        <w:rPr>
          <w:kern w:val="0"/>
          <w:sz w:val="28"/>
          <w:szCs w:val="28"/>
          <w14:ligatures w14:val="none"/>
        </w:rPr>
        <w:t xml:space="preserve"> </w:t>
      </w:r>
    </w:p>
    <w:p w14:paraId="51F3D933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12E063EE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4566523D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016DD185" w14:textId="77777777" w:rsidR="003B0D9C" w:rsidRPr="003B0D9C" w:rsidRDefault="003B0D9C" w:rsidP="003B0D9C">
      <w:pPr>
        <w:spacing w:after="0"/>
        <w:jc w:val="center"/>
        <w:rPr>
          <w:b/>
          <w:bCs/>
          <w:kern w:val="0"/>
          <w:sz w:val="24"/>
          <w:szCs w:val="24"/>
          <w14:ligatures w14:val="none"/>
        </w:rPr>
      </w:pPr>
      <w:r w:rsidRPr="003B0D9C">
        <w:rPr>
          <w:b/>
          <w:bCs/>
          <w:kern w:val="0"/>
          <w:sz w:val="24"/>
          <w:szCs w:val="24"/>
          <w14:ligatures w14:val="none"/>
        </w:rPr>
        <w:t>WNIOSEK O ZAPEWNIENIE TŁUMACZA JĘZYKA MIGOWEGO LUB INNEGO</w:t>
      </w:r>
    </w:p>
    <w:p w14:paraId="6D0B893F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6E9D1CFD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1C6DF8E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na podstawie art. 12 ust. 1 i 2 ustawy z dnia 19 sierpnia 2011 r. o języku migowym i innych środkach komunikowania się:</w:t>
      </w:r>
    </w:p>
    <w:p w14:paraId="41F21AB8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7FF7E127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Proponowany termin wizyty: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1"/>
      </w:r>
      <w:r w:rsidRPr="003B0D9C">
        <w:rPr>
          <w:kern w:val="0"/>
          <w:sz w:val="24"/>
          <w:szCs w:val="24"/>
          <w14:ligatures w14:val="none"/>
        </w:rPr>
        <w:t xml:space="preserve">  </w:t>
      </w:r>
      <w:sdt>
        <w:sdtPr>
          <w:rPr>
            <w:rFonts w:ascii="Arial" w:hAnsi="Arial"/>
            <w:kern w:val="0"/>
            <w:sz w:val="24"/>
            <w:szCs w:val="24"/>
            <w14:ligatures w14:val="none"/>
          </w:rPr>
          <w:id w:val="-716122002"/>
          <w:placeholder>
            <w:docPart w:val="A50364BAC50347F49DC4047A0662D9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Wybierz datę</w:t>
          </w:r>
        </w:sdtContent>
      </w:sdt>
    </w:p>
    <w:p w14:paraId="63858CFA" w14:textId="77777777" w:rsidR="003B0D9C" w:rsidRPr="003B0D9C" w:rsidRDefault="003B0D9C" w:rsidP="003B0D9C">
      <w:pPr>
        <w:spacing w:after="0"/>
        <w:ind w:left="720"/>
        <w:contextualSpacing/>
        <w:rPr>
          <w:kern w:val="0"/>
          <w:sz w:val="24"/>
          <w:szCs w:val="24"/>
          <w14:ligatures w14:val="none"/>
        </w:rPr>
      </w:pPr>
    </w:p>
    <w:p w14:paraId="157E3DBF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Informacja dotycząca metody komunikowania się:</w:t>
      </w:r>
    </w:p>
    <w:p w14:paraId="27138395" w14:textId="77777777" w:rsidR="003B0D9C" w:rsidRPr="003B0D9C" w:rsidRDefault="003B0D9C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</w:p>
    <w:p w14:paraId="32ABB1A3" w14:textId="652F7615" w:rsidR="003B0D9C" w:rsidRPr="003B0D9C" w:rsidRDefault="00E21CBF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polski język migowy (PJM)"/>
          <w:tag w:val="polski język migowy (PJM)"/>
          <w:id w:val="121608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D9C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polski język migowy (PJM);</w:t>
      </w:r>
    </w:p>
    <w:p w14:paraId="7FCA9121" w14:textId="55156E4E" w:rsidR="003B0D9C" w:rsidRPr="003B0D9C" w:rsidRDefault="00E21CBF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ystem językowo-migowy (SJM);"/>
          <w:tag w:val="system językowo-migowy (SJM);"/>
          <w:id w:val="301744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4B3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system językowo-migowy (SJM);</w:t>
      </w:r>
    </w:p>
    <w:p w14:paraId="192E93CE" w14:textId="7DA87C48" w:rsidR="003B0D9C" w:rsidRPr="003B0D9C" w:rsidRDefault="00E21CBF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posoby komunikowania się osób głuchoniewidomych (SKOGN)"/>
          <w:tag w:val="sposoby komunikowania się osób głuchoniewidomych (SKOGN)"/>
          <w:id w:val="6337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1FE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sposoby komunikowania się osób głuchoniewidomych (SKOGN).</w:t>
      </w:r>
    </w:p>
    <w:p w14:paraId="2AE9003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47B9B7D6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Rodzaj usługi, z której chce skorzystać osoba uprawniona: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2"/>
      </w:r>
      <w:r w:rsidRPr="003B0D9C">
        <w:rPr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alias w:val="Moja sprawa"/>
          <w:tag w:val="Moja sprawa"/>
          <w:id w:val="471799577"/>
          <w:placeholder>
            <w:docPart w:val="9FF4942AE9354583BB63E9469BE082BB"/>
          </w:placeholder>
          <w:showingPlcHdr/>
        </w:sdtPr>
        <w:sdtEndPr/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Opisz swoją sprawę</w:t>
          </w:r>
        </w:sdtContent>
      </w:sdt>
    </w:p>
    <w:p w14:paraId="3ACE6AA1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BDD6CD2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8A46EF6" w14:textId="77777777" w:rsidR="003B0D9C" w:rsidRPr="003B0D9C" w:rsidRDefault="003B0D9C" w:rsidP="003B0D9C">
      <w:pPr>
        <w:tabs>
          <w:tab w:val="left" w:pos="9360"/>
        </w:tabs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INFORMACJA DLA OSOBY UPRAWNIONEJ</w:t>
      </w:r>
    </w:p>
    <w:p w14:paraId="77418F75" w14:textId="40C86F37" w:rsidR="003B0D9C" w:rsidRPr="003B0D9C" w:rsidRDefault="003B0D9C" w:rsidP="003B0D9C">
      <w:pPr>
        <w:tabs>
          <w:tab w:val="left" w:pos="9360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Zgłoszenie zostanie przekazane do właściwego pracownika </w:t>
      </w:r>
      <w:r w:rsidR="00B4440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tutejszej jednostki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 który skontaktuje się za pomocą  wybranego przez Panią/Pana sposobu komunikowania się urzędem w celu potwierdzenia miejsca i terminu spotkania.</w:t>
      </w:r>
    </w:p>
    <w:p w14:paraId="4BB5C25E" w14:textId="7BF55C7C" w:rsidR="00AB64B3" w:rsidRDefault="003B0D9C">
      <w:p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 xml:space="preserve">Prosimy o zapoznanie się z </w:t>
      </w:r>
      <w:r w:rsidR="00B4440C">
        <w:rPr>
          <w:kern w:val="0"/>
          <w:sz w:val="20"/>
          <w:szCs w:val="20"/>
          <w14:ligatures w14:val="none"/>
        </w:rPr>
        <w:t xml:space="preserve">załączoną 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KLAUZULĄ INFORMACYJNĄ: </w:t>
      </w:r>
    </w:p>
    <w:p w14:paraId="30343B76" w14:textId="3BCEB2B1" w:rsidR="00B4440C" w:rsidRPr="00B4440C" w:rsidRDefault="00B4440C" w:rsidP="00B4440C">
      <w:pPr>
        <w:jc w:val="center"/>
        <w:rPr>
          <w:rFonts w:eastAsia="Times New Roman"/>
          <w:b/>
          <w:bCs/>
          <w:kern w:val="0"/>
          <w:lang w:eastAsia="pl-PL"/>
          <w14:ligatures w14:val="none"/>
        </w:rPr>
      </w:pPr>
      <w:bookmarkStart w:id="1" w:name="_Hlk146010888"/>
      <w:r w:rsidRPr="00B4440C">
        <w:rPr>
          <w:rFonts w:eastAsia="Times New Roman"/>
          <w:b/>
          <w:bCs/>
          <w:kern w:val="0"/>
          <w:lang w:eastAsia="pl-PL"/>
          <w14:ligatures w14:val="none"/>
        </w:rPr>
        <w:lastRenderedPageBreak/>
        <w:t>Klauzula informacyjna dotycząca obsługi spraw związanych z zapewnieniem dostępności osobom ze szczególnymi potrzebami</w:t>
      </w:r>
    </w:p>
    <w:p w14:paraId="0F228AA6" w14:textId="77777777" w:rsidR="00B4440C" w:rsidRPr="00B4440C" w:rsidRDefault="00B4440C" w:rsidP="00B4440C">
      <w:p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95/45/WE, Lubuski Komendant Wojewódzki  Państwowej Straży Pożarnej informuje, że:</w:t>
      </w:r>
    </w:p>
    <w:p w14:paraId="3B2DB974" w14:textId="76C2BFC6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Administratorem przetwarzającym Państwa dane osobowe jest Komendant </w:t>
      </w:r>
      <w:r w:rsidR="00372199">
        <w:rPr>
          <w:rFonts w:eastAsia="Times New Roman"/>
          <w:kern w:val="0"/>
          <w:lang w:eastAsia="pl-PL"/>
          <w14:ligatures w14:val="none"/>
        </w:rPr>
        <w:t>Powiatowy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Państwowej Straży Pożarnej w </w:t>
      </w:r>
      <w:r w:rsidR="00372199">
        <w:rPr>
          <w:rFonts w:eastAsia="Times New Roman"/>
          <w:kern w:val="0"/>
          <w:lang w:eastAsia="pl-PL"/>
          <w14:ligatures w14:val="none"/>
        </w:rPr>
        <w:t>Świebodzinie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ul. </w:t>
      </w:r>
      <w:r w:rsidR="00372199">
        <w:rPr>
          <w:rFonts w:eastAsia="Times New Roman"/>
          <w:kern w:val="0"/>
          <w:lang w:eastAsia="pl-PL"/>
          <w14:ligatures w14:val="none"/>
        </w:rPr>
        <w:t>Cegielniana 13, tel. 68 470 73 80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, e-mail: </w:t>
      </w:r>
      <w:hyperlink r:id="rId7" w:history="1">
        <w:r w:rsidR="00372199" w:rsidRPr="00806167">
          <w:rPr>
            <w:rStyle w:val="Hipercze"/>
            <w:rFonts w:eastAsia="Times New Roman"/>
            <w:kern w:val="0"/>
            <w:lang w:eastAsia="pl-PL"/>
            <w14:ligatures w14:val="none"/>
          </w:rPr>
          <w:t>sekretariat@straz.swiebodzin.pl</w:t>
        </w:r>
      </w:hyperlink>
      <w:r w:rsidRPr="00B4440C">
        <w:rPr>
          <w:rFonts w:eastAsia="Times New Roman"/>
          <w:kern w:val="0"/>
          <w:lang w:eastAsia="pl-PL"/>
          <w14:ligatures w14:val="none"/>
        </w:rPr>
        <w:t>.</w:t>
      </w:r>
    </w:p>
    <w:p w14:paraId="643064FD" w14:textId="77777777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W Komendzie Wojewódzkiej  w Gorzowie Wlkp. wyznaczony został Inspektor Ochrony Danych, z którym można się skontaktować pod nr tel. 95 733 83 18 lub korzystając z adresu e-mail: </w:t>
      </w:r>
      <w:hyperlink r:id="rId8" w:history="1">
        <w:r w:rsidRPr="00B4440C">
          <w:rPr>
            <w:rStyle w:val="Hipercze"/>
            <w:rFonts w:eastAsia="Times New Roman"/>
            <w:kern w:val="0"/>
            <w:lang w:eastAsia="pl-PL"/>
            <w14:ligatures w14:val="none"/>
          </w:rPr>
          <w:t>inspektor.rodo@straz.gorzow.pl</w:t>
        </w:r>
      </w:hyperlink>
      <w:r w:rsidRPr="00B4440C">
        <w:rPr>
          <w:rFonts w:eastAsia="Times New Roman"/>
          <w:kern w:val="0"/>
          <w:lang w:eastAsia="pl-PL"/>
          <w14:ligatures w14:val="none"/>
        </w:rPr>
        <w:t>.</w:t>
      </w:r>
    </w:p>
    <w:p w14:paraId="2F9F338D" w14:textId="77777777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Posiadają Państwo prawo wniesienia skargi do organu nadzorczego, którym jest Prezes Urzędu Ochrony Danych Osobowych (00-19</w:t>
      </w:r>
      <w:bookmarkStart w:id="2" w:name="_GoBack"/>
      <w:bookmarkEnd w:id="2"/>
      <w:r w:rsidRPr="00B4440C">
        <w:rPr>
          <w:rFonts w:eastAsia="Times New Roman"/>
          <w:kern w:val="0"/>
          <w:lang w:eastAsia="pl-PL"/>
          <w14:ligatures w14:val="none"/>
        </w:rPr>
        <w:t>3 Warszawa, ul. Stawki 2, tel. 22 5310300, fax 22 531 03 01, e-mail: kancelaria@uodo.gov.pl, jeżeli uznają Państwo, że przetwarzanie narusza przepisy ogólnego rozporządzenia o ochronie danych osobowych z dnia 27 kwietnia 2016 r.</w:t>
      </w:r>
    </w:p>
    <w:p w14:paraId="2BBEB86E" w14:textId="77777777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Państwa dane osobowe oraz Państwa przedstawicieli ustawowych będą przetwarzane ze względu na konieczność wypełnienia obowiązku prawnego ciążącego na Administratorze zgodnie z art. 6 ust. 1 lit. c) RODO w związku z realizacją zadań z zakresu zapewnienia dostępności architektonicznej lub informacyjno-komunikacyjnej oraz dostępności cyfrowej osobom ze szczególnymi potrzebami, w tym realizacji wniosków o zapewnienie dostępności;</w:t>
      </w:r>
    </w:p>
    <w:p w14:paraId="4EB60F87" w14:textId="3A5FABAC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Podstawą prawną przetwarzania Państwa danych osobowych oraz Państwa przedstawicieli ustawowych jest art. 30 ustawy z dnia 19 lipca 2019 r. o zapewnianiu dostępności osobom ze szczególnymi potrzebami  oraz art.18. ustawy z dnia 4 kwietnia 2019 r. o dostępności cyfrowej stron internetowych i aplikacji mobilnych podmiotów publicznych</w:t>
      </w:r>
      <w:r w:rsidR="006573D2">
        <w:rPr>
          <w:rFonts w:eastAsia="Times New Roman"/>
          <w:kern w:val="0"/>
          <w:lang w:eastAsia="pl-PL"/>
          <w14:ligatures w14:val="none"/>
        </w:rPr>
        <w:t>;</w:t>
      </w:r>
    </w:p>
    <w:p w14:paraId="677CF4E7" w14:textId="71EFC3E5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Państwa dane osobowe będą przechowywane przez okres związany z realizacją ww. celów zgodnie z Jednolitym Rzeczowym Wykazem Akt dla jednostek Państwowej Straży Pożarnej.   </w:t>
      </w:r>
    </w:p>
    <w:p w14:paraId="09896272" w14:textId="77777777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Dane nie są udostępniane innym odbiorcom, z wyłączeniem podmiotów do tego uprawnionych, tj. podmiotów upoważnionych do odbioru danych na podstawie odpowiednich przepisów prawa oraz podmiotów, które przetwarzają dane osobowe w imieniu Administratora na podstawie zawartej z Administratorem umowy powierzenia danych osobowych.</w:t>
      </w:r>
    </w:p>
    <w:p w14:paraId="7692680F" w14:textId="77777777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Posiadają Państwo prawo do: </w:t>
      </w:r>
      <w:r w:rsidRPr="00B4440C">
        <w:rPr>
          <w:rFonts w:eastAsia="Times New Roman"/>
          <w:kern w:val="0"/>
          <w:lang w:eastAsia="pl-PL"/>
          <w14:ligatures w14:val="none"/>
        </w:rPr>
        <w:br/>
        <w:t>a.    żądania dostępu do treści danych,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b.    prawo do ich sprostowania,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c.    ograniczenia przetwarzania,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d.    wniesienia sprzeciwu wobec przetwarzania. </w:t>
      </w:r>
    </w:p>
    <w:p w14:paraId="69AEED93" w14:textId="77777777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Państwa dane osobowe nie będą przekazywane do państwa trzeciego lub organizacji międzynarodowej.</w:t>
      </w:r>
    </w:p>
    <w:p w14:paraId="76DD106B" w14:textId="77777777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Przetwarzanie Państwa danych osobowych nie będzie podlegało zautomatyzowanemu podejmowaniu decyzji, w tym profilowaniu, o którym mowa w art. 22 ust. 1 i 4 ogólnego rozporządzenia o ochronie danych osobowych z dnia 27 kwietnia 2016 r.</w:t>
      </w:r>
      <w:bookmarkEnd w:id="1"/>
    </w:p>
    <w:sectPr w:rsidR="00B4440C" w:rsidRPr="00B4440C" w:rsidSect="003B0D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F350C" w14:textId="77777777" w:rsidR="00E21CBF" w:rsidRDefault="00E21CBF" w:rsidP="003B0D9C">
      <w:pPr>
        <w:spacing w:after="0" w:line="240" w:lineRule="auto"/>
      </w:pPr>
      <w:r>
        <w:separator/>
      </w:r>
    </w:p>
  </w:endnote>
  <w:endnote w:type="continuationSeparator" w:id="0">
    <w:p w14:paraId="5230AF3A" w14:textId="77777777" w:rsidR="00E21CBF" w:rsidRDefault="00E21CBF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4B501" w14:textId="77777777" w:rsidR="00E21CBF" w:rsidRDefault="00E21CBF" w:rsidP="003B0D9C">
      <w:pPr>
        <w:spacing w:after="0" w:line="240" w:lineRule="auto"/>
      </w:pPr>
      <w:r>
        <w:separator/>
      </w:r>
    </w:p>
  </w:footnote>
  <w:footnote w:type="continuationSeparator" w:id="0">
    <w:p w14:paraId="7B622A72" w14:textId="77777777" w:rsidR="00E21CBF" w:rsidRDefault="00E21CBF" w:rsidP="003B0D9C">
      <w:pPr>
        <w:spacing w:after="0" w:line="240" w:lineRule="auto"/>
      </w:pPr>
      <w:r>
        <w:continuationSeparator/>
      </w:r>
    </w:p>
  </w:footnote>
  <w:footnote w:id="1">
    <w:p w14:paraId="359E75F8" w14:textId="77777777" w:rsidR="003B0D9C" w:rsidRPr="00BA078D" w:rsidRDefault="003B0D9C" w:rsidP="003B0D9C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A078D">
        <w:rPr>
          <w:rFonts w:cstheme="minorHAnsi"/>
        </w:rPr>
        <w:t>Nie wcześniej niż 3 dni robocze od dnia wpływu wniosku do podmiotu.</w:t>
      </w:r>
    </w:p>
  </w:footnote>
  <w:footnote w:id="2">
    <w:p w14:paraId="1B208503" w14:textId="05C88990" w:rsidR="003B0D9C" w:rsidRDefault="003B0D9C" w:rsidP="003B0D9C">
      <w:pPr>
        <w:pStyle w:val="Tekstprzypisudolnego"/>
        <w:ind w:left="142" w:hanging="142"/>
        <w:jc w:val="both"/>
      </w:pPr>
      <w:r w:rsidRPr="00BA078D">
        <w:rPr>
          <w:rStyle w:val="Odwoanieprzypisudolnego"/>
          <w:rFonts w:cstheme="minorHAnsi"/>
        </w:rPr>
        <w:footnoteRef/>
      </w:r>
      <w:r w:rsidRPr="00BA078D">
        <w:rPr>
          <w:rFonts w:cstheme="minorHAnsi"/>
        </w:rPr>
        <w:t xml:space="preserve"> Tu proszę krótko opisać jaką sprawę chce Pan/Pani załatwić w </w:t>
      </w:r>
      <w:r w:rsidR="007E0C6C">
        <w:rPr>
          <w:rFonts w:cstheme="minorHAnsi"/>
        </w:rPr>
        <w:t>Komendzie Wojewódzkiej</w:t>
      </w:r>
      <w:r w:rsidRPr="00BA078D">
        <w:rPr>
          <w:rFonts w:cstheme="minorHAnsi"/>
        </w:rPr>
        <w:t xml:space="preserve"> Państwowej Straży Pożarnej</w:t>
      </w:r>
      <w:r w:rsidR="007E0C6C">
        <w:rPr>
          <w:rFonts w:cstheme="minorHAnsi"/>
        </w:rPr>
        <w:t xml:space="preserve"> w Gorzowie Wlkp.</w:t>
      </w:r>
      <w:r w:rsidRPr="00BA078D">
        <w:rPr>
          <w:rFonts w:cstheme="minorHAnsi"/>
        </w:rPr>
        <w:t xml:space="preserve">, ewentualnie proszę podać nazwę </w:t>
      </w:r>
      <w:r>
        <w:rPr>
          <w:rFonts w:cstheme="minorHAnsi"/>
        </w:rPr>
        <w:t>komórki</w:t>
      </w:r>
      <w:r w:rsidRPr="00BA078D">
        <w:rPr>
          <w:rFonts w:cstheme="minorHAnsi"/>
        </w:rPr>
        <w:t>, któr</w:t>
      </w:r>
      <w:r>
        <w:rPr>
          <w:rFonts w:cstheme="minorHAnsi"/>
        </w:rPr>
        <w:t>a</w:t>
      </w:r>
      <w:r w:rsidRPr="00BA078D">
        <w:rPr>
          <w:rFonts w:cstheme="minorHAnsi"/>
        </w:rPr>
        <w:t xml:space="preserve"> prowadzi sprawę.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D3BD1"/>
    <w:multiLevelType w:val="hybridMultilevel"/>
    <w:tmpl w:val="228EF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A3AAF"/>
    <w:multiLevelType w:val="hybridMultilevel"/>
    <w:tmpl w:val="FE92D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05D60"/>
    <w:multiLevelType w:val="hybridMultilevel"/>
    <w:tmpl w:val="5C44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9C"/>
    <w:rsid w:val="000231FE"/>
    <w:rsid w:val="00067674"/>
    <w:rsid w:val="00295512"/>
    <w:rsid w:val="00372199"/>
    <w:rsid w:val="003B0D9C"/>
    <w:rsid w:val="004D6BBF"/>
    <w:rsid w:val="006573D2"/>
    <w:rsid w:val="00742DF3"/>
    <w:rsid w:val="00776CA8"/>
    <w:rsid w:val="007E0C6C"/>
    <w:rsid w:val="008E37AD"/>
    <w:rsid w:val="009654B3"/>
    <w:rsid w:val="009A6194"/>
    <w:rsid w:val="00A72F15"/>
    <w:rsid w:val="00AB64B3"/>
    <w:rsid w:val="00B4440C"/>
    <w:rsid w:val="00B91EB6"/>
    <w:rsid w:val="00CC794E"/>
    <w:rsid w:val="00DE27B1"/>
    <w:rsid w:val="00DE29C9"/>
    <w:rsid w:val="00E21CBF"/>
    <w:rsid w:val="00F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E8EA"/>
  <w15:chartTrackingRefBased/>
  <w15:docId w15:val="{3FD12107-3857-4FC5-A8AC-F74FBCB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4440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4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rodo@straz.gorz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traz.swiebodz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50364BAC50347F49DC4047A066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ADE1-CB3E-4E7E-9AE9-59BA388B31CB}"/>
      </w:docPartPr>
      <w:docPartBody>
        <w:p w:rsidR="00D87695" w:rsidRDefault="0088297C" w:rsidP="0088297C">
          <w:pPr>
            <w:pStyle w:val="A50364BAC50347F49DC4047A0662D949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  <w:docPart>
      <w:docPartPr>
        <w:name w:val="9FF4942AE9354583BB63E9469BE08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C27B9-1C45-499A-A517-59EFAB1E551A}"/>
      </w:docPartPr>
      <w:docPartBody>
        <w:p w:rsidR="00D87695" w:rsidRDefault="0088297C" w:rsidP="0088297C">
          <w:pPr>
            <w:pStyle w:val="9FF4942AE9354583BB63E9469BE082BB"/>
          </w:pPr>
          <w:r w:rsidRPr="00312B15">
            <w:rPr>
              <w:rStyle w:val="Tekstzastpczy"/>
              <w:rFonts w:ascii="Arial" w:eastAsiaTheme="minorHAnsi" w:hAnsi="Arial" w:cs="Arial"/>
            </w:rPr>
            <w:t>Opisz swoją sprawę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7C"/>
    <w:rsid w:val="001641FD"/>
    <w:rsid w:val="00196255"/>
    <w:rsid w:val="003F1379"/>
    <w:rsid w:val="00793877"/>
    <w:rsid w:val="0088297C"/>
    <w:rsid w:val="00D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97C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M.Bohuszko (KP Świebodzin)</cp:lastModifiedBy>
  <cp:revision>4</cp:revision>
  <dcterms:created xsi:type="dcterms:W3CDTF">2023-09-20T06:51:00Z</dcterms:created>
  <dcterms:modified xsi:type="dcterms:W3CDTF">2023-09-20T07:09:00Z</dcterms:modified>
</cp:coreProperties>
</file>