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B4C9D" w14:textId="77777777" w:rsidR="00AC3871" w:rsidRDefault="0087629F" w:rsidP="0057318D">
      <w:pPr>
        <w:spacing w:after="0" w:line="240" w:lineRule="auto"/>
        <w:jc w:val="center"/>
        <w:rPr>
          <w:rFonts w:asciiTheme="minorHAnsi" w:hAnsiTheme="minorHAnsi" w:cs="Arial"/>
          <w:b/>
        </w:rPr>
      </w:pPr>
      <w:bookmarkStart w:id="0" w:name="_GoBack"/>
      <w:bookmarkEnd w:id="0"/>
      <w:r w:rsidRPr="0057318D">
        <w:rPr>
          <w:rFonts w:asciiTheme="minorHAnsi" w:hAnsiTheme="minorHAnsi" w:cs="Arial"/>
          <w:b/>
        </w:rPr>
        <w:t>K</w:t>
      </w:r>
      <w:r w:rsidR="00954E6F" w:rsidRPr="0057318D">
        <w:rPr>
          <w:rFonts w:asciiTheme="minorHAnsi" w:hAnsiTheme="minorHAnsi" w:cs="Arial"/>
          <w:b/>
        </w:rPr>
        <w:t xml:space="preserve">ryteria </w:t>
      </w:r>
      <w:r w:rsidRPr="0057318D">
        <w:rPr>
          <w:rFonts w:asciiTheme="minorHAnsi" w:hAnsiTheme="minorHAnsi" w:cs="Arial"/>
          <w:b/>
        </w:rPr>
        <w:t xml:space="preserve">merytoryczne </w:t>
      </w:r>
      <w:r w:rsidR="00954E6F" w:rsidRPr="0057318D">
        <w:rPr>
          <w:rFonts w:asciiTheme="minorHAnsi" w:hAnsiTheme="minorHAnsi" w:cs="Arial"/>
          <w:b/>
        </w:rPr>
        <w:t>wyb</w:t>
      </w:r>
      <w:r w:rsidR="00442465" w:rsidRPr="0057318D">
        <w:rPr>
          <w:rFonts w:asciiTheme="minorHAnsi" w:hAnsiTheme="minorHAnsi" w:cs="Arial"/>
          <w:b/>
        </w:rPr>
        <w:t xml:space="preserve">oru projektów </w:t>
      </w:r>
    </w:p>
    <w:p w14:paraId="4A6E95F6" w14:textId="5C81F066" w:rsidR="00AC3871" w:rsidRDefault="00442465" w:rsidP="0057318D">
      <w:pPr>
        <w:spacing w:after="0" w:line="240" w:lineRule="auto"/>
        <w:jc w:val="center"/>
        <w:rPr>
          <w:rFonts w:asciiTheme="minorHAnsi" w:hAnsiTheme="minorHAnsi" w:cs="Arial"/>
          <w:b/>
          <w:i/>
        </w:rPr>
      </w:pPr>
      <w:r w:rsidRPr="0057318D">
        <w:rPr>
          <w:rFonts w:asciiTheme="minorHAnsi" w:hAnsiTheme="minorHAnsi" w:cs="Arial"/>
          <w:b/>
        </w:rPr>
        <w:t>dla działania 2.2</w:t>
      </w:r>
      <w:r w:rsidR="00954E6F" w:rsidRPr="0057318D">
        <w:rPr>
          <w:rFonts w:asciiTheme="minorHAnsi" w:hAnsiTheme="minorHAnsi" w:cs="Arial"/>
          <w:b/>
        </w:rPr>
        <w:t xml:space="preserve"> </w:t>
      </w:r>
      <w:r w:rsidRPr="0057318D">
        <w:rPr>
          <w:rFonts w:asciiTheme="minorHAnsi" w:hAnsiTheme="minorHAnsi" w:cs="Arial"/>
          <w:b/>
          <w:i/>
        </w:rPr>
        <w:t>Cyfryzacja procesów back-office w administracji rządowej</w:t>
      </w:r>
    </w:p>
    <w:p w14:paraId="7A6AB703" w14:textId="0F7BC840" w:rsidR="00954E6F" w:rsidRPr="0057318D" w:rsidRDefault="00954E6F" w:rsidP="00694248">
      <w:pPr>
        <w:spacing w:after="100" w:afterAutospacing="1" w:line="240" w:lineRule="auto"/>
        <w:jc w:val="center"/>
        <w:rPr>
          <w:rFonts w:asciiTheme="minorHAnsi" w:hAnsiTheme="minorHAnsi" w:cs="Arial"/>
          <w:b/>
        </w:rPr>
      </w:pPr>
      <w:r w:rsidRPr="0057318D">
        <w:rPr>
          <w:rFonts w:asciiTheme="minorHAnsi" w:hAnsiTheme="minorHAnsi" w:cs="Arial"/>
          <w:b/>
        </w:rPr>
        <w:t xml:space="preserve"> Programu Operacyjnego Polska Cyfrowa na lata 2014-2020</w:t>
      </w:r>
    </w:p>
    <w:p w14:paraId="78C43699" w14:textId="7FF05237" w:rsidR="00954E6F" w:rsidRPr="004D694D" w:rsidRDefault="00954E6F" w:rsidP="00694248">
      <w:pPr>
        <w:spacing w:after="100" w:afterAutospacing="1" w:line="240" w:lineRule="auto"/>
        <w:rPr>
          <w:rFonts w:asciiTheme="minorHAnsi" w:hAnsiTheme="minorHAnsi" w:cs="Arial"/>
          <w:sz w:val="20"/>
          <w:szCs w:val="20"/>
        </w:rPr>
      </w:pPr>
    </w:p>
    <w:tbl>
      <w:tblPr>
        <w:tblW w:w="52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0206"/>
      </w:tblGrid>
      <w:tr w:rsidR="00954E6F" w:rsidRPr="004D694D" w14:paraId="21D90554" w14:textId="77777777" w:rsidTr="0057318D">
        <w:tc>
          <w:tcPr>
            <w:tcW w:w="1504" w:type="pct"/>
          </w:tcPr>
          <w:p w14:paraId="1A6F85DE" w14:textId="77777777" w:rsidR="00954E6F" w:rsidRPr="004D694D" w:rsidRDefault="00954E6F" w:rsidP="00694248">
            <w:pPr>
              <w:suppressAutoHyphens/>
              <w:spacing w:after="100" w:afterAutospacing="1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D694D">
              <w:rPr>
                <w:rFonts w:asciiTheme="minorHAnsi" w:hAnsiTheme="minorHAnsi" w:cs="Arial"/>
                <w:b/>
                <w:sz w:val="20"/>
                <w:szCs w:val="20"/>
              </w:rPr>
              <w:t>Numer i nazwa osi priorytetowej</w:t>
            </w:r>
          </w:p>
        </w:tc>
        <w:tc>
          <w:tcPr>
            <w:tcW w:w="3496" w:type="pct"/>
          </w:tcPr>
          <w:p w14:paraId="436F59E9" w14:textId="77777777" w:rsidR="00954E6F" w:rsidRPr="004D694D" w:rsidRDefault="00954E6F" w:rsidP="00694248">
            <w:pPr>
              <w:spacing w:after="100" w:afterAutospacing="1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D694D">
              <w:rPr>
                <w:rFonts w:asciiTheme="minorHAnsi" w:hAnsiTheme="minorHAnsi" w:cs="Arial"/>
                <w:b/>
                <w:sz w:val="20"/>
                <w:szCs w:val="20"/>
              </w:rPr>
              <w:t>II. E-administracja i otwarty rząd</w:t>
            </w:r>
          </w:p>
        </w:tc>
      </w:tr>
      <w:tr w:rsidR="00954E6F" w:rsidRPr="004D694D" w14:paraId="7557547A" w14:textId="77777777" w:rsidTr="0057318D">
        <w:tc>
          <w:tcPr>
            <w:tcW w:w="1504" w:type="pct"/>
          </w:tcPr>
          <w:p w14:paraId="1DAE3E83" w14:textId="77777777" w:rsidR="00954E6F" w:rsidRPr="004D694D" w:rsidRDefault="00954E6F" w:rsidP="00694248">
            <w:pPr>
              <w:suppressAutoHyphens/>
              <w:spacing w:after="100" w:afterAutospacing="1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D694D">
              <w:rPr>
                <w:rFonts w:asciiTheme="minorHAnsi" w:hAnsiTheme="minorHAnsi" w:cs="Arial"/>
                <w:b/>
                <w:sz w:val="20"/>
                <w:szCs w:val="20"/>
              </w:rPr>
              <w:t>Numer i nazwa działania/ poddziałania</w:t>
            </w:r>
          </w:p>
        </w:tc>
        <w:tc>
          <w:tcPr>
            <w:tcW w:w="3496" w:type="pct"/>
          </w:tcPr>
          <w:p w14:paraId="40A0D6A5" w14:textId="77777777" w:rsidR="00954E6F" w:rsidRPr="004D694D" w:rsidRDefault="00865980" w:rsidP="00694248">
            <w:pPr>
              <w:spacing w:after="100" w:afterAutospacing="1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D694D">
              <w:rPr>
                <w:rFonts w:asciiTheme="minorHAnsi" w:hAnsiTheme="minorHAnsi" w:cs="Arial"/>
                <w:b/>
                <w:sz w:val="20"/>
                <w:szCs w:val="20"/>
              </w:rPr>
              <w:t>2.2 Cyfryzacja procesów back-office w administracji rządowej</w:t>
            </w:r>
          </w:p>
        </w:tc>
      </w:tr>
      <w:tr w:rsidR="00954E6F" w:rsidRPr="004D694D" w14:paraId="36B0A80C" w14:textId="77777777" w:rsidTr="0057318D">
        <w:tc>
          <w:tcPr>
            <w:tcW w:w="1504" w:type="pct"/>
          </w:tcPr>
          <w:p w14:paraId="3250B2AC" w14:textId="77777777" w:rsidR="00954E6F" w:rsidRPr="004D694D" w:rsidRDefault="00954E6F" w:rsidP="00694248">
            <w:pPr>
              <w:suppressAutoHyphens/>
              <w:spacing w:after="100" w:afterAutospacing="1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D694D">
              <w:rPr>
                <w:rFonts w:asciiTheme="minorHAnsi" w:hAnsiTheme="minorHAnsi" w:cs="Arial"/>
                <w:b/>
                <w:sz w:val="20"/>
                <w:szCs w:val="20"/>
              </w:rPr>
              <w:t xml:space="preserve">Typ projektu </w:t>
            </w:r>
          </w:p>
        </w:tc>
        <w:tc>
          <w:tcPr>
            <w:tcW w:w="3496" w:type="pct"/>
          </w:tcPr>
          <w:p w14:paraId="5CE34F1E" w14:textId="77777777" w:rsidR="00865980" w:rsidRPr="004D694D" w:rsidRDefault="00865980" w:rsidP="00542E3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D694D">
              <w:rPr>
                <w:rFonts w:asciiTheme="minorHAnsi" w:hAnsiTheme="minorHAnsi" w:cs="Arial"/>
                <w:b/>
                <w:sz w:val="20"/>
                <w:szCs w:val="20"/>
              </w:rPr>
              <w:t>Przenoszenie gotowych rozwiązań IT między urzędami</w:t>
            </w:r>
          </w:p>
          <w:p w14:paraId="175F1B8D" w14:textId="77777777" w:rsidR="007B0E78" w:rsidRPr="004D694D" w:rsidRDefault="00865980" w:rsidP="00542E37">
            <w:pPr>
              <w:pStyle w:val="Akapitzlist"/>
              <w:numPr>
                <w:ilvl w:val="0"/>
                <w:numId w:val="34"/>
              </w:numPr>
              <w:spacing w:after="100" w:afterAutospacing="1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D694D">
              <w:rPr>
                <w:rFonts w:asciiTheme="minorHAnsi" w:hAnsiTheme="minorHAnsi" w:cs="Arial"/>
                <w:b/>
                <w:sz w:val="20"/>
                <w:szCs w:val="20"/>
              </w:rPr>
              <w:t>Wdrażanie nowych rozwiązań IT w urzędach, w tym opracowanie i wdrożenie horyzontalnych rozwiązań możliwych do zastosowania w skali całej administracji (wsparcie może dotyczyć również modernizacji istniejącego rozwiązania IT)</w:t>
            </w:r>
          </w:p>
        </w:tc>
      </w:tr>
    </w:tbl>
    <w:p w14:paraId="322B9433" w14:textId="77777777" w:rsidR="00954E6F" w:rsidRPr="004D694D" w:rsidRDefault="00954E6F" w:rsidP="00694248">
      <w:pPr>
        <w:spacing w:after="100" w:afterAutospacing="1" w:line="240" w:lineRule="auto"/>
        <w:rPr>
          <w:rFonts w:asciiTheme="minorHAnsi" w:hAnsiTheme="minorHAnsi"/>
          <w:sz w:val="20"/>
          <w:szCs w:val="20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125"/>
        <w:gridCol w:w="9469"/>
        <w:gridCol w:w="2156"/>
      </w:tblGrid>
      <w:tr w:rsidR="004D694D" w:rsidRPr="004D694D" w14:paraId="1AC9DDA2" w14:textId="77777777" w:rsidTr="00796182">
        <w:tc>
          <w:tcPr>
            <w:tcW w:w="846" w:type="dxa"/>
            <w:vAlign w:val="center"/>
          </w:tcPr>
          <w:p w14:paraId="4CE13913" w14:textId="77777777" w:rsidR="00954E6F" w:rsidRPr="004D694D" w:rsidRDefault="00954E6F" w:rsidP="00694248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D694D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2125" w:type="dxa"/>
            <w:vAlign w:val="center"/>
          </w:tcPr>
          <w:p w14:paraId="775771DB" w14:textId="77777777" w:rsidR="00954E6F" w:rsidRPr="004D694D" w:rsidRDefault="00954E6F" w:rsidP="00694248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D694D">
              <w:rPr>
                <w:rFonts w:asciiTheme="minorHAnsi" w:hAnsiTheme="minorHAnsi" w:cs="Arial"/>
                <w:b/>
                <w:sz w:val="20"/>
                <w:szCs w:val="20"/>
              </w:rPr>
              <w:t>Nazwa kryterium</w:t>
            </w:r>
          </w:p>
        </w:tc>
        <w:tc>
          <w:tcPr>
            <w:tcW w:w="9469" w:type="dxa"/>
            <w:vAlign w:val="center"/>
          </w:tcPr>
          <w:p w14:paraId="70B7C43C" w14:textId="77777777" w:rsidR="00954E6F" w:rsidRPr="004D694D" w:rsidRDefault="00954E6F" w:rsidP="00694248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D694D">
              <w:rPr>
                <w:rFonts w:asciiTheme="minorHAnsi" w:hAnsiTheme="minorHAnsi" w:cs="Arial"/>
                <w:b/>
                <w:sz w:val="20"/>
                <w:szCs w:val="20"/>
              </w:rPr>
              <w:t>Opis kryterium</w:t>
            </w:r>
          </w:p>
        </w:tc>
        <w:tc>
          <w:tcPr>
            <w:tcW w:w="2156" w:type="dxa"/>
            <w:vAlign w:val="center"/>
          </w:tcPr>
          <w:p w14:paraId="54F01E5E" w14:textId="77777777" w:rsidR="00954E6F" w:rsidRPr="004D694D" w:rsidRDefault="00954E6F" w:rsidP="00694248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D694D">
              <w:rPr>
                <w:rFonts w:asciiTheme="minorHAnsi" w:hAnsiTheme="minorHAnsi" w:cs="Arial"/>
                <w:b/>
                <w:sz w:val="20"/>
                <w:szCs w:val="20"/>
              </w:rPr>
              <w:t>Opis znaczenia kryterium</w:t>
            </w:r>
          </w:p>
        </w:tc>
      </w:tr>
      <w:tr w:rsidR="004D694D" w:rsidRPr="004D694D" w14:paraId="5828B9A1" w14:textId="77777777" w:rsidTr="00796182">
        <w:tc>
          <w:tcPr>
            <w:tcW w:w="846" w:type="dxa"/>
          </w:tcPr>
          <w:p w14:paraId="4D484F64" w14:textId="77777777" w:rsidR="00C2493B" w:rsidRPr="00796182" w:rsidRDefault="00C2493B" w:rsidP="00796182">
            <w:pPr>
              <w:pStyle w:val="Akapitzlist"/>
              <w:numPr>
                <w:ilvl w:val="0"/>
                <w:numId w:val="94"/>
              </w:num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5" w:type="dxa"/>
          </w:tcPr>
          <w:p w14:paraId="6A1A8A5D" w14:textId="77777777" w:rsidR="00C2493B" w:rsidRPr="004D694D" w:rsidRDefault="00C2493B" w:rsidP="00566038">
            <w:p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D694D">
              <w:rPr>
                <w:rFonts w:asciiTheme="minorHAnsi" w:hAnsiTheme="minorHAnsi" w:cs="Arial"/>
                <w:sz w:val="20"/>
                <w:szCs w:val="20"/>
              </w:rPr>
              <w:t xml:space="preserve">Zgodność projektu ze zdiagnozowanymi potrzebami </w:t>
            </w:r>
            <w:r w:rsidR="00F96F9D" w:rsidRPr="004D694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66038" w:rsidRPr="004D694D">
              <w:rPr>
                <w:rFonts w:asciiTheme="minorHAnsi" w:hAnsiTheme="minorHAnsi" w:cs="Arial"/>
                <w:sz w:val="20"/>
                <w:szCs w:val="20"/>
              </w:rPr>
              <w:t xml:space="preserve">urzędu w zakresie cyfryzacji procesów back-office </w:t>
            </w:r>
          </w:p>
        </w:tc>
        <w:tc>
          <w:tcPr>
            <w:tcW w:w="9469" w:type="dxa"/>
          </w:tcPr>
          <w:p w14:paraId="173B063A" w14:textId="7A4C8323" w:rsidR="00674710" w:rsidRPr="004D694D" w:rsidRDefault="00674710" w:rsidP="00694248">
            <w:pPr>
              <w:spacing w:after="100" w:afterAutospacing="1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D694D">
              <w:rPr>
                <w:rFonts w:asciiTheme="minorHAnsi" w:hAnsiTheme="minorHAnsi" w:cs="Arial"/>
                <w:sz w:val="20"/>
                <w:szCs w:val="20"/>
              </w:rPr>
              <w:t>W ramach kryterium weryfikowane będzie</w:t>
            </w:r>
            <w:r w:rsidR="002A1B5D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4D694D">
              <w:rPr>
                <w:rFonts w:asciiTheme="minorHAnsi" w:hAnsiTheme="minorHAnsi" w:cs="Arial"/>
                <w:sz w:val="20"/>
                <w:szCs w:val="20"/>
              </w:rPr>
              <w:t xml:space="preserve"> czy została przeprowadzona rzetelna </w:t>
            </w:r>
            <w:r w:rsidR="00566038" w:rsidRPr="004D694D">
              <w:rPr>
                <w:rFonts w:asciiTheme="minorHAnsi" w:hAnsiTheme="minorHAnsi" w:cs="Arial"/>
                <w:sz w:val="20"/>
                <w:szCs w:val="20"/>
              </w:rPr>
              <w:t xml:space="preserve">analiza potrzeb aktualnych </w:t>
            </w:r>
            <w:r w:rsidR="002110BA">
              <w:rPr>
                <w:rFonts w:asciiTheme="minorHAnsi" w:hAnsiTheme="minorHAnsi" w:cs="Arial"/>
                <w:sz w:val="20"/>
                <w:szCs w:val="20"/>
              </w:rPr>
              <w:br/>
            </w:r>
            <w:r w:rsidR="00566038" w:rsidRPr="004D694D">
              <w:rPr>
                <w:rFonts w:asciiTheme="minorHAnsi" w:hAnsiTheme="minorHAnsi" w:cs="Arial"/>
                <w:sz w:val="20"/>
                <w:szCs w:val="20"/>
              </w:rPr>
              <w:t>i prognozowanych danego urzędu</w:t>
            </w:r>
            <w:r w:rsidR="00E20957" w:rsidRPr="004D694D">
              <w:rPr>
                <w:rFonts w:asciiTheme="minorHAnsi" w:hAnsiTheme="minorHAnsi" w:cs="Arial"/>
                <w:sz w:val="20"/>
                <w:szCs w:val="20"/>
              </w:rPr>
              <w:t xml:space="preserve"> (lub urzędów)</w:t>
            </w:r>
            <w:r w:rsidR="00566038" w:rsidRPr="004D694D">
              <w:rPr>
                <w:rFonts w:asciiTheme="minorHAnsi" w:hAnsiTheme="minorHAnsi" w:cs="Arial"/>
                <w:sz w:val="20"/>
                <w:szCs w:val="20"/>
              </w:rPr>
              <w:t xml:space="preserve"> w zakresie </w:t>
            </w:r>
            <w:r w:rsidR="009E0110" w:rsidRPr="004D694D">
              <w:rPr>
                <w:rFonts w:asciiTheme="minorHAnsi" w:hAnsiTheme="minorHAnsi" w:cs="Arial"/>
                <w:sz w:val="20"/>
                <w:szCs w:val="20"/>
              </w:rPr>
              <w:t xml:space="preserve">procesów back-office objętych </w:t>
            </w:r>
            <w:r w:rsidR="00566038" w:rsidRPr="004D694D">
              <w:rPr>
                <w:rFonts w:asciiTheme="minorHAnsi" w:hAnsiTheme="minorHAnsi" w:cs="Arial"/>
                <w:sz w:val="20"/>
                <w:szCs w:val="20"/>
              </w:rPr>
              <w:t xml:space="preserve">projektem. </w:t>
            </w:r>
            <w:r w:rsidR="009E0110" w:rsidRPr="004D694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40E889C5" w14:textId="3508A12A" w:rsidR="00546E3A" w:rsidRPr="00266D83" w:rsidRDefault="00546E3A" w:rsidP="00007C16">
            <w:pPr>
              <w:spacing w:after="100" w:afterAutospacing="1" w:line="240" w:lineRule="auto"/>
              <w:ind w:left="36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156" w:type="dxa"/>
          </w:tcPr>
          <w:p w14:paraId="33FA2D3F" w14:textId="77777777" w:rsidR="00C2493B" w:rsidRPr="004D694D" w:rsidRDefault="005D3F8C" w:rsidP="00694248">
            <w:p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D694D">
              <w:rPr>
                <w:rFonts w:asciiTheme="minorHAnsi" w:hAnsiTheme="minorHAnsi" w:cs="Arial"/>
                <w:sz w:val="20"/>
                <w:szCs w:val="20"/>
              </w:rPr>
              <w:t>0-</w:t>
            </w:r>
            <w:r w:rsidR="00007C16">
              <w:rPr>
                <w:rFonts w:asciiTheme="minorHAnsi" w:hAnsiTheme="minorHAnsi" w:cs="Arial"/>
                <w:sz w:val="20"/>
                <w:szCs w:val="20"/>
              </w:rPr>
              <w:t>12</w:t>
            </w:r>
            <w:r w:rsidR="000602B3" w:rsidRPr="004D694D">
              <w:rPr>
                <w:rFonts w:asciiTheme="minorHAnsi" w:hAnsiTheme="minorHAnsi" w:cs="Arial"/>
                <w:sz w:val="20"/>
                <w:szCs w:val="20"/>
              </w:rPr>
              <w:t xml:space="preserve"> punktów</w:t>
            </w:r>
          </w:p>
          <w:p w14:paraId="1FA6AC32" w14:textId="46C3AA4A" w:rsidR="000602B3" w:rsidRPr="001078F8" w:rsidRDefault="00A42B68" w:rsidP="00613368">
            <w:pPr>
              <w:spacing w:after="100" w:afterAutospacing="1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1078F8">
              <w:rPr>
                <w:rFonts w:asciiTheme="minorHAnsi" w:hAnsiTheme="minorHAnsi" w:cs="Arial"/>
                <w:i/>
                <w:sz w:val="20"/>
                <w:szCs w:val="20"/>
              </w:rPr>
              <w:t>(</w:t>
            </w:r>
            <w:r w:rsidR="0087629F" w:rsidRPr="001078F8">
              <w:rPr>
                <w:rFonts w:asciiTheme="minorHAnsi" w:hAnsiTheme="minorHAnsi" w:cs="Arial"/>
                <w:i/>
                <w:sz w:val="20"/>
                <w:szCs w:val="20"/>
              </w:rPr>
              <w:t xml:space="preserve">wniosek zostaje odrzucony, jeżeli nie zostanie osiągnięta wymagana minimalna liczba punktów – 6 punktów) </w:t>
            </w:r>
            <w:r w:rsidR="004423FA" w:rsidRPr="001078F8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</w:p>
        </w:tc>
      </w:tr>
      <w:tr w:rsidR="004D694D" w:rsidRPr="004D694D" w14:paraId="7D692AC9" w14:textId="77777777" w:rsidTr="00796182">
        <w:tc>
          <w:tcPr>
            <w:tcW w:w="846" w:type="dxa"/>
          </w:tcPr>
          <w:p w14:paraId="2D66298F" w14:textId="77777777" w:rsidR="00E758C9" w:rsidRPr="00796182" w:rsidRDefault="00E758C9" w:rsidP="00796182">
            <w:pPr>
              <w:pStyle w:val="Akapitzlist"/>
              <w:numPr>
                <w:ilvl w:val="0"/>
                <w:numId w:val="94"/>
              </w:num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5" w:type="dxa"/>
          </w:tcPr>
          <w:p w14:paraId="43552525" w14:textId="418F0E07" w:rsidR="00E758C9" w:rsidRPr="004D694D" w:rsidRDefault="0014019E">
            <w:p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D694D">
              <w:rPr>
                <w:rFonts w:asciiTheme="minorHAnsi" w:hAnsiTheme="minorHAnsi" w:cs="Arial"/>
                <w:sz w:val="20"/>
                <w:szCs w:val="20"/>
              </w:rPr>
              <w:t xml:space="preserve">Projekt wpisuje się w co najmniej jeden </w:t>
            </w:r>
            <w:r w:rsidR="00C72CCF" w:rsidRPr="004D694D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4D694D">
              <w:rPr>
                <w:rFonts w:asciiTheme="minorHAnsi" w:hAnsiTheme="minorHAnsi" w:cs="Arial"/>
                <w:sz w:val="20"/>
                <w:szCs w:val="20"/>
              </w:rPr>
              <w:t xml:space="preserve">z </w:t>
            </w:r>
            <w:r w:rsidR="00962189" w:rsidRPr="004D694D">
              <w:rPr>
                <w:rFonts w:asciiTheme="minorHAnsi" w:hAnsiTheme="minorHAnsi" w:cs="Arial"/>
                <w:sz w:val="20"/>
                <w:szCs w:val="20"/>
              </w:rPr>
              <w:t xml:space="preserve">tematycznych </w:t>
            </w:r>
            <w:r w:rsidRPr="004D694D">
              <w:rPr>
                <w:rFonts w:asciiTheme="minorHAnsi" w:hAnsiTheme="minorHAnsi" w:cs="Arial"/>
                <w:sz w:val="20"/>
                <w:szCs w:val="20"/>
              </w:rPr>
              <w:t xml:space="preserve">obszarów </w:t>
            </w:r>
            <w:r w:rsidR="00D7334C" w:rsidRPr="004D694D">
              <w:rPr>
                <w:rFonts w:asciiTheme="minorHAnsi" w:hAnsiTheme="minorHAnsi" w:cs="Arial"/>
                <w:sz w:val="20"/>
                <w:szCs w:val="20"/>
              </w:rPr>
              <w:t>D</w:t>
            </w:r>
            <w:r w:rsidRPr="004D694D">
              <w:rPr>
                <w:rFonts w:asciiTheme="minorHAnsi" w:hAnsiTheme="minorHAnsi" w:cs="Arial"/>
                <w:sz w:val="20"/>
                <w:szCs w:val="20"/>
              </w:rPr>
              <w:t xml:space="preserve">ziałania 2.2 wskazanych                </w:t>
            </w:r>
            <w:r w:rsidR="00C72CCF" w:rsidRPr="004D694D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4D694D">
              <w:rPr>
                <w:rFonts w:asciiTheme="minorHAnsi" w:hAnsiTheme="minorHAnsi" w:cs="Arial"/>
                <w:sz w:val="20"/>
                <w:szCs w:val="20"/>
              </w:rPr>
              <w:t>w</w:t>
            </w:r>
            <w:r w:rsidR="00701D51" w:rsidRPr="004D694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3E386F" w:rsidRPr="004D694D">
              <w:rPr>
                <w:rFonts w:asciiTheme="minorHAnsi" w:hAnsiTheme="minorHAnsi" w:cs="Arial"/>
                <w:sz w:val="20"/>
                <w:szCs w:val="20"/>
              </w:rPr>
              <w:t>POPC</w:t>
            </w:r>
          </w:p>
        </w:tc>
        <w:tc>
          <w:tcPr>
            <w:tcW w:w="9469" w:type="dxa"/>
          </w:tcPr>
          <w:p w14:paraId="347EE03F" w14:textId="77777777" w:rsidR="0014019E" w:rsidRPr="004D694D" w:rsidRDefault="0014019E" w:rsidP="001078F8">
            <w:pPr>
              <w:spacing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D694D">
              <w:rPr>
                <w:rFonts w:asciiTheme="minorHAnsi" w:hAnsiTheme="minorHAnsi" w:cs="Arial"/>
                <w:sz w:val="20"/>
                <w:szCs w:val="20"/>
              </w:rPr>
              <w:t xml:space="preserve">W ramach kryterium należy wykazać, że zakres projektu wpisuje się w co najmniej jeden z następujących obszarów  tematycznych wskazanych w </w:t>
            </w:r>
            <w:r w:rsidR="00CB5F6F" w:rsidRPr="004D694D">
              <w:rPr>
                <w:rFonts w:asciiTheme="minorHAnsi" w:hAnsiTheme="minorHAnsi" w:cs="Arial"/>
                <w:sz w:val="20"/>
                <w:szCs w:val="20"/>
              </w:rPr>
              <w:t>POPC</w:t>
            </w:r>
            <w:r w:rsidRPr="004D694D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</w:p>
          <w:p w14:paraId="026DA8A2" w14:textId="77777777" w:rsidR="0014019E" w:rsidRPr="004D694D" w:rsidRDefault="0014019E" w:rsidP="00542E37">
            <w:pPr>
              <w:numPr>
                <w:ilvl w:val="0"/>
                <w:numId w:val="37"/>
              </w:numPr>
              <w:spacing w:before="12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D694D">
              <w:rPr>
                <w:rFonts w:asciiTheme="minorHAnsi" w:hAnsiTheme="minorHAnsi" w:cs="Arial"/>
                <w:sz w:val="20"/>
                <w:szCs w:val="20"/>
              </w:rPr>
              <w:t xml:space="preserve">Systemy użytkowe: </w:t>
            </w:r>
          </w:p>
          <w:p w14:paraId="43EAF6DD" w14:textId="77777777" w:rsidR="0014019E" w:rsidRPr="004D694D" w:rsidRDefault="0014019E" w:rsidP="00542E37">
            <w:pPr>
              <w:numPr>
                <w:ilvl w:val="0"/>
                <w:numId w:val="38"/>
              </w:numPr>
              <w:spacing w:before="12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D694D">
              <w:rPr>
                <w:rFonts w:asciiTheme="minorHAnsi" w:hAnsiTheme="minorHAnsi" w:cs="Arial"/>
                <w:sz w:val="20"/>
                <w:szCs w:val="20"/>
              </w:rPr>
              <w:t xml:space="preserve">system teleinformatyczny do elektronicznego zarządzania dokumentacją (EZD), </w:t>
            </w:r>
          </w:p>
          <w:p w14:paraId="280D55FA" w14:textId="2819FABC" w:rsidR="0014019E" w:rsidRPr="004D694D" w:rsidRDefault="0014019E" w:rsidP="00542E37">
            <w:pPr>
              <w:numPr>
                <w:ilvl w:val="0"/>
                <w:numId w:val="38"/>
              </w:numPr>
              <w:spacing w:before="12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D694D">
              <w:rPr>
                <w:rFonts w:asciiTheme="minorHAnsi" w:hAnsiTheme="minorHAnsi" w:cs="Arial"/>
                <w:sz w:val="20"/>
                <w:szCs w:val="20"/>
              </w:rPr>
              <w:t>systemy/zintegrowane moduły systemów klasy ERP</w:t>
            </w:r>
            <w:r w:rsidR="002E5751" w:rsidRPr="004D694D">
              <w:rPr>
                <w:rFonts w:asciiTheme="minorHAnsi" w:hAnsiTheme="minorHAnsi" w:cs="Arial"/>
                <w:sz w:val="20"/>
                <w:szCs w:val="20"/>
              </w:rPr>
              <w:t xml:space="preserve"> lub inne systemy</w:t>
            </w:r>
            <w:r w:rsidR="009C1807">
              <w:rPr>
                <w:rFonts w:asciiTheme="minorHAnsi" w:hAnsiTheme="minorHAnsi" w:cs="Arial"/>
                <w:sz w:val="20"/>
                <w:szCs w:val="20"/>
              </w:rPr>
              <w:t>/moduły</w:t>
            </w:r>
            <w:r w:rsidR="002E5751" w:rsidRPr="004D694D">
              <w:rPr>
                <w:rFonts w:asciiTheme="minorHAnsi" w:hAnsiTheme="minorHAnsi" w:cs="Arial"/>
                <w:sz w:val="20"/>
                <w:szCs w:val="20"/>
              </w:rPr>
              <w:t xml:space="preserve"> automatyzujące prac</w:t>
            </w:r>
            <w:r w:rsidR="002110BA">
              <w:rPr>
                <w:rFonts w:asciiTheme="minorHAnsi" w:hAnsiTheme="minorHAnsi" w:cs="Arial"/>
                <w:sz w:val="20"/>
                <w:szCs w:val="20"/>
              </w:rPr>
              <w:t>ę</w:t>
            </w:r>
            <w:r w:rsidR="002E5751" w:rsidRPr="004D694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C1807">
              <w:rPr>
                <w:rFonts w:asciiTheme="minorHAnsi" w:hAnsiTheme="minorHAnsi" w:cs="Arial"/>
                <w:sz w:val="20"/>
                <w:szCs w:val="20"/>
              </w:rPr>
              <w:t>urzędu/urzędów</w:t>
            </w:r>
            <w:r w:rsidR="002E5751" w:rsidRPr="004D694D">
              <w:rPr>
                <w:rFonts w:asciiTheme="minorHAnsi" w:hAnsiTheme="minorHAnsi" w:cs="Arial"/>
                <w:sz w:val="20"/>
                <w:szCs w:val="20"/>
              </w:rPr>
              <w:t xml:space="preserve"> i porządkujące procedury administracyjne wewnątrz urzędu</w:t>
            </w:r>
            <w:r w:rsidRPr="004D694D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</w:p>
          <w:p w14:paraId="22A83290" w14:textId="77777777" w:rsidR="0014019E" w:rsidRPr="004D694D" w:rsidRDefault="0014019E" w:rsidP="00542E37">
            <w:pPr>
              <w:numPr>
                <w:ilvl w:val="0"/>
                <w:numId w:val="37"/>
              </w:numPr>
              <w:spacing w:before="12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D694D">
              <w:rPr>
                <w:rFonts w:asciiTheme="minorHAnsi" w:hAnsiTheme="minorHAnsi" w:cs="Arial"/>
                <w:sz w:val="20"/>
                <w:szCs w:val="20"/>
              </w:rPr>
              <w:t>bezpieczeństwo teleinformatyczne,</w:t>
            </w:r>
          </w:p>
          <w:p w14:paraId="29A87084" w14:textId="77777777" w:rsidR="0014019E" w:rsidRPr="004D694D" w:rsidRDefault="0014019E" w:rsidP="00542E37">
            <w:pPr>
              <w:numPr>
                <w:ilvl w:val="0"/>
                <w:numId w:val="37"/>
              </w:numPr>
              <w:spacing w:before="12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D694D">
              <w:rPr>
                <w:rFonts w:asciiTheme="minorHAnsi" w:hAnsiTheme="minorHAnsi" w:cs="Arial"/>
                <w:sz w:val="20"/>
                <w:szCs w:val="20"/>
              </w:rPr>
              <w:t>zarządzanie infrastrukturą IT, w tym współdzielenie zasobów,</w:t>
            </w:r>
          </w:p>
          <w:p w14:paraId="3DF14641" w14:textId="77777777" w:rsidR="0014019E" w:rsidRPr="004D694D" w:rsidRDefault="0014019E" w:rsidP="00CB5F6F">
            <w:pPr>
              <w:numPr>
                <w:ilvl w:val="0"/>
                <w:numId w:val="37"/>
              </w:numPr>
              <w:spacing w:before="12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D694D">
              <w:rPr>
                <w:rFonts w:asciiTheme="minorHAnsi" w:hAnsiTheme="minorHAnsi" w:cs="Arial"/>
                <w:sz w:val="20"/>
                <w:szCs w:val="20"/>
              </w:rPr>
              <w:lastRenderedPageBreak/>
              <w:t>podnoszenie kompetencji cyfrowych urzędników, w tym kadry IT</w:t>
            </w:r>
            <w:r w:rsidR="00205157" w:rsidRPr="004D694D">
              <w:rPr>
                <w:rFonts w:asciiTheme="minorHAnsi" w:hAnsiTheme="minorHAnsi" w:cs="Arial"/>
                <w:sz w:val="20"/>
                <w:szCs w:val="20"/>
              </w:rPr>
              <w:t xml:space="preserve"> (</w:t>
            </w:r>
            <w:r w:rsidR="00DF0F64">
              <w:rPr>
                <w:rFonts w:asciiTheme="minorHAnsi" w:hAnsiTheme="minorHAnsi" w:cs="Arial"/>
                <w:sz w:val="20"/>
                <w:szCs w:val="20"/>
              </w:rPr>
              <w:t xml:space="preserve">wyłącznie </w:t>
            </w:r>
            <w:r w:rsidR="00205157" w:rsidRPr="004D694D">
              <w:rPr>
                <w:rFonts w:asciiTheme="minorHAnsi" w:hAnsiTheme="minorHAnsi" w:cs="Arial"/>
                <w:sz w:val="20"/>
                <w:szCs w:val="20"/>
              </w:rPr>
              <w:t>komplementarnie do obszarów wskazanych w pkt od 1 do 3)</w:t>
            </w:r>
            <w:r w:rsidRPr="004D694D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14:paraId="0B3723F9" w14:textId="0CC17895" w:rsidR="002F6219" w:rsidRPr="004D694D" w:rsidRDefault="002F6219" w:rsidP="00E5271E">
            <w:pPr>
              <w:tabs>
                <w:tab w:val="left" w:pos="1027"/>
              </w:tabs>
              <w:spacing w:after="100" w:afterAutospacing="1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56" w:type="dxa"/>
          </w:tcPr>
          <w:p w14:paraId="5D6BB337" w14:textId="753B9A35" w:rsidR="0014019E" w:rsidRPr="001078F8" w:rsidRDefault="0014019E" w:rsidP="0014019E">
            <w:p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078F8">
              <w:rPr>
                <w:rFonts w:asciiTheme="minorHAnsi" w:hAnsiTheme="minorHAnsi" w:cs="Arial"/>
                <w:sz w:val="20"/>
                <w:szCs w:val="20"/>
              </w:rPr>
              <w:lastRenderedPageBreak/>
              <w:t>0-1</w:t>
            </w:r>
            <w:r w:rsidR="00046B6D" w:rsidRPr="001078F8"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Pr="001078F8">
              <w:rPr>
                <w:rFonts w:asciiTheme="minorHAnsi" w:hAnsiTheme="minorHAnsi" w:cs="Arial"/>
                <w:sz w:val="20"/>
                <w:szCs w:val="20"/>
              </w:rPr>
              <w:t xml:space="preserve"> punkt</w:t>
            </w:r>
            <w:r w:rsidR="00975389" w:rsidRPr="001078F8">
              <w:rPr>
                <w:rFonts w:asciiTheme="minorHAnsi" w:hAnsiTheme="minorHAnsi" w:cs="Arial"/>
                <w:sz w:val="20"/>
                <w:szCs w:val="20"/>
              </w:rPr>
              <w:t>ów</w:t>
            </w:r>
            <w:r w:rsidRPr="001078F8">
              <w:rPr>
                <w:rFonts w:asciiTheme="minorHAnsi" w:hAnsiTheme="minorHAnsi" w:cs="Arial"/>
                <w:sz w:val="20"/>
                <w:szCs w:val="20"/>
              </w:rPr>
              <w:t xml:space="preserve">    </w:t>
            </w:r>
          </w:p>
          <w:p w14:paraId="07C721D2" w14:textId="61DBDB59" w:rsidR="00BC53A2" w:rsidRPr="001078F8" w:rsidRDefault="0014019E" w:rsidP="00613368">
            <w:pPr>
              <w:spacing w:after="100" w:afterAutospacing="1" w:line="240" w:lineRule="auto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1078F8">
              <w:rPr>
                <w:rFonts w:asciiTheme="minorHAnsi" w:hAnsiTheme="minorHAnsi" w:cs="Arial"/>
                <w:i/>
                <w:sz w:val="20"/>
                <w:szCs w:val="20"/>
              </w:rPr>
              <w:t>(</w:t>
            </w:r>
            <w:r w:rsidR="00EE4528" w:rsidRPr="001078F8">
              <w:rPr>
                <w:rFonts w:asciiTheme="minorHAnsi" w:hAnsiTheme="minorHAnsi" w:cs="Arial"/>
                <w:i/>
                <w:sz w:val="20"/>
                <w:szCs w:val="20"/>
              </w:rPr>
              <w:t xml:space="preserve">wniosek zostanie odrzucony, jeżeli nie zostanie osiągnięta minimalna, wymagana liczba punktów – 1 punkt) </w:t>
            </w:r>
          </w:p>
        </w:tc>
      </w:tr>
      <w:tr w:rsidR="004D694D" w:rsidRPr="004D694D" w14:paraId="2FCE50F3" w14:textId="77777777" w:rsidTr="00796182">
        <w:tc>
          <w:tcPr>
            <w:tcW w:w="846" w:type="dxa"/>
          </w:tcPr>
          <w:p w14:paraId="469B5562" w14:textId="77777777" w:rsidR="009B4E31" w:rsidRPr="00796182" w:rsidRDefault="009B4E31" w:rsidP="00796182">
            <w:pPr>
              <w:pStyle w:val="Akapitzlist"/>
              <w:numPr>
                <w:ilvl w:val="0"/>
                <w:numId w:val="94"/>
              </w:num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0276DE3" w14:textId="77777777" w:rsidR="009B4E31" w:rsidRPr="004D694D" w:rsidRDefault="009B4E31" w:rsidP="009B4E31">
            <w:p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5" w:type="dxa"/>
          </w:tcPr>
          <w:p w14:paraId="13AF7CC7" w14:textId="77777777" w:rsidR="009B4E31" w:rsidRPr="004D694D" w:rsidRDefault="009B4E31" w:rsidP="009B4E31">
            <w:p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D694D">
              <w:rPr>
                <w:rFonts w:asciiTheme="minorHAnsi" w:hAnsiTheme="minorHAnsi" w:cs="Arial"/>
                <w:sz w:val="20"/>
                <w:szCs w:val="20"/>
              </w:rPr>
              <w:t xml:space="preserve">Wymagania dostępności wskazane w WCAG 2.0 </w:t>
            </w:r>
          </w:p>
        </w:tc>
        <w:tc>
          <w:tcPr>
            <w:tcW w:w="9469" w:type="dxa"/>
          </w:tcPr>
          <w:p w14:paraId="262F7650" w14:textId="189B4324" w:rsidR="009B4E31" w:rsidRPr="004D694D" w:rsidRDefault="002110BA">
            <w:pPr>
              <w:spacing w:after="100" w:afterAutospacing="1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110BA">
              <w:rPr>
                <w:rFonts w:asciiTheme="minorHAnsi" w:hAnsiTheme="minorHAnsi" w:cs="Arial"/>
                <w:sz w:val="20"/>
                <w:szCs w:val="20"/>
              </w:rPr>
              <w:t xml:space="preserve">W ramach kryterium wnioskodawca powinien wykazać, w jaki sposób systemy informatyczne wdrożone w projekcie wykraczają poza wymagania dostępności WCAG 2.0 na poziomie AA wskazane w załączniku nr 4 do </w:t>
            </w:r>
            <w:r w:rsidRPr="002110BA">
              <w:rPr>
                <w:rFonts w:asciiTheme="minorHAnsi" w:hAnsiTheme="minorHAnsi" w:cs="Arial"/>
                <w:i/>
                <w:sz w:val="20"/>
                <w:szCs w:val="20"/>
              </w:rPr>
              <w:t>Rozporządzenia Rady Ministrów z dnia 12 kwietnia 2012 r. w sprawie Krajowych Ram Interoperacyjności, minimalnych wymagań dla rejestrów publicznych i wymiany informacji w postaci elektronicznej oraz minimalnych wymagań dla systemów teleinformatycznych</w:t>
            </w:r>
            <w:r w:rsidRPr="002110BA">
              <w:rPr>
                <w:rFonts w:asciiTheme="minorHAnsi" w:hAnsiTheme="minorHAnsi" w:cs="Arial"/>
                <w:sz w:val="20"/>
                <w:szCs w:val="20"/>
              </w:rPr>
              <w:t xml:space="preserve"> oraz w jaki sposób zadeklarowany poziom dostępności zostanie sprawdzony. Punkty może uzyskać projekt, w ramach którego wprowadzone zostaną dodatkowe rozwiązania wykraczające poza wymagania WCAG 2.0 na poziomie AA, na przykład tłumaczenia na język migowy, interfejsy i treści zaprojektowane dla osób </w:t>
            </w:r>
            <w:r w:rsidRPr="002110BA">
              <w:rPr>
                <w:rFonts w:asciiTheme="minorHAnsi" w:hAnsiTheme="minorHAnsi" w:cs="Arial"/>
                <w:sz w:val="20"/>
                <w:szCs w:val="20"/>
              </w:rPr>
              <w:br/>
              <w:t>o obniżonej normie intelektualnej.</w:t>
            </w:r>
            <w:r w:rsidR="00CF54B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2156" w:type="dxa"/>
          </w:tcPr>
          <w:p w14:paraId="7A75A5D1" w14:textId="77777777" w:rsidR="00EE4528" w:rsidRDefault="009B4E31" w:rsidP="009B4E31">
            <w:p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D694D">
              <w:rPr>
                <w:rFonts w:asciiTheme="minorHAnsi" w:hAnsiTheme="minorHAnsi" w:cs="Arial"/>
                <w:sz w:val="20"/>
                <w:szCs w:val="20"/>
              </w:rPr>
              <w:t>0-</w:t>
            </w:r>
            <w:r w:rsidR="00A80782">
              <w:rPr>
                <w:rFonts w:asciiTheme="minorHAnsi" w:hAnsiTheme="minorHAnsi" w:cs="Arial"/>
                <w:sz w:val="20"/>
                <w:szCs w:val="20"/>
              </w:rPr>
              <w:t>5</w:t>
            </w:r>
            <w:r w:rsidRPr="004D694D">
              <w:rPr>
                <w:rFonts w:asciiTheme="minorHAnsi" w:hAnsiTheme="minorHAnsi" w:cs="Arial"/>
                <w:sz w:val="20"/>
                <w:szCs w:val="20"/>
              </w:rPr>
              <w:t xml:space="preserve"> punktów</w:t>
            </w:r>
          </w:p>
          <w:p w14:paraId="05DAA3E6" w14:textId="2970725E" w:rsidR="009B4E31" w:rsidRPr="001078F8" w:rsidRDefault="009B4E31" w:rsidP="00613368">
            <w:pPr>
              <w:spacing w:after="100" w:afterAutospacing="1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1078F8">
              <w:rPr>
                <w:rFonts w:asciiTheme="minorHAnsi" w:hAnsiTheme="minorHAnsi" w:cs="Arial"/>
                <w:i/>
                <w:sz w:val="20"/>
                <w:szCs w:val="20"/>
              </w:rPr>
              <w:t>(</w:t>
            </w:r>
            <w:r w:rsidR="00EE4528" w:rsidRPr="001078F8">
              <w:rPr>
                <w:rFonts w:asciiTheme="minorHAnsi" w:hAnsiTheme="minorHAnsi" w:cs="Arial"/>
                <w:i/>
                <w:sz w:val="20"/>
                <w:szCs w:val="20"/>
              </w:rPr>
              <w:t xml:space="preserve">uzyskanie </w:t>
            </w:r>
            <w:r w:rsidRPr="001078F8">
              <w:rPr>
                <w:rFonts w:asciiTheme="minorHAnsi" w:hAnsiTheme="minorHAnsi" w:cs="Arial"/>
                <w:i/>
                <w:sz w:val="20"/>
                <w:szCs w:val="20"/>
              </w:rPr>
              <w:t>0 punktów</w:t>
            </w:r>
            <w:r w:rsidR="00EE4528" w:rsidRPr="001078F8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="007E0489">
              <w:rPr>
                <w:rFonts w:asciiTheme="minorHAnsi" w:hAnsiTheme="minorHAnsi" w:cs="Arial"/>
                <w:i/>
                <w:sz w:val="20"/>
                <w:szCs w:val="20"/>
              </w:rPr>
              <w:br/>
            </w:r>
            <w:r w:rsidR="00EE4528" w:rsidRPr="001078F8">
              <w:rPr>
                <w:rFonts w:asciiTheme="minorHAnsi" w:hAnsiTheme="minorHAnsi" w:cs="Arial"/>
                <w:i/>
                <w:sz w:val="20"/>
                <w:szCs w:val="20"/>
              </w:rPr>
              <w:t>w ramach kryterium nie oznacza odrzucenia wniosku)</w:t>
            </w:r>
          </w:p>
        </w:tc>
      </w:tr>
      <w:tr w:rsidR="004D694D" w:rsidRPr="004D694D" w14:paraId="263877CF" w14:textId="77777777" w:rsidTr="00796182">
        <w:tc>
          <w:tcPr>
            <w:tcW w:w="846" w:type="dxa"/>
          </w:tcPr>
          <w:p w14:paraId="19043C11" w14:textId="77777777" w:rsidR="009B4E31" w:rsidRPr="00796182" w:rsidRDefault="009B4E31" w:rsidP="00796182">
            <w:pPr>
              <w:pStyle w:val="Akapitzlist"/>
              <w:numPr>
                <w:ilvl w:val="0"/>
                <w:numId w:val="94"/>
              </w:num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5" w:type="dxa"/>
          </w:tcPr>
          <w:p w14:paraId="52811E15" w14:textId="77777777" w:rsidR="009B4E31" w:rsidRPr="004D694D" w:rsidRDefault="009B4E31" w:rsidP="009B4E31">
            <w:p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D694D">
              <w:rPr>
                <w:rFonts w:asciiTheme="minorHAnsi" w:hAnsiTheme="minorHAnsi" w:cs="Arial"/>
                <w:sz w:val="20"/>
                <w:szCs w:val="20"/>
              </w:rPr>
              <w:t xml:space="preserve">Wykonalność </w:t>
            </w:r>
            <w:r w:rsidR="00536833">
              <w:rPr>
                <w:rFonts w:asciiTheme="minorHAnsi" w:hAnsiTheme="minorHAnsi" w:cs="Arial"/>
                <w:sz w:val="20"/>
                <w:szCs w:val="20"/>
              </w:rPr>
              <w:t>i trwałość p</w:t>
            </w:r>
            <w:r w:rsidRPr="004D694D">
              <w:rPr>
                <w:rFonts w:asciiTheme="minorHAnsi" w:hAnsiTheme="minorHAnsi" w:cs="Arial"/>
                <w:sz w:val="20"/>
                <w:szCs w:val="20"/>
              </w:rPr>
              <w:t>rojektu</w:t>
            </w:r>
          </w:p>
          <w:p w14:paraId="3E6BF787" w14:textId="77777777" w:rsidR="009B4E31" w:rsidRPr="004D694D" w:rsidRDefault="009B4E31" w:rsidP="009B4E31">
            <w:p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F03BF19" w14:textId="77777777" w:rsidR="009B4E31" w:rsidRPr="004D694D" w:rsidRDefault="009B4E31" w:rsidP="009B4E31">
            <w:p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469" w:type="dxa"/>
          </w:tcPr>
          <w:p w14:paraId="5DC6FFBE" w14:textId="2CE65B91" w:rsidR="009B4E31" w:rsidRPr="004D694D" w:rsidRDefault="009B4E31" w:rsidP="009B4E31">
            <w:pPr>
              <w:spacing w:after="100" w:afterAutospacing="1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D694D">
              <w:rPr>
                <w:rFonts w:asciiTheme="minorHAnsi" w:hAnsiTheme="minorHAnsi" w:cs="Arial"/>
                <w:sz w:val="20"/>
                <w:szCs w:val="20"/>
              </w:rPr>
              <w:t xml:space="preserve">W ramach kryterium będzie oceniana wykonalność projektu w szczególności w obszarze technologicznych </w:t>
            </w:r>
            <w:r w:rsidR="000C6C44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4D694D">
              <w:rPr>
                <w:rFonts w:asciiTheme="minorHAnsi" w:hAnsiTheme="minorHAnsi" w:cs="Arial"/>
                <w:sz w:val="20"/>
                <w:szCs w:val="20"/>
              </w:rPr>
              <w:t>i ekonomicznych możliwości realizacji produktów projektu, w tym w kontekście procesu udzielania zamówień publicznych i zarządzania zmianą.</w:t>
            </w:r>
          </w:p>
          <w:p w14:paraId="532398FE" w14:textId="30D225FC" w:rsidR="00EE4528" w:rsidRDefault="00EE4528" w:rsidP="009B4E31">
            <w:pPr>
              <w:spacing w:after="100" w:afterAutospacing="1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E4528">
              <w:rPr>
                <w:rFonts w:asciiTheme="minorHAnsi" w:hAnsiTheme="minorHAnsi" w:cs="Arial"/>
                <w:sz w:val="20"/>
                <w:szCs w:val="20"/>
              </w:rPr>
              <w:t>W ramach kryterium wnioskodawca powinien wykazać, że jest odpowiednio przygotowany do utrzymania efektów realizacji projektu pod względem organizacyjnym, technicznym i finansowym.</w:t>
            </w:r>
          </w:p>
          <w:p w14:paraId="760868A5" w14:textId="0F7B2E12" w:rsidR="009B4E31" w:rsidRPr="004D694D" w:rsidRDefault="002110BA" w:rsidP="0057318D">
            <w:pPr>
              <w:spacing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</w:t>
            </w:r>
            <w:r w:rsidR="00EE4528" w:rsidRPr="00EE4528">
              <w:rPr>
                <w:rFonts w:asciiTheme="minorHAnsi" w:hAnsiTheme="minorHAnsi" w:cs="Arial"/>
                <w:sz w:val="20"/>
                <w:szCs w:val="20"/>
              </w:rPr>
              <w:t>cenie podlegać będzie również poprawnie przeprowadzona analiza opcji udowadniająca wybór najkorzystniejszego wariantu realizacji projektu, oraz zasadność realizacji projektu w świetle zależności pomiędzy projektem a innymi przedsięwzięciami.</w:t>
            </w:r>
            <w:r w:rsidR="000368E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2156" w:type="dxa"/>
          </w:tcPr>
          <w:p w14:paraId="3BA381FF" w14:textId="77777777" w:rsidR="009B4E31" w:rsidRDefault="009B4E31" w:rsidP="009B4E31">
            <w:p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D694D">
              <w:rPr>
                <w:rFonts w:asciiTheme="minorHAnsi" w:hAnsiTheme="minorHAnsi" w:cs="Arial"/>
                <w:sz w:val="20"/>
                <w:szCs w:val="20"/>
              </w:rPr>
              <w:t xml:space="preserve">0 – </w:t>
            </w:r>
            <w:r w:rsidR="009F7B60">
              <w:rPr>
                <w:rFonts w:asciiTheme="minorHAnsi" w:hAnsiTheme="minorHAnsi" w:cs="Arial"/>
                <w:sz w:val="20"/>
                <w:szCs w:val="20"/>
              </w:rPr>
              <w:t>20</w:t>
            </w:r>
            <w:r w:rsidRPr="004D694D">
              <w:rPr>
                <w:rFonts w:asciiTheme="minorHAnsi" w:hAnsiTheme="minorHAnsi" w:cs="Arial"/>
                <w:sz w:val="20"/>
                <w:szCs w:val="20"/>
              </w:rPr>
              <w:t xml:space="preserve"> punktów</w:t>
            </w:r>
          </w:p>
          <w:p w14:paraId="565C1903" w14:textId="45E5731F" w:rsidR="009B4E31" w:rsidRPr="004D694D" w:rsidRDefault="009F7B60" w:rsidP="00613368">
            <w:p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50174">
              <w:rPr>
                <w:rFonts w:asciiTheme="minorHAnsi" w:hAnsiTheme="minorHAnsi" w:cs="Arial"/>
                <w:i/>
                <w:sz w:val="20"/>
                <w:szCs w:val="20"/>
              </w:rPr>
              <w:t>(wniosek zosta</w:t>
            </w:r>
            <w:r w:rsidR="003F31CF">
              <w:rPr>
                <w:rFonts w:asciiTheme="minorHAnsi" w:hAnsiTheme="minorHAnsi" w:cs="Arial"/>
                <w:i/>
                <w:sz w:val="20"/>
                <w:szCs w:val="20"/>
              </w:rPr>
              <w:t>nie</w:t>
            </w:r>
            <w:r w:rsidRPr="00B50174">
              <w:rPr>
                <w:rFonts w:asciiTheme="minorHAnsi" w:hAnsiTheme="minorHAnsi" w:cs="Arial"/>
                <w:i/>
                <w:sz w:val="20"/>
                <w:szCs w:val="20"/>
              </w:rPr>
              <w:t xml:space="preserve"> odrzucony jeżeli nie zostanie osiągnięta wymagana minimalna ilość punktów – </w:t>
            </w:r>
            <w:r w:rsidR="000368E6">
              <w:rPr>
                <w:rFonts w:asciiTheme="minorHAnsi" w:hAnsiTheme="minorHAnsi" w:cs="Arial"/>
                <w:i/>
                <w:sz w:val="20"/>
                <w:szCs w:val="20"/>
              </w:rPr>
              <w:t xml:space="preserve">13 punktów) </w:t>
            </w:r>
          </w:p>
        </w:tc>
      </w:tr>
      <w:tr w:rsidR="004D694D" w:rsidRPr="004D694D" w14:paraId="1410D61A" w14:textId="77777777" w:rsidTr="00796182">
        <w:tc>
          <w:tcPr>
            <w:tcW w:w="846" w:type="dxa"/>
          </w:tcPr>
          <w:p w14:paraId="5F59135E" w14:textId="77777777" w:rsidR="009B4E31" w:rsidRPr="00796182" w:rsidRDefault="009B4E31" w:rsidP="00796182">
            <w:pPr>
              <w:pStyle w:val="Akapitzlist"/>
              <w:numPr>
                <w:ilvl w:val="0"/>
                <w:numId w:val="94"/>
              </w:num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5" w:type="dxa"/>
          </w:tcPr>
          <w:p w14:paraId="7748EED0" w14:textId="77777777" w:rsidR="009B4E31" w:rsidRPr="004D694D" w:rsidRDefault="009B4E31" w:rsidP="009B4E31">
            <w:p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D694D">
              <w:rPr>
                <w:rFonts w:asciiTheme="minorHAnsi" w:hAnsiTheme="minorHAnsi" w:cs="Arial"/>
                <w:sz w:val="20"/>
                <w:szCs w:val="20"/>
              </w:rPr>
              <w:t>Zakres rzeczowy i struktura wydatków są kwalifikowalne i adekwatne do celów programu i projektu</w:t>
            </w:r>
          </w:p>
        </w:tc>
        <w:tc>
          <w:tcPr>
            <w:tcW w:w="9469" w:type="dxa"/>
          </w:tcPr>
          <w:p w14:paraId="43FE9075" w14:textId="1C5381A6" w:rsidR="00116635" w:rsidRPr="00116635" w:rsidRDefault="009B4E31" w:rsidP="00116635">
            <w:pPr>
              <w:spacing w:after="100" w:afterAutospacing="1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D694D">
              <w:rPr>
                <w:rFonts w:asciiTheme="minorHAnsi" w:hAnsiTheme="minorHAnsi" w:cs="Arial"/>
                <w:sz w:val="20"/>
                <w:szCs w:val="20"/>
              </w:rPr>
              <w:t>W ramach kryterium wnioskodawca</w:t>
            </w:r>
            <w:r w:rsidR="00116635">
              <w:t xml:space="preserve"> </w:t>
            </w:r>
            <w:r w:rsidR="00CF54BD" w:rsidRPr="0057318D">
              <w:rPr>
                <w:sz w:val="20"/>
                <w:szCs w:val="20"/>
              </w:rPr>
              <w:t>w</w:t>
            </w:r>
            <w:r w:rsidR="00116635" w:rsidRPr="00116635">
              <w:rPr>
                <w:rFonts w:asciiTheme="minorHAnsi" w:hAnsiTheme="minorHAnsi" w:cs="Arial"/>
                <w:sz w:val="20"/>
                <w:szCs w:val="20"/>
              </w:rPr>
              <w:t xml:space="preserve">ykaże, że proponowana architektura systemu i zaplanowane wydatki </w:t>
            </w:r>
            <w:r w:rsidR="000C6C44">
              <w:rPr>
                <w:rFonts w:asciiTheme="minorHAnsi" w:hAnsiTheme="minorHAnsi" w:cs="Arial"/>
                <w:sz w:val="20"/>
                <w:szCs w:val="20"/>
              </w:rPr>
              <w:br/>
            </w:r>
            <w:r w:rsidR="00116635" w:rsidRPr="00116635">
              <w:rPr>
                <w:rFonts w:asciiTheme="minorHAnsi" w:hAnsiTheme="minorHAnsi" w:cs="Arial"/>
                <w:sz w:val="20"/>
                <w:szCs w:val="20"/>
              </w:rPr>
              <w:t>na infrastrukturę informatyczną i nieinformatyczną w najlepszy sposób przyczynią się do osiągnięcia celów programu i projektu.</w:t>
            </w:r>
          </w:p>
          <w:p w14:paraId="17F8ABC1" w14:textId="264AF689" w:rsidR="009B4E31" w:rsidRDefault="000368E6" w:rsidP="00116635">
            <w:pPr>
              <w:spacing w:after="100" w:afterAutospacing="1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W ramach kryterium oceniane będzie, czy z </w:t>
            </w:r>
            <w:r w:rsidR="00116635" w:rsidRPr="00116635">
              <w:rPr>
                <w:rFonts w:asciiTheme="minorHAnsi" w:hAnsiTheme="minorHAnsi" w:cs="Arial"/>
                <w:sz w:val="20"/>
                <w:szCs w:val="20"/>
              </w:rPr>
              <w:t xml:space="preserve">opisu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projektu </w:t>
            </w:r>
            <w:r w:rsidR="00116635" w:rsidRPr="00116635">
              <w:rPr>
                <w:rFonts w:asciiTheme="minorHAnsi" w:hAnsiTheme="minorHAnsi" w:cs="Arial"/>
                <w:sz w:val="20"/>
                <w:szCs w:val="20"/>
              </w:rPr>
              <w:t>wynika, że zakupy sprzętu będą bezpośrednio związane z cyfryzacją procesów i procedur dotyczących funkcjonowania obszaru back-office.</w:t>
            </w:r>
            <w:r w:rsidR="0011663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69523B1C" w14:textId="286B8021" w:rsidR="007B2B36" w:rsidRDefault="007B2B36" w:rsidP="009F7B60">
            <w:pPr>
              <w:spacing w:after="100" w:afterAutospacing="1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Kategorie w</w:t>
            </w:r>
            <w:r w:rsidRPr="00694B6A">
              <w:rPr>
                <w:rFonts w:asciiTheme="minorHAnsi" w:hAnsiTheme="minorHAnsi" w:cs="Arial"/>
                <w:sz w:val="20"/>
                <w:szCs w:val="20"/>
              </w:rPr>
              <w:t>ydatk</w:t>
            </w:r>
            <w:r>
              <w:rPr>
                <w:rFonts w:asciiTheme="minorHAnsi" w:hAnsiTheme="minorHAnsi" w:cs="Arial"/>
                <w:sz w:val="20"/>
                <w:szCs w:val="20"/>
              </w:rPr>
              <w:t>ów</w:t>
            </w:r>
            <w:r w:rsidRPr="00694B6A">
              <w:rPr>
                <w:rFonts w:asciiTheme="minorHAnsi" w:hAnsiTheme="minorHAnsi" w:cs="Arial"/>
                <w:sz w:val="20"/>
                <w:szCs w:val="20"/>
              </w:rPr>
              <w:t xml:space="preserve"> wskazane w projekcie wpisują się w katalog wydatków dopuszczalnych zgodnie z Krajowymi wytycznymi w zakresie kwalifikowalności wydatków w ramach Europejskiego Funduszu Rozwoju Regionalnego, Europejskiego Funduszu Społecznego oraz Funduszu Spójności w okresie programowania 2014-2020 i Wytycznymi w zakresie kwalifikowania wydatków w Programie Operacyjnym Polska Cyfrowa na lata 2014-2020 lub z projektami tych wytycznych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264D8">
              <w:rPr>
                <w:rFonts w:asciiTheme="minorHAnsi" w:hAnsiTheme="minorHAnsi" w:cs="Arial"/>
                <w:sz w:val="20"/>
                <w:szCs w:val="20"/>
              </w:rPr>
              <w:t xml:space="preserve">lub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z </w:t>
            </w:r>
            <w:r w:rsidRPr="005264D8">
              <w:rPr>
                <w:rFonts w:asciiTheme="minorHAnsi" w:hAnsiTheme="minorHAnsi" w:cs="Arial"/>
                <w:sz w:val="20"/>
                <w:szCs w:val="20"/>
              </w:rPr>
              <w:t>innym dokumen</w:t>
            </w:r>
            <w:r>
              <w:rPr>
                <w:rFonts w:asciiTheme="minorHAnsi" w:hAnsiTheme="minorHAnsi" w:cs="Arial"/>
                <w:sz w:val="20"/>
                <w:szCs w:val="20"/>
              </w:rPr>
              <w:t>tem</w:t>
            </w:r>
            <w:r w:rsidRPr="005264D8">
              <w:rPr>
                <w:rFonts w:asciiTheme="minorHAnsi" w:hAnsiTheme="minorHAnsi" w:cs="Arial"/>
                <w:sz w:val="20"/>
                <w:szCs w:val="20"/>
              </w:rPr>
              <w:t xml:space="preserve"> zawierającym katalog wydatków kwalifikowalnych dla osi II POPC</w:t>
            </w:r>
            <w:r w:rsidRPr="00694B6A">
              <w:rPr>
                <w:rFonts w:asciiTheme="minorHAnsi" w:hAnsiTheme="minorHAnsi" w:cs="Arial"/>
                <w:sz w:val="20"/>
                <w:szCs w:val="20"/>
              </w:rPr>
              <w:t xml:space="preserve"> w wersji załączonej do regulaminu konkursu.</w:t>
            </w:r>
          </w:p>
          <w:p w14:paraId="39E1B706" w14:textId="6BF5AD4B" w:rsidR="009F7B60" w:rsidRPr="00B50174" w:rsidRDefault="009F7B60" w:rsidP="009F7B60">
            <w:pPr>
              <w:spacing w:after="100" w:afterAutospacing="1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50174">
              <w:rPr>
                <w:rFonts w:asciiTheme="minorHAnsi" w:hAnsiTheme="minorHAnsi" w:cs="Arial"/>
                <w:sz w:val="20"/>
                <w:szCs w:val="20"/>
              </w:rPr>
              <w:lastRenderedPageBreak/>
              <w:t>W przypadku, gdy w trakcie oceny tego kryterium wydatki</w:t>
            </w:r>
            <w:r>
              <w:rPr>
                <w:rFonts w:asciiTheme="minorHAnsi" w:hAnsiTheme="minorHAnsi" w:cs="Arial"/>
                <w:sz w:val="20"/>
                <w:szCs w:val="20"/>
              </w:rPr>
              <w:t>, które w ocenie eksperta oceniającego wniosek nie wpisują się w katalog wydatków kwalifikowalnych</w:t>
            </w:r>
            <w:r w:rsidRPr="00B50174">
              <w:rPr>
                <w:rFonts w:asciiTheme="minorHAnsi" w:hAnsiTheme="minorHAnsi" w:cs="Arial"/>
                <w:sz w:val="20"/>
                <w:szCs w:val="20"/>
              </w:rPr>
              <w:t xml:space="preserve"> nie przekroczą 3 proc. wydatków pierwotnie wskazanych przez wnioskodawcę jako kwalifikowalne, projekt uzyska pozytywną ocenę, przy czym umowa o dofinansowanie będzie mogła być podpisana pod warunkiem dostosowania się wnioskodawcy do rekomendacji instytucji organizującej konkurs dotyczącej usunięcia określonych wydatków z </w:t>
            </w:r>
            <w:r w:rsidR="00251850">
              <w:rPr>
                <w:rFonts w:asciiTheme="minorHAnsi" w:hAnsiTheme="minorHAnsi" w:cs="Arial"/>
                <w:sz w:val="20"/>
                <w:szCs w:val="20"/>
              </w:rPr>
              <w:t xml:space="preserve">kategorii </w:t>
            </w:r>
            <w:r w:rsidRPr="00B50174">
              <w:rPr>
                <w:rFonts w:asciiTheme="minorHAnsi" w:hAnsiTheme="minorHAnsi" w:cs="Arial"/>
                <w:sz w:val="20"/>
                <w:szCs w:val="20"/>
              </w:rPr>
              <w:t>wydatków kwalifikowa</w:t>
            </w:r>
            <w:r w:rsidR="00251850">
              <w:rPr>
                <w:rFonts w:asciiTheme="minorHAnsi" w:hAnsiTheme="minorHAnsi" w:cs="Arial"/>
                <w:sz w:val="20"/>
                <w:szCs w:val="20"/>
              </w:rPr>
              <w:t>l</w:t>
            </w:r>
            <w:r w:rsidRPr="00B50174">
              <w:rPr>
                <w:rFonts w:asciiTheme="minorHAnsi" w:hAnsiTheme="minorHAnsi" w:cs="Arial"/>
                <w:sz w:val="20"/>
                <w:szCs w:val="20"/>
              </w:rPr>
              <w:t>nych.</w:t>
            </w:r>
          </w:p>
          <w:p w14:paraId="7B897FA3" w14:textId="4872C64F" w:rsidR="009B4E31" w:rsidRPr="004D694D" w:rsidRDefault="009B4E31" w:rsidP="0057318D">
            <w:pPr>
              <w:spacing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D694D">
              <w:rPr>
                <w:rFonts w:asciiTheme="minorHAnsi" w:hAnsiTheme="minorHAnsi" w:cs="Arial"/>
                <w:sz w:val="20"/>
                <w:szCs w:val="20"/>
              </w:rPr>
              <w:t xml:space="preserve">W przypadku, gdy w trakcie oceny tego kryterium wydatki uznane za niekwalifikowalne nie przekroczą 20 proc. wydatków pierwotnie wskazanych przez wnioskodawcę jako kwalifikowalne, projekt może uzyskać pozytywną ocenę, przy czym umowa o dofinansowanie będzie mogła być podpisana pod warunkiem dostosowania się wnioskodawcy do rekomendacji instytucji organizującej konkurs dotyczącej usunięcia  określonych wydatków </w:t>
            </w:r>
            <w:r w:rsidR="00622479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4D694D">
              <w:rPr>
                <w:rFonts w:asciiTheme="minorHAnsi" w:hAnsiTheme="minorHAnsi" w:cs="Arial"/>
                <w:sz w:val="20"/>
                <w:szCs w:val="20"/>
              </w:rPr>
              <w:t>z wydatków kwalifikowanych.</w:t>
            </w:r>
            <w:r w:rsidR="009F7B60">
              <w:rPr>
                <w:rFonts w:asciiTheme="minorHAnsi" w:hAnsiTheme="minorHAnsi" w:cs="Arial"/>
                <w:sz w:val="20"/>
                <w:szCs w:val="20"/>
              </w:rPr>
              <w:t xml:space="preserve"> W</w:t>
            </w:r>
            <w:r w:rsidRPr="004D694D">
              <w:rPr>
                <w:rFonts w:asciiTheme="minorHAnsi" w:hAnsiTheme="minorHAnsi" w:cs="Arial"/>
                <w:sz w:val="20"/>
                <w:szCs w:val="20"/>
              </w:rPr>
              <w:t xml:space="preserve"> przypadku, gdy wydatki uznane w trakcie oceny tego kryterium </w:t>
            </w:r>
            <w:r w:rsidR="00622479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4D694D">
              <w:rPr>
                <w:rFonts w:asciiTheme="minorHAnsi" w:hAnsiTheme="minorHAnsi" w:cs="Arial"/>
                <w:sz w:val="20"/>
                <w:szCs w:val="20"/>
              </w:rPr>
              <w:t>za niekwalifikowalne (tj. wydatki niecelowe, zawyżone, pozbawione uzasadnienia lub z nieadekwatnym uzasadnieniem) przekroczą 20 proc. wydatków pierwotnie wskazanych przez wnioskodawcę jako kwalifikowalne, projekt uzyska negatywną ocenę.</w:t>
            </w:r>
            <w:r w:rsidR="000368E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2156" w:type="dxa"/>
          </w:tcPr>
          <w:p w14:paraId="64F27A29" w14:textId="77777777" w:rsidR="009B4E31" w:rsidRPr="004D694D" w:rsidRDefault="009B4E31" w:rsidP="009B4E31">
            <w:p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D694D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0 – </w:t>
            </w:r>
            <w:r w:rsidR="003934E6">
              <w:rPr>
                <w:rFonts w:asciiTheme="minorHAnsi" w:hAnsiTheme="minorHAnsi" w:cs="Arial"/>
                <w:sz w:val="20"/>
                <w:szCs w:val="20"/>
              </w:rPr>
              <w:t>8</w:t>
            </w:r>
            <w:r w:rsidRPr="004D694D">
              <w:rPr>
                <w:rFonts w:asciiTheme="minorHAnsi" w:hAnsiTheme="minorHAnsi" w:cs="Arial"/>
                <w:sz w:val="20"/>
                <w:szCs w:val="20"/>
              </w:rPr>
              <w:t xml:space="preserve"> punktów</w:t>
            </w:r>
          </w:p>
          <w:p w14:paraId="4545711A" w14:textId="7A7F7F5B" w:rsidR="009B4E31" w:rsidRPr="001078F8" w:rsidRDefault="009B4E31" w:rsidP="00613368">
            <w:pPr>
              <w:spacing w:after="100" w:afterAutospacing="1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1078F8">
              <w:rPr>
                <w:rFonts w:asciiTheme="minorHAnsi" w:hAnsiTheme="minorHAnsi" w:cs="Arial"/>
                <w:i/>
                <w:sz w:val="20"/>
                <w:szCs w:val="20"/>
              </w:rPr>
              <w:t>(</w:t>
            </w:r>
            <w:r w:rsidR="00DA3F42" w:rsidRPr="001078F8">
              <w:rPr>
                <w:rFonts w:asciiTheme="minorHAnsi" w:hAnsiTheme="minorHAnsi" w:cs="Arial"/>
                <w:i/>
                <w:sz w:val="20"/>
                <w:szCs w:val="20"/>
              </w:rPr>
              <w:t>wniosek zosta</w:t>
            </w:r>
            <w:r w:rsidR="003F31CF" w:rsidRPr="001078F8">
              <w:rPr>
                <w:rFonts w:asciiTheme="minorHAnsi" w:hAnsiTheme="minorHAnsi" w:cs="Arial"/>
                <w:i/>
                <w:sz w:val="20"/>
                <w:szCs w:val="20"/>
              </w:rPr>
              <w:t xml:space="preserve">nie odrzucony, jeżeli nie zostanie osiągnięta wymagana, minimalna </w:t>
            </w:r>
            <w:r w:rsidR="003F31CF">
              <w:rPr>
                <w:rFonts w:asciiTheme="minorHAnsi" w:hAnsiTheme="minorHAnsi" w:cs="Arial"/>
                <w:i/>
                <w:sz w:val="20"/>
                <w:szCs w:val="20"/>
              </w:rPr>
              <w:t xml:space="preserve">liczba </w:t>
            </w:r>
            <w:r w:rsidR="003F31CF" w:rsidRPr="001078F8">
              <w:rPr>
                <w:rFonts w:asciiTheme="minorHAnsi" w:hAnsiTheme="minorHAnsi" w:cs="Arial"/>
                <w:i/>
                <w:sz w:val="20"/>
                <w:szCs w:val="20"/>
              </w:rPr>
              <w:t xml:space="preserve">punktów – 8 punktów) </w:t>
            </w:r>
            <w:r w:rsidRPr="001078F8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</w:p>
        </w:tc>
      </w:tr>
      <w:tr w:rsidR="004D694D" w:rsidRPr="004D694D" w14:paraId="3BDB7BD2" w14:textId="77777777" w:rsidTr="00796182">
        <w:tc>
          <w:tcPr>
            <w:tcW w:w="846" w:type="dxa"/>
          </w:tcPr>
          <w:p w14:paraId="64F26D3F" w14:textId="77777777" w:rsidR="009B4E31" w:rsidRPr="00796182" w:rsidRDefault="009B4E31" w:rsidP="00796182">
            <w:pPr>
              <w:pStyle w:val="Akapitzlist"/>
              <w:numPr>
                <w:ilvl w:val="0"/>
                <w:numId w:val="94"/>
              </w:num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5" w:type="dxa"/>
          </w:tcPr>
          <w:p w14:paraId="435606DE" w14:textId="77777777" w:rsidR="009B4E31" w:rsidRPr="004D694D" w:rsidRDefault="009B4E31" w:rsidP="009B4E31">
            <w:p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D694D">
              <w:rPr>
                <w:rFonts w:asciiTheme="minorHAnsi" w:hAnsiTheme="minorHAnsi" w:cs="Arial"/>
                <w:sz w:val="20"/>
                <w:szCs w:val="20"/>
              </w:rPr>
              <w:t>Projekt realizuje jasno określone cele, wyrażone mierzalnymi wskaźnikami</w:t>
            </w:r>
          </w:p>
        </w:tc>
        <w:tc>
          <w:tcPr>
            <w:tcW w:w="9469" w:type="dxa"/>
          </w:tcPr>
          <w:p w14:paraId="56524B96" w14:textId="0D2E16BC" w:rsidR="009B4E31" w:rsidRPr="004D694D" w:rsidRDefault="009B4E31" w:rsidP="001078F8">
            <w:pPr>
              <w:spacing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D694D">
              <w:rPr>
                <w:rFonts w:asciiTheme="minorHAnsi" w:hAnsiTheme="minorHAnsi" w:cs="Arial"/>
                <w:sz w:val="20"/>
                <w:szCs w:val="20"/>
              </w:rPr>
              <w:t>W ramach kryterium należy wykazać, że projekt realizuje jasno określone cele odnoszące się do usprawnienia warunków funkcjonowania administracji rządowej poprzez cyfryzację procesów i procedur dotyczących obszaru back-office oraz</w:t>
            </w:r>
            <w:r w:rsidR="002D059D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4D694D">
              <w:rPr>
                <w:rFonts w:asciiTheme="minorHAnsi" w:hAnsiTheme="minorHAnsi" w:cs="Arial"/>
                <w:sz w:val="20"/>
                <w:szCs w:val="20"/>
              </w:rPr>
              <w:t xml:space="preserve"> że projekt:</w:t>
            </w:r>
          </w:p>
          <w:p w14:paraId="2E2AAAA3" w14:textId="77777777" w:rsidR="009B4E31" w:rsidRPr="004D694D" w:rsidRDefault="009B4E31" w:rsidP="009B4E31">
            <w:pPr>
              <w:spacing w:before="12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D694D">
              <w:rPr>
                <w:rFonts w:asciiTheme="minorHAnsi" w:hAnsiTheme="minorHAnsi" w:cs="Arial"/>
                <w:sz w:val="20"/>
                <w:szCs w:val="20"/>
              </w:rPr>
              <w:t>- realizuje obligatoryjny wskaźnik produktu</w:t>
            </w:r>
            <w:r w:rsidR="00AA5485" w:rsidRPr="004D694D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4D694D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</w:p>
          <w:p w14:paraId="35E0ED55" w14:textId="77777777" w:rsidR="00826093" w:rsidRPr="004D694D" w:rsidRDefault="009B4E31" w:rsidP="009B4E31">
            <w:pPr>
              <w:spacing w:before="12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D694D">
              <w:rPr>
                <w:rFonts w:asciiTheme="minorHAnsi" w:hAnsiTheme="minorHAnsi" w:cs="Arial"/>
                <w:sz w:val="20"/>
                <w:szCs w:val="20"/>
              </w:rPr>
              <w:t>- realizuje jeden określony przez wnioskodawcę wskaźnik rezultatu bezpośredniego</w:t>
            </w:r>
            <w:r w:rsidR="004E3E32" w:rsidRPr="004D694D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14:paraId="10FD9F9D" w14:textId="0845BF12" w:rsidR="00224DB3" w:rsidRPr="004D694D" w:rsidRDefault="002D059D" w:rsidP="00224DB3">
            <w:pPr>
              <w:spacing w:before="12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</w:t>
            </w:r>
            <w:r w:rsidR="00224DB3" w:rsidRPr="004D694D">
              <w:rPr>
                <w:rFonts w:asciiTheme="minorHAnsi" w:hAnsiTheme="minorHAnsi" w:cs="Arial"/>
                <w:sz w:val="20"/>
                <w:szCs w:val="20"/>
              </w:rPr>
              <w:t xml:space="preserve">nioskodawca powinien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również </w:t>
            </w:r>
            <w:r w:rsidR="00224DB3" w:rsidRPr="004D694D">
              <w:rPr>
                <w:rFonts w:asciiTheme="minorHAnsi" w:hAnsiTheme="minorHAnsi" w:cs="Arial"/>
                <w:sz w:val="20"/>
                <w:szCs w:val="20"/>
              </w:rPr>
              <w:t>wskazać, czy (a jeżeli tak, to wskazać w jaki sposób) projekt ma bezpośredni, mierzalny wpływ na realizację wskaźników rezultatu strategicznego wskazanych na poziomie POPC.</w:t>
            </w:r>
          </w:p>
          <w:p w14:paraId="60808B9A" w14:textId="24E0BC77" w:rsidR="009B4E31" w:rsidRPr="004D694D" w:rsidRDefault="009B4E31" w:rsidP="0057318D">
            <w:pPr>
              <w:spacing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4D694D">
              <w:rPr>
                <w:rFonts w:asciiTheme="minorHAnsi" w:hAnsiTheme="minorHAnsi" w:cs="Arial"/>
                <w:sz w:val="20"/>
                <w:szCs w:val="20"/>
              </w:rPr>
              <w:t xml:space="preserve">Ponadto wnioskodawca powinien wykazać, że wybrał pozostałe wskaźniki produktu odpowiednie do celu i zakresu projektu, uzasadnić ich dobór oraz określić i uzasadnić ich wartości docelowe. W ramach kryterium należy również wskazać sposób pomiaru wskaźników. </w:t>
            </w:r>
          </w:p>
        </w:tc>
        <w:tc>
          <w:tcPr>
            <w:tcW w:w="2156" w:type="dxa"/>
          </w:tcPr>
          <w:p w14:paraId="3E7869F0" w14:textId="77777777" w:rsidR="009B4E31" w:rsidRPr="004D694D" w:rsidRDefault="009B4E31" w:rsidP="009B4E31">
            <w:p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D694D" w:rsidDel="00E5740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046ACD" w:rsidRPr="004D694D">
              <w:rPr>
                <w:rFonts w:asciiTheme="minorHAnsi" w:hAnsiTheme="minorHAnsi" w:cs="Arial"/>
                <w:sz w:val="20"/>
                <w:szCs w:val="20"/>
              </w:rPr>
              <w:t xml:space="preserve">0 </w:t>
            </w:r>
            <w:r w:rsidR="00947725">
              <w:rPr>
                <w:rFonts w:asciiTheme="minorHAnsi" w:hAnsiTheme="minorHAnsi" w:cs="Arial"/>
                <w:sz w:val="20"/>
                <w:szCs w:val="20"/>
              </w:rPr>
              <w:t>–</w:t>
            </w:r>
            <w:r w:rsidR="00046ACD" w:rsidRPr="004D694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47725"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E56410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  <w:p w14:paraId="2C84F19B" w14:textId="1365799E" w:rsidR="009B4E31" w:rsidRPr="001078F8" w:rsidRDefault="009B4E31" w:rsidP="009B4E31">
            <w:pPr>
              <w:spacing w:after="100" w:afterAutospacing="1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4D694D"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="00B75011" w:rsidRPr="001078F8">
              <w:rPr>
                <w:rFonts w:asciiTheme="minorHAnsi" w:hAnsiTheme="minorHAnsi" w:cs="Arial"/>
                <w:i/>
                <w:sz w:val="20"/>
                <w:szCs w:val="20"/>
              </w:rPr>
              <w:t>wniosek zostanie odrzucony, jeżeli nie zostanie osiągnięta wymagana, minimalna liczba punktów</w:t>
            </w:r>
            <w:r w:rsidR="00B75011" w:rsidRPr="00B7501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B75011">
              <w:rPr>
                <w:rFonts w:asciiTheme="minorHAnsi" w:hAnsiTheme="minorHAnsi" w:cs="Arial"/>
                <w:sz w:val="20"/>
                <w:szCs w:val="20"/>
              </w:rPr>
              <w:t xml:space="preserve">– </w:t>
            </w:r>
            <w:r w:rsidR="00B75011" w:rsidRPr="001078F8">
              <w:rPr>
                <w:rFonts w:asciiTheme="minorHAnsi" w:hAnsiTheme="minorHAnsi" w:cs="Arial"/>
                <w:i/>
                <w:sz w:val="20"/>
                <w:szCs w:val="20"/>
              </w:rPr>
              <w:t xml:space="preserve">7 punktów) </w:t>
            </w:r>
          </w:p>
          <w:p w14:paraId="0335A3D9" w14:textId="77777777" w:rsidR="009B4E31" w:rsidRPr="004D694D" w:rsidRDefault="009B4E31" w:rsidP="009B4E31">
            <w:p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D694D" w:rsidRPr="004D694D" w14:paraId="23B80244" w14:textId="77777777" w:rsidTr="00796182">
        <w:tc>
          <w:tcPr>
            <w:tcW w:w="846" w:type="dxa"/>
          </w:tcPr>
          <w:p w14:paraId="6E2A05C6" w14:textId="77777777" w:rsidR="009B4E31" w:rsidRPr="00796182" w:rsidRDefault="009B4E31" w:rsidP="00796182">
            <w:pPr>
              <w:pStyle w:val="Akapitzlist"/>
              <w:numPr>
                <w:ilvl w:val="0"/>
                <w:numId w:val="94"/>
              </w:num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5" w:type="dxa"/>
          </w:tcPr>
          <w:p w14:paraId="5D2C6FA5" w14:textId="77777777" w:rsidR="009B4E31" w:rsidRPr="004D694D" w:rsidRDefault="009B4E31" w:rsidP="009B4E31">
            <w:p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D694D">
              <w:rPr>
                <w:rFonts w:asciiTheme="minorHAnsi" w:hAnsiTheme="minorHAnsi" w:cs="Arial"/>
                <w:sz w:val="20"/>
                <w:szCs w:val="20"/>
              </w:rPr>
              <w:t>Projekt jest realizowany w oparciu o metodykę zarządzania projektami</w:t>
            </w:r>
          </w:p>
        </w:tc>
        <w:tc>
          <w:tcPr>
            <w:tcW w:w="9469" w:type="dxa"/>
          </w:tcPr>
          <w:p w14:paraId="3EDD7F81" w14:textId="5CAADAC6" w:rsidR="009B4E31" w:rsidRPr="004D694D" w:rsidRDefault="001C7229" w:rsidP="0057318D">
            <w:pPr>
              <w:spacing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C7229">
              <w:rPr>
                <w:rFonts w:asciiTheme="minorHAnsi" w:hAnsiTheme="minorHAnsi" w:cs="Arial"/>
                <w:sz w:val="20"/>
                <w:szCs w:val="20"/>
              </w:rPr>
              <w:t xml:space="preserve">W ramach kryterium wnioskodawca powinien m.in. wskazać, w oparciu o jaką metodykę będzie zarządzał projektem, wykazać podmioty, których udział w projekcie jako partnerów jest niezbędny oraz opisać, w jaki sposób wybrana metodyka dokumentuje główne działania w projekcie. Elementem oceny przyjętej metodyki będzie również zaplanowany sposób zarządzania zespołem projektowym i zasobami ludzkimi, planowania i monitorowania postępów w realizacji projektu oraz zarządzanie ryzykiem. Należy także przedstawić następujące diagramy:  struktury produktów, następstwa produktów oraz Gantta. </w:t>
            </w:r>
          </w:p>
        </w:tc>
        <w:tc>
          <w:tcPr>
            <w:tcW w:w="2156" w:type="dxa"/>
          </w:tcPr>
          <w:p w14:paraId="52714F9A" w14:textId="77777777" w:rsidR="009B4E31" w:rsidRPr="004D694D" w:rsidRDefault="00261077" w:rsidP="009B4E31">
            <w:p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 – 12</w:t>
            </w:r>
            <w:r w:rsidR="009B4E31" w:rsidRPr="004D694D">
              <w:rPr>
                <w:rFonts w:asciiTheme="minorHAnsi" w:hAnsiTheme="minorHAnsi" w:cs="Arial"/>
                <w:sz w:val="20"/>
                <w:szCs w:val="20"/>
              </w:rPr>
              <w:t xml:space="preserve"> punktów</w:t>
            </w:r>
          </w:p>
          <w:p w14:paraId="6007BBAF" w14:textId="2197CAF4" w:rsidR="009B4E31" w:rsidRPr="004D694D" w:rsidRDefault="00261077">
            <w:p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="00B75011" w:rsidRPr="00AD0F5A">
              <w:rPr>
                <w:rFonts w:asciiTheme="minorHAnsi" w:hAnsiTheme="minorHAnsi" w:cs="Arial"/>
                <w:i/>
                <w:sz w:val="20"/>
                <w:szCs w:val="20"/>
              </w:rPr>
              <w:t>wniosek zostanie odrzucony, jeżeli nie zostanie osiągnięta wymagana, minimalna liczba punktów</w:t>
            </w:r>
            <w:r w:rsidR="00B75011" w:rsidRPr="00B7501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B75011">
              <w:rPr>
                <w:rFonts w:asciiTheme="minorHAnsi" w:hAnsiTheme="minorHAnsi" w:cs="Arial"/>
                <w:sz w:val="20"/>
                <w:szCs w:val="20"/>
              </w:rPr>
              <w:t xml:space="preserve">– </w:t>
            </w:r>
            <w:r w:rsidR="00705E90">
              <w:rPr>
                <w:rFonts w:asciiTheme="minorHAnsi" w:hAnsiTheme="minorHAnsi" w:cs="Arial"/>
                <w:i/>
                <w:sz w:val="20"/>
                <w:szCs w:val="20"/>
              </w:rPr>
              <w:t>8</w:t>
            </w:r>
            <w:r w:rsidR="00B75011" w:rsidRPr="00AD0F5A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="00B75011" w:rsidRPr="00AD0F5A">
              <w:rPr>
                <w:rFonts w:asciiTheme="minorHAnsi" w:hAnsiTheme="minorHAnsi" w:cs="Arial"/>
                <w:i/>
                <w:sz w:val="20"/>
                <w:szCs w:val="20"/>
              </w:rPr>
              <w:lastRenderedPageBreak/>
              <w:t xml:space="preserve">punktów) </w:t>
            </w:r>
          </w:p>
        </w:tc>
      </w:tr>
      <w:tr w:rsidR="004D694D" w:rsidRPr="004D694D" w14:paraId="08AA81F4" w14:textId="77777777" w:rsidTr="00796182">
        <w:tc>
          <w:tcPr>
            <w:tcW w:w="846" w:type="dxa"/>
          </w:tcPr>
          <w:p w14:paraId="653BAE70" w14:textId="77777777" w:rsidR="009B4E31" w:rsidRPr="00796182" w:rsidRDefault="009B4E31" w:rsidP="00796182">
            <w:pPr>
              <w:pStyle w:val="Akapitzlist"/>
              <w:numPr>
                <w:ilvl w:val="0"/>
                <w:numId w:val="94"/>
              </w:num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5" w:type="dxa"/>
          </w:tcPr>
          <w:p w14:paraId="3D9FE052" w14:textId="77777777" w:rsidR="009B4E31" w:rsidRPr="004D694D" w:rsidRDefault="009B4E31" w:rsidP="009B4E31">
            <w:p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D694D">
              <w:rPr>
                <w:rFonts w:asciiTheme="minorHAnsi" w:hAnsiTheme="minorHAnsi" w:cs="Arial"/>
                <w:sz w:val="20"/>
                <w:szCs w:val="20"/>
              </w:rPr>
              <w:t xml:space="preserve">Analiza kluczowych procesów biznesowych </w:t>
            </w:r>
          </w:p>
        </w:tc>
        <w:tc>
          <w:tcPr>
            <w:tcW w:w="9469" w:type="dxa"/>
          </w:tcPr>
          <w:p w14:paraId="396D7744" w14:textId="783992CB" w:rsidR="009B4E31" w:rsidRDefault="009B4E31" w:rsidP="009B4E31">
            <w:pPr>
              <w:spacing w:after="100" w:afterAutospacing="1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D694D">
              <w:rPr>
                <w:rFonts w:asciiTheme="minorHAnsi" w:hAnsiTheme="minorHAnsi" w:cs="Arial"/>
                <w:sz w:val="20"/>
                <w:szCs w:val="20"/>
              </w:rPr>
              <w:t xml:space="preserve">W ramach kryterium wnioskodawca powinien przedstawić analizę procesów biznesowych, dotyczących realizacji zadań z obszaru back-office z uwzględnieniem stanu aktualnego i docelowego. Należy przedstawić analizę uwzględniającą mapę procesów biznesowych, modele kluczowych (tzn. najważniejszych biznesowo, najkosztowniejszych i najczęściej wykonywanych) procesów biznesowych, zakres planowanych zmian  w procesach biznesowych, właścicieli procesów biznesowych. </w:t>
            </w:r>
          </w:p>
          <w:p w14:paraId="60CF3633" w14:textId="5751B121" w:rsidR="009B4E31" w:rsidRPr="004D694D" w:rsidRDefault="00613368" w:rsidP="0057318D">
            <w:pPr>
              <w:spacing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13368">
              <w:rPr>
                <w:rFonts w:asciiTheme="minorHAnsi" w:hAnsiTheme="minorHAnsi" w:cs="Arial"/>
                <w:sz w:val="20"/>
                <w:szCs w:val="20"/>
              </w:rPr>
              <w:t>Wnioskodawca powinien przedstawić opis zmian w procesach biznesowych ze szczególnym uwzględnieniem roli, jaką będą pełniły planowane do wdrożenia systemy informatyczne. Dla każdego procesu biznesowego należy wskazać właściciela z uprawnieniami, które pozwalają mu na zmianę procesu biznesowego.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2156" w:type="dxa"/>
          </w:tcPr>
          <w:p w14:paraId="085F27D6" w14:textId="77777777" w:rsidR="009B4E31" w:rsidRPr="004D694D" w:rsidRDefault="009B4E31" w:rsidP="009B4E31">
            <w:p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D694D">
              <w:rPr>
                <w:rFonts w:asciiTheme="minorHAnsi" w:hAnsiTheme="minorHAnsi" w:cs="Arial"/>
                <w:sz w:val="20"/>
                <w:szCs w:val="20"/>
              </w:rPr>
              <w:t>0 – 1</w:t>
            </w:r>
            <w:r w:rsidR="001C7229">
              <w:rPr>
                <w:rFonts w:asciiTheme="minorHAnsi" w:hAnsiTheme="minorHAnsi" w:cs="Arial"/>
                <w:sz w:val="20"/>
                <w:szCs w:val="20"/>
              </w:rPr>
              <w:t>9</w:t>
            </w:r>
            <w:r w:rsidRPr="004D694D">
              <w:rPr>
                <w:rFonts w:asciiTheme="minorHAnsi" w:hAnsiTheme="minorHAnsi" w:cs="Arial"/>
                <w:sz w:val="20"/>
                <w:szCs w:val="20"/>
              </w:rPr>
              <w:t xml:space="preserve"> punktów</w:t>
            </w:r>
          </w:p>
          <w:p w14:paraId="4587E009" w14:textId="7DEF7CA0" w:rsidR="009B4E31" w:rsidRPr="004D694D" w:rsidRDefault="00613368" w:rsidP="001078F8">
            <w:p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(</w:t>
            </w:r>
            <w:r w:rsidRPr="00AD0F5A">
              <w:rPr>
                <w:rFonts w:asciiTheme="minorHAnsi" w:hAnsiTheme="minorHAnsi" w:cs="Arial"/>
                <w:i/>
                <w:sz w:val="20"/>
                <w:szCs w:val="20"/>
              </w:rPr>
              <w:t>wniosek zostanie odrzucony, jeżeli nie zostanie osiągnięta wymagana, minimalna liczba punktów</w:t>
            </w:r>
            <w:r w:rsidRPr="00B7501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– 9</w:t>
            </w:r>
            <w:r w:rsidRPr="00AD0F5A">
              <w:rPr>
                <w:rFonts w:asciiTheme="minorHAnsi" w:hAnsiTheme="minorHAnsi" w:cs="Arial"/>
                <w:i/>
                <w:sz w:val="20"/>
                <w:szCs w:val="20"/>
              </w:rPr>
              <w:t xml:space="preserve"> punktów) </w:t>
            </w:r>
          </w:p>
        </w:tc>
      </w:tr>
      <w:tr w:rsidR="004D694D" w:rsidRPr="004D694D" w14:paraId="15A98638" w14:textId="77777777" w:rsidTr="00796182">
        <w:tc>
          <w:tcPr>
            <w:tcW w:w="846" w:type="dxa"/>
          </w:tcPr>
          <w:p w14:paraId="10482876" w14:textId="77777777" w:rsidR="009B4E31" w:rsidRPr="00796182" w:rsidRDefault="009B4E31" w:rsidP="00796182">
            <w:pPr>
              <w:pStyle w:val="Akapitzlist"/>
              <w:numPr>
                <w:ilvl w:val="0"/>
                <w:numId w:val="94"/>
              </w:num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5" w:type="dxa"/>
          </w:tcPr>
          <w:p w14:paraId="3B4500E6" w14:textId="77777777" w:rsidR="009B4E31" w:rsidRPr="004D694D" w:rsidRDefault="009B4E31" w:rsidP="009B4E31">
            <w:p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D694D">
              <w:rPr>
                <w:rFonts w:asciiTheme="minorHAnsi" w:hAnsiTheme="minorHAnsi" w:cs="Arial"/>
                <w:sz w:val="20"/>
                <w:szCs w:val="20"/>
              </w:rPr>
              <w:t>Dla projektu dokonano kompletnej analizy finansowej</w:t>
            </w:r>
          </w:p>
        </w:tc>
        <w:tc>
          <w:tcPr>
            <w:tcW w:w="9469" w:type="dxa"/>
          </w:tcPr>
          <w:p w14:paraId="61403CB6" w14:textId="678CF8B0" w:rsidR="009B4E31" w:rsidRPr="004D694D" w:rsidRDefault="009B4E31" w:rsidP="009B4E31">
            <w:pPr>
              <w:spacing w:after="100" w:afterAutospacing="1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D694D">
              <w:rPr>
                <w:rFonts w:asciiTheme="minorHAnsi" w:hAnsiTheme="minorHAnsi" w:cs="Arial"/>
                <w:sz w:val="20"/>
                <w:szCs w:val="20"/>
              </w:rPr>
              <w:t>W ramach kryterium wnioskodawca powinien przedstawić rzetelną analizę finansową oraz dokonać oszacowania przepływów finansowych (w okresie odniesienia 10 lat przy finansowej stopie dyskontowej na poziomie 4%)</w:t>
            </w:r>
            <w:r w:rsidR="00622479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4D694D">
              <w:rPr>
                <w:rFonts w:asciiTheme="minorHAnsi" w:hAnsiTheme="minorHAnsi" w:cs="Arial"/>
                <w:sz w:val="20"/>
                <w:szCs w:val="20"/>
              </w:rPr>
              <w:t>i wyliczenia wskaźników efektywności finansowej i wewnętrznej stopy zwrotu wraz</w:t>
            </w:r>
            <w:r w:rsidR="006E22EA" w:rsidRPr="004D694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4D694D">
              <w:rPr>
                <w:rFonts w:asciiTheme="minorHAnsi" w:hAnsiTheme="minorHAnsi" w:cs="Arial"/>
                <w:sz w:val="20"/>
                <w:szCs w:val="20"/>
              </w:rPr>
              <w:t>z określeniem poziomu dofinansowania z zastosowaniem mechanizmu luki finansowej.</w:t>
            </w:r>
          </w:p>
          <w:p w14:paraId="21444C4E" w14:textId="66D2D4CD" w:rsidR="009B4E31" w:rsidRPr="004D694D" w:rsidRDefault="009B4E31" w:rsidP="00E4638F">
            <w:pPr>
              <w:spacing w:after="100" w:afterAutospacing="1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56" w:type="dxa"/>
          </w:tcPr>
          <w:p w14:paraId="54301D42" w14:textId="77777777" w:rsidR="004944DB" w:rsidRDefault="004944DB" w:rsidP="009B4E31">
            <w:p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0-10 punktów</w:t>
            </w:r>
          </w:p>
          <w:p w14:paraId="54DF4D69" w14:textId="42A0F8EA" w:rsidR="009B4E31" w:rsidRPr="004D694D" w:rsidRDefault="00613368" w:rsidP="001078F8">
            <w:p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(</w:t>
            </w:r>
            <w:r w:rsidRPr="00AD0F5A">
              <w:rPr>
                <w:rFonts w:asciiTheme="minorHAnsi" w:hAnsiTheme="minorHAnsi" w:cs="Arial"/>
                <w:i/>
                <w:sz w:val="20"/>
                <w:szCs w:val="20"/>
              </w:rPr>
              <w:t>wniosek zostanie odrzucony, jeżeli nie zostanie osiągnięta wymagana, minimalna liczba punktów</w:t>
            </w:r>
            <w:r w:rsidRPr="00B7501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– 8</w:t>
            </w:r>
            <w:r w:rsidRPr="00AD0F5A">
              <w:rPr>
                <w:rFonts w:asciiTheme="minorHAnsi" w:hAnsiTheme="minorHAnsi" w:cs="Arial"/>
                <w:i/>
                <w:sz w:val="20"/>
                <w:szCs w:val="20"/>
              </w:rPr>
              <w:t xml:space="preserve"> punktów) </w:t>
            </w:r>
          </w:p>
        </w:tc>
      </w:tr>
      <w:tr w:rsidR="004D694D" w:rsidRPr="004D694D" w14:paraId="49444945" w14:textId="77777777" w:rsidTr="00796182">
        <w:tc>
          <w:tcPr>
            <w:tcW w:w="846" w:type="dxa"/>
          </w:tcPr>
          <w:p w14:paraId="238EDA5A" w14:textId="77777777" w:rsidR="009B4E31" w:rsidRPr="00796182" w:rsidRDefault="009B4E31" w:rsidP="00796182">
            <w:pPr>
              <w:pStyle w:val="Akapitzlist"/>
              <w:numPr>
                <w:ilvl w:val="0"/>
                <w:numId w:val="94"/>
              </w:num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5" w:type="dxa"/>
          </w:tcPr>
          <w:p w14:paraId="3A5B7787" w14:textId="77777777" w:rsidR="009B4E31" w:rsidRPr="004D694D" w:rsidRDefault="009B4E31" w:rsidP="009B4E31">
            <w:p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D694D">
              <w:rPr>
                <w:rFonts w:asciiTheme="minorHAnsi" w:hAnsiTheme="minorHAnsi" w:cs="Arial"/>
                <w:sz w:val="20"/>
                <w:szCs w:val="20"/>
              </w:rPr>
              <w:t>Dla projektu dokonano rzetelnej i kompletnej analizy kosztów i korzyści</w:t>
            </w:r>
          </w:p>
        </w:tc>
        <w:tc>
          <w:tcPr>
            <w:tcW w:w="9469" w:type="dxa"/>
          </w:tcPr>
          <w:p w14:paraId="62053ECC" w14:textId="77777777" w:rsidR="009B4E31" w:rsidRPr="004D694D" w:rsidRDefault="009B4E31" w:rsidP="009B4E31">
            <w:pPr>
              <w:spacing w:after="100" w:afterAutospacing="1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D694D">
              <w:rPr>
                <w:rFonts w:asciiTheme="minorHAnsi" w:hAnsiTheme="minorHAnsi" w:cs="Arial"/>
                <w:sz w:val="20"/>
                <w:szCs w:val="20"/>
              </w:rPr>
              <w:t xml:space="preserve">W ramach kryterium ocenie podlega rzetelność i kompletność analizy kosztów i korzyści pod kątem: metodycznego i rzetelnego oszacowania kosztów i korzyści dla wnioskodawcy i interesariuszy, zastosowania wymaganego okresu referencyjnego 10 lat i stopy dyskontowej 5 %, wyliczenia wskaźników efektywności ekonomicznej: ENPV (ekonomiczna wartość bieżąca netto), ERR (ekonomiczna stopa zwrotu), B/C (relacja zdyskontowanych korzyści do zdyskontowanych kosztów). Dokonana analiza musi potwierdzać przewagę korzyści nad kosztami. ENPV musi być większe od 0, ERR musi przewyższać przyjętą ekonomiczną stopę dyskontową, a B/C musi być większe niż 1. </w:t>
            </w:r>
          </w:p>
          <w:p w14:paraId="37474F2C" w14:textId="77777777" w:rsidR="001C7229" w:rsidRDefault="001C7229" w:rsidP="001078F8">
            <w:pPr>
              <w:spacing w:after="0" w:line="240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14:paraId="45B51E01" w14:textId="2D4AE2E2" w:rsidR="009B4E31" w:rsidRPr="00266D83" w:rsidRDefault="009B4E31">
            <w:pPr>
              <w:spacing w:after="100" w:afterAutospacing="1" w:line="240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156" w:type="dxa"/>
          </w:tcPr>
          <w:p w14:paraId="504CF018" w14:textId="2CEEB6E5" w:rsidR="009B4E31" w:rsidRPr="004D694D" w:rsidRDefault="009B4E31" w:rsidP="009B4E31">
            <w:p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D694D">
              <w:rPr>
                <w:rFonts w:asciiTheme="minorHAnsi" w:hAnsiTheme="minorHAnsi" w:cs="Arial"/>
                <w:sz w:val="20"/>
                <w:szCs w:val="20"/>
              </w:rPr>
              <w:t>0-</w:t>
            </w:r>
            <w:r w:rsidR="001C7229">
              <w:rPr>
                <w:rFonts w:asciiTheme="minorHAnsi" w:hAnsiTheme="minorHAnsi" w:cs="Arial"/>
                <w:sz w:val="20"/>
                <w:szCs w:val="20"/>
              </w:rPr>
              <w:t>18</w:t>
            </w:r>
            <w:r w:rsidRPr="004D694D">
              <w:rPr>
                <w:rFonts w:asciiTheme="minorHAnsi" w:hAnsiTheme="minorHAnsi" w:cs="Arial"/>
                <w:sz w:val="20"/>
                <w:szCs w:val="20"/>
              </w:rPr>
              <w:t xml:space="preserve"> punkt</w:t>
            </w:r>
            <w:r w:rsidR="00553E8B">
              <w:rPr>
                <w:rFonts w:asciiTheme="minorHAnsi" w:hAnsiTheme="minorHAnsi" w:cs="Arial"/>
                <w:sz w:val="20"/>
                <w:szCs w:val="20"/>
              </w:rPr>
              <w:t>ów</w:t>
            </w:r>
          </w:p>
          <w:p w14:paraId="32A3997E" w14:textId="7104761C" w:rsidR="009B4E31" w:rsidRPr="004D694D" w:rsidRDefault="009B4E31" w:rsidP="001078F8">
            <w:p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D694D"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="00553E8B" w:rsidRPr="001078F8">
              <w:rPr>
                <w:rFonts w:asciiTheme="minorHAnsi" w:hAnsiTheme="minorHAnsi" w:cs="Arial"/>
                <w:i/>
                <w:sz w:val="20"/>
                <w:szCs w:val="20"/>
              </w:rPr>
              <w:t xml:space="preserve">wniosek zostaje odrzucony, jeżeli nie zostanie osiągnięta minimalna, wymagana liczba punktów – </w:t>
            </w:r>
            <w:r w:rsidR="00613368" w:rsidRPr="001078F8">
              <w:rPr>
                <w:rFonts w:asciiTheme="minorHAnsi" w:hAnsiTheme="minorHAnsi" w:cs="Arial"/>
                <w:i/>
                <w:sz w:val="20"/>
                <w:szCs w:val="20"/>
              </w:rPr>
              <w:t>16 oraz w przypadku, gdy w ramach oceny kryterium nr 9 - Dla projektu dokonano kompletnej analizy finansowej – projekt nie otrzyma co najmniej 8 punktów)</w:t>
            </w:r>
            <w:r w:rsidR="00082506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="0061336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4D694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7D7499" w:rsidRPr="004D694D" w14:paraId="3B004C2B" w14:textId="77777777" w:rsidTr="00796182">
        <w:tc>
          <w:tcPr>
            <w:tcW w:w="846" w:type="dxa"/>
          </w:tcPr>
          <w:p w14:paraId="5BBBB561" w14:textId="1281F5C9" w:rsidR="007D7499" w:rsidRPr="00796182" w:rsidRDefault="007D7499" w:rsidP="00796182">
            <w:pPr>
              <w:pStyle w:val="Akapitzlist"/>
              <w:numPr>
                <w:ilvl w:val="0"/>
                <w:numId w:val="94"/>
              </w:num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5" w:type="dxa"/>
          </w:tcPr>
          <w:p w14:paraId="4B2A37DC" w14:textId="77777777" w:rsidR="007D7499" w:rsidRPr="004D694D" w:rsidRDefault="007D7499" w:rsidP="007D7499">
            <w:p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D694D">
              <w:rPr>
                <w:rFonts w:asciiTheme="minorHAnsi" w:hAnsiTheme="minorHAnsi" w:cs="Arial"/>
                <w:sz w:val="20"/>
                <w:szCs w:val="20"/>
              </w:rPr>
              <w:t xml:space="preserve">Optymalizacja wykorzystania </w:t>
            </w:r>
            <w:r w:rsidRPr="004D694D">
              <w:rPr>
                <w:rFonts w:asciiTheme="minorHAnsi" w:hAnsiTheme="minorHAnsi" w:cs="Arial"/>
                <w:sz w:val="20"/>
                <w:szCs w:val="20"/>
              </w:rPr>
              <w:lastRenderedPageBreak/>
              <w:t>zasobów teleinformatycznych</w:t>
            </w:r>
          </w:p>
        </w:tc>
        <w:tc>
          <w:tcPr>
            <w:tcW w:w="9469" w:type="dxa"/>
          </w:tcPr>
          <w:p w14:paraId="2DADC2CC" w14:textId="77777777" w:rsidR="007D7499" w:rsidRPr="00694248" w:rsidRDefault="007D7499" w:rsidP="001078F8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94248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W ramach kryterium badane będzie, czy wnioskodawca dokonał analizy możliwości wykorzystania istniejącej infrastruktury teleinformatycznej/zasobów IT będących w posiadaniu instytucji administracji rządowej/instytucji </w:t>
            </w:r>
            <w:r w:rsidRPr="00694248">
              <w:rPr>
                <w:rFonts w:asciiTheme="minorHAnsi" w:hAnsiTheme="minorHAnsi" w:cs="Arial"/>
                <w:sz w:val="20"/>
                <w:szCs w:val="20"/>
              </w:rPr>
              <w:lastRenderedPageBreak/>
              <w:t>publicznych</w:t>
            </w:r>
            <w:r>
              <w:rPr>
                <w:rFonts w:asciiTheme="minorHAnsi" w:hAnsiTheme="minorHAnsi" w:cs="Arial"/>
                <w:sz w:val="20"/>
                <w:szCs w:val="20"/>
              </w:rPr>
              <w:t>. W ramach kryterium badane będzie także wykorzystanie zasobów/oprogramowania typu open source</w:t>
            </w:r>
            <w:r w:rsidRPr="00694248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14:paraId="4A10D2CD" w14:textId="77777777" w:rsidR="003D25FB" w:rsidRDefault="003D25FB" w:rsidP="007D7499">
            <w:pPr>
              <w:spacing w:after="100" w:afterAutospacing="1" w:line="240" w:lineRule="auto"/>
              <w:rPr>
                <w:rFonts w:asciiTheme="minorHAnsi" w:hAnsiTheme="minorHAnsi" w:cs="Arial"/>
                <w:b/>
                <w:i/>
                <w:sz w:val="20"/>
                <w:szCs w:val="20"/>
                <w:u w:val="single"/>
              </w:rPr>
            </w:pPr>
          </w:p>
          <w:p w14:paraId="50CA4F9F" w14:textId="12DCC203" w:rsidR="007D7499" w:rsidRPr="004D694D" w:rsidRDefault="007D7499" w:rsidP="007D7499">
            <w:pPr>
              <w:spacing w:after="100" w:afterAutospacing="1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56" w:type="dxa"/>
          </w:tcPr>
          <w:p w14:paraId="7C5D7235" w14:textId="77777777" w:rsidR="007D7499" w:rsidRPr="007D7499" w:rsidRDefault="007D7499" w:rsidP="007D7499">
            <w:p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D7499">
              <w:rPr>
                <w:rFonts w:asciiTheme="minorHAnsi" w:hAnsiTheme="minorHAnsi" w:cs="Arial"/>
                <w:sz w:val="20"/>
                <w:szCs w:val="20"/>
              </w:rPr>
              <w:lastRenderedPageBreak/>
              <w:t>0 – 20 punktów</w:t>
            </w:r>
          </w:p>
          <w:p w14:paraId="27F3473A" w14:textId="35A22BA0" w:rsidR="007D7499" w:rsidRPr="004D694D" w:rsidRDefault="003D25FB" w:rsidP="007D7499">
            <w:p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D0F5A">
              <w:rPr>
                <w:rFonts w:asciiTheme="minorHAnsi" w:hAnsiTheme="minorHAnsi" w:cs="Arial"/>
                <w:i/>
                <w:sz w:val="20"/>
                <w:szCs w:val="20"/>
              </w:rPr>
              <w:lastRenderedPageBreak/>
              <w:t xml:space="preserve">(uzyskanie 0 punktów </w:t>
            </w:r>
            <w:r w:rsidR="007E0489">
              <w:rPr>
                <w:rFonts w:asciiTheme="minorHAnsi" w:hAnsiTheme="minorHAnsi" w:cs="Arial"/>
                <w:i/>
                <w:sz w:val="20"/>
                <w:szCs w:val="20"/>
              </w:rPr>
              <w:br/>
            </w:r>
            <w:r w:rsidRPr="00AD0F5A">
              <w:rPr>
                <w:rFonts w:asciiTheme="minorHAnsi" w:hAnsiTheme="minorHAnsi" w:cs="Arial"/>
                <w:i/>
                <w:sz w:val="20"/>
                <w:szCs w:val="20"/>
              </w:rPr>
              <w:t>w ramach kryterium nie oznacza odrzucenia wniosku)</w:t>
            </w:r>
            <w:r w:rsidRPr="007D7499" w:rsidDel="003D25F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7D7499" w:rsidRPr="004D694D" w14:paraId="15838BE5" w14:textId="77777777" w:rsidTr="001078F8">
        <w:tc>
          <w:tcPr>
            <w:tcW w:w="846" w:type="dxa"/>
          </w:tcPr>
          <w:p w14:paraId="1576EE22" w14:textId="77777777" w:rsidR="007D7499" w:rsidRPr="00796182" w:rsidRDefault="007D7499" w:rsidP="00796182">
            <w:pPr>
              <w:pStyle w:val="Akapitzlist"/>
              <w:numPr>
                <w:ilvl w:val="0"/>
                <w:numId w:val="94"/>
              </w:num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E9A4008" w14:textId="77777777" w:rsidR="007D7499" w:rsidRPr="004D694D" w:rsidRDefault="007D7499" w:rsidP="007D7499">
            <w:p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D694D">
              <w:rPr>
                <w:rFonts w:asciiTheme="minorHAnsi" w:hAnsiTheme="minorHAnsi" w:cs="Arial"/>
                <w:sz w:val="20"/>
                <w:szCs w:val="20"/>
              </w:rPr>
              <w:t>Projekt jest skalowalny</w:t>
            </w:r>
          </w:p>
        </w:tc>
        <w:tc>
          <w:tcPr>
            <w:tcW w:w="9469" w:type="dxa"/>
          </w:tcPr>
          <w:p w14:paraId="4E9736CA" w14:textId="77777777" w:rsidR="007D7499" w:rsidRDefault="007D7499" w:rsidP="00266D83">
            <w:pPr>
              <w:spacing w:after="100" w:afterAutospacing="1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D694D">
              <w:rPr>
                <w:rFonts w:asciiTheme="minorHAnsi" w:hAnsiTheme="minorHAnsi" w:cs="Arial"/>
                <w:sz w:val="20"/>
                <w:szCs w:val="20"/>
              </w:rPr>
              <w:t>W ramach kryterium wnioskodawca powinien wskazać konkretne warunki techniczne, które zapewnią skalowalność projektu, tj. możliwość rozbudowy systemu teleinformatycznego objętego projektem na inne jednostki, które nie zostały ujęte w projekcie.</w:t>
            </w:r>
          </w:p>
          <w:p w14:paraId="429D4D71" w14:textId="4AA18B14" w:rsidR="007D7499" w:rsidRPr="004D694D" w:rsidRDefault="007D7499" w:rsidP="0057318D">
            <w:pPr>
              <w:spacing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04B4D">
              <w:rPr>
                <w:rFonts w:asciiTheme="minorHAnsi" w:hAnsiTheme="minorHAnsi" w:cs="Arial"/>
                <w:sz w:val="20"/>
                <w:szCs w:val="20"/>
              </w:rPr>
              <w:t xml:space="preserve">W ramach kryterium wnioskodawca powinien wskazać, czy </w:t>
            </w:r>
            <w:r w:rsidR="00F86126">
              <w:rPr>
                <w:rFonts w:asciiTheme="minorHAnsi" w:hAnsiTheme="minorHAnsi" w:cs="Arial"/>
                <w:sz w:val="20"/>
                <w:szCs w:val="20"/>
              </w:rPr>
              <w:t xml:space="preserve">i w jaki sposób </w:t>
            </w:r>
            <w:r w:rsidRPr="00404B4D">
              <w:rPr>
                <w:rFonts w:asciiTheme="minorHAnsi" w:hAnsiTheme="minorHAnsi" w:cs="Arial"/>
                <w:sz w:val="20"/>
                <w:szCs w:val="20"/>
              </w:rPr>
              <w:t xml:space="preserve">realizacja projektu przyczyni się </w:t>
            </w:r>
            <w:r w:rsidR="000C6C44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404B4D">
              <w:rPr>
                <w:rFonts w:asciiTheme="minorHAnsi" w:hAnsiTheme="minorHAnsi" w:cs="Arial"/>
                <w:sz w:val="20"/>
                <w:szCs w:val="20"/>
              </w:rPr>
              <w:t>do opracowania i udostępnienia standardów i dobrych praktyk organizacyjnych w dziedzinie IT</w:t>
            </w:r>
            <w:r>
              <w:rPr>
                <w:rFonts w:asciiTheme="minorHAnsi" w:hAnsiTheme="minorHAnsi" w:cs="Arial"/>
                <w:sz w:val="20"/>
                <w:szCs w:val="20"/>
              </w:rPr>
              <w:t>, które będą mogłyby zostać wykorzystane w innych urzędach/instytucjach.</w:t>
            </w:r>
            <w:r w:rsidR="000238F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2156" w:type="dxa"/>
          </w:tcPr>
          <w:p w14:paraId="27B0B2AE" w14:textId="77777777" w:rsidR="007D7499" w:rsidRPr="004D694D" w:rsidRDefault="007D7499" w:rsidP="001078F8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4D694D">
              <w:rPr>
                <w:rFonts w:asciiTheme="minorHAnsi" w:hAnsiTheme="minorHAnsi" w:cs="Arial"/>
                <w:sz w:val="20"/>
                <w:szCs w:val="20"/>
              </w:rPr>
              <w:t>0-1</w:t>
            </w: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Pr="004D694D">
              <w:rPr>
                <w:rFonts w:asciiTheme="minorHAnsi" w:hAnsiTheme="minorHAnsi" w:cs="Arial"/>
                <w:sz w:val="20"/>
                <w:szCs w:val="20"/>
              </w:rPr>
              <w:t xml:space="preserve"> punktów</w:t>
            </w:r>
          </w:p>
          <w:p w14:paraId="40C393C1" w14:textId="44B6D8A6" w:rsidR="007D7499" w:rsidRPr="001078F8" w:rsidRDefault="007D7499" w:rsidP="001078F8">
            <w:pPr>
              <w:spacing w:before="120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4D694D"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="00332AFF" w:rsidRPr="001078F8">
              <w:rPr>
                <w:rFonts w:asciiTheme="minorHAnsi" w:hAnsiTheme="minorHAnsi" w:cs="Arial"/>
                <w:i/>
                <w:sz w:val="20"/>
                <w:szCs w:val="20"/>
              </w:rPr>
              <w:t xml:space="preserve">uzyskanie </w:t>
            </w:r>
            <w:r w:rsidRPr="001078F8">
              <w:rPr>
                <w:rFonts w:asciiTheme="minorHAnsi" w:hAnsiTheme="minorHAnsi" w:cs="Arial"/>
                <w:i/>
                <w:sz w:val="20"/>
                <w:szCs w:val="20"/>
              </w:rPr>
              <w:t xml:space="preserve">0 punktów </w:t>
            </w:r>
            <w:r w:rsidR="007E0489">
              <w:rPr>
                <w:rFonts w:asciiTheme="minorHAnsi" w:hAnsiTheme="minorHAnsi" w:cs="Arial"/>
                <w:i/>
                <w:sz w:val="20"/>
                <w:szCs w:val="20"/>
              </w:rPr>
              <w:br/>
            </w:r>
            <w:r w:rsidRPr="001078F8">
              <w:rPr>
                <w:rFonts w:asciiTheme="minorHAnsi" w:hAnsiTheme="minorHAnsi" w:cs="Arial"/>
                <w:i/>
                <w:sz w:val="20"/>
                <w:szCs w:val="20"/>
              </w:rPr>
              <w:t xml:space="preserve">w </w:t>
            </w:r>
            <w:r w:rsidR="00332AFF" w:rsidRPr="001078F8">
              <w:rPr>
                <w:rFonts w:asciiTheme="minorHAnsi" w:hAnsiTheme="minorHAnsi" w:cs="Arial"/>
                <w:i/>
                <w:sz w:val="20"/>
                <w:szCs w:val="20"/>
              </w:rPr>
              <w:t xml:space="preserve">ramach </w:t>
            </w:r>
            <w:r w:rsidRPr="001078F8">
              <w:rPr>
                <w:rFonts w:asciiTheme="minorHAnsi" w:hAnsiTheme="minorHAnsi" w:cs="Arial"/>
                <w:i/>
                <w:sz w:val="20"/>
                <w:szCs w:val="20"/>
              </w:rPr>
              <w:t>kryterium nie oznacza odrzucenia wniosku)</w:t>
            </w:r>
          </w:p>
          <w:p w14:paraId="2A082516" w14:textId="77777777" w:rsidR="007D7499" w:rsidRPr="004D694D" w:rsidRDefault="007D7499" w:rsidP="001078F8">
            <w:p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7499" w:rsidRPr="004D694D" w14:paraId="05D79050" w14:textId="77777777" w:rsidTr="00796182">
        <w:tc>
          <w:tcPr>
            <w:tcW w:w="846" w:type="dxa"/>
          </w:tcPr>
          <w:p w14:paraId="729A8DEE" w14:textId="77777777" w:rsidR="007D7499" w:rsidRPr="00796182" w:rsidRDefault="007D7499" w:rsidP="00796182">
            <w:pPr>
              <w:pStyle w:val="Akapitzlist"/>
              <w:numPr>
                <w:ilvl w:val="0"/>
                <w:numId w:val="94"/>
              </w:num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5" w:type="dxa"/>
          </w:tcPr>
          <w:p w14:paraId="2E43D714" w14:textId="0731D655" w:rsidR="007D7499" w:rsidRPr="004D694D" w:rsidRDefault="007D7499" w:rsidP="00C44D0B">
            <w:p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D694D">
              <w:rPr>
                <w:rFonts w:asciiTheme="minorHAnsi" w:hAnsiTheme="minorHAnsi" w:cs="Arial"/>
                <w:sz w:val="20"/>
                <w:szCs w:val="20"/>
              </w:rPr>
              <w:t xml:space="preserve">Liczba urzędów uczestniczących </w:t>
            </w:r>
            <w:r w:rsidRPr="004D694D">
              <w:rPr>
                <w:rFonts w:asciiTheme="minorHAnsi" w:hAnsiTheme="minorHAnsi" w:cs="Arial"/>
                <w:sz w:val="20"/>
                <w:szCs w:val="20"/>
              </w:rPr>
              <w:br/>
              <w:t xml:space="preserve">w projekcie </w:t>
            </w:r>
          </w:p>
        </w:tc>
        <w:tc>
          <w:tcPr>
            <w:tcW w:w="9469" w:type="dxa"/>
          </w:tcPr>
          <w:p w14:paraId="321CFC66" w14:textId="4EB2E48E" w:rsidR="003D25FB" w:rsidRDefault="003D25FB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D25FB">
              <w:rPr>
                <w:rFonts w:asciiTheme="minorHAnsi" w:hAnsiTheme="minorHAnsi" w:cs="Arial"/>
                <w:sz w:val="20"/>
                <w:szCs w:val="20"/>
              </w:rPr>
              <w:t>W ramach kryterium wnioskodawca powinien przedstawić informacje nt. wszystkich podmiotów zaangażowanych w realizację projektu w podziale na partnerów oraz odbiorców ostatecznych produktów projektu (dalej – odbiorcy projektu), rozumianych jako urzędy, w których wdrożone zostaną rozwiązania wytworzone w ramach projektu.</w:t>
            </w:r>
          </w:p>
          <w:p w14:paraId="1D0B9186" w14:textId="77777777" w:rsidR="003D25FB" w:rsidRDefault="003D25FB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CDD0ED7" w14:textId="73D13056" w:rsidR="007D7499" w:rsidRPr="004D694D" w:rsidRDefault="007D7499" w:rsidP="001078F8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56" w:type="dxa"/>
          </w:tcPr>
          <w:p w14:paraId="1E7D3686" w14:textId="77777777" w:rsidR="00DD2DA0" w:rsidRDefault="007D7499" w:rsidP="00332AFF">
            <w:p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D694D">
              <w:rPr>
                <w:rFonts w:asciiTheme="minorHAnsi" w:hAnsiTheme="minorHAnsi" w:cs="Arial"/>
                <w:sz w:val="20"/>
                <w:szCs w:val="20"/>
              </w:rPr>
              <w:t>0-</w:t>
            </w: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0D59E4">
              <w:rPr>
                <w:rFonts w:asciiTheme="minorHAnsi" w:hAnsiTheme="minorHAnsi" w:cs="Arial"/>
                <w:sz w:val="20"/>
                <w:szCs w:val="20"/>
              </w:rPr>
              <w:t>5</w:t>
            </w:r>
            <w:r w:rsidRPr="004D694D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</w:p>
          <w:p w14:paraId="378F0C4C" w14:textId="373343A5" w:rsidR="007D7499" w:rsidRPr="001078F8" w:rsidRDefault="007D7499" w:rsidP="00332AFF">
            <w:pPr>
              <w:spacing w:after="100" w:afterAutospacing="1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1078F8">
              <w:rPr>
                <w:rFonts w:asciiTheme="minorHAnsi" w:hAnsiTheme="minorHAnsi" w:cs="Arial"/>
                <w:i/>
                <w:sz w:val="20"/>
                <w:szCs w:val="20"/>
              </w:rPr>
              <w:t>(</w:t>
            </w:r>
            <w:r w:rsidR="00332AFF" w:rsidRPr="001078F8">
              <w:rPr>
                <w:rFonts w:asciiTheme="minorHAnsi" w:hAnsiTheme="minorHAnsi" w:cs="Arial"/>
                <w:i/>
                <w:sz w:val="20"/>
                <w:szCs w:val="20"/>
              </w:rPr>
              <w:t xml:space="preserve">uzyskanie </w:t>
            </w:r>
            <w:r w:rsidRPr="001078F8">
              <w:rPr>
                <w:rFonts w:asciiTheme="minorHAnsi" w:hAnsiTheme="minorHAnsi" w:cs="Arial"/>
                <w:i/>
                <w:sz w:val="20"/>
                <w:szCs w:val="20"/>
              </w:rPr>
              <w:t xml:space="preserve">0 punktów </w:t>
            </w:r>
            <w:r w:rsidR="007E0489">
              <w:rPr>
                <w:rFonts w:asciiTheme="minorHAnsi" w:hAnsiTheme="minorHAnsi" w:cs="Arial"/>
                <w:i/>
                <w:sz w:val="20"/>
                <w:szCs w:val="20"/>
              </w:rPr>
              <w:br/>
            </w:r>
            <w:r w:rsidRPr="001078F8">
              <w:rPr>
                <w:rFonts w:asciiTheme="minorHAnsi" w:hAnsiTheme="minorHAnsi" w:cs="Arial"/>
                <w:i/>
                <w:sz w:val="20"/>
                <w:szCs w:val="20"/>
              </w:rPr>
              <w:t>w</w:t>
            </w:r>
            <w:r w:rsidR="00332AFF" w:rsidRPr="001078F8">
              <w:rPr>
                <w:rFonts w:asciiTheme="minorHAnsi" w:hAnsiTheme="minorHAnsi" w:cs="Arial"/>
                <w:i/>
                <w:sz w:val="20"/>
                <w:szCs w:val="20"/>
              </w:rPr>
              <w:t xml:space="preserve"> ramach </w:t>
            </w:r>
            <w:r w:rsidRPr="001078F8">
              <w:rPr>
                <w:rFonts w:asciiTheme="minorHAnsi" w:hAnsiTheme="minorHAnsi" w:cs="Arial"/>
                <w:i/>
                <w:sz w:val="20"/>
                <w:szCs w:val="20"/>
              </w:rPr>
              <w:t xml:space="preserve"> kryterium nie oznacza odrzucenia wniosk</w:t>
            </w:r>
            <w:r w:rsidR="00332AFF" w:rsidRPr="001078F8">
              <w:rPr>
                <w:rFonts w:asciiTheme="minorHAnsi" w:hAnsiTheme="minorHAnsi" w:cs="Arial"/>
                <w:i/>
                <w:sz w:val="20"/>
                <w:szCs w:val="20"/>
              </w:rPr>
              <w:t>u</w:t>
            </w:r>
            <w:r w:rsidRPr="001078F8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</w:tc>
      </w:tr>
      <w:tr w:rsidR="00A70F12" w:rsidRPr="004D694D" w14:paraId="4A69DE9C" w14:textId="77777777" w:rsidTr="00796182">
        <w:tc>
          <w:tcPr>
            <w:tcW w:w="846" w:type="dxa"/>
          </w:tcPr>
          <w:p w14:paraId="39C7F23A" w14:textId="77777777" w:rsidR="00A70F12" w:rsidRPr="00796182" w:rsidRDefault="00A70F12" w:rsidP="00796182">
            <w:pPr>
              <w:pStyle w:val="Akapitzlist"/>
              <w:numPr>
                <w:ilvl w:val="0"/>
                <w:numId w:val="94"/>
              </w:num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7881" w14:textId="77777777" w:rsidR="00A70F12" w:rsidRPr="004D694D" w:rsidRDefault="00A70F12" w:rsidP="00A70F12">
            <w:p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50174">
              <w:rPr>
                <w:rFonts w:asciiTheme="minorHAnsi" w:hAnsiTheme="minorHAnsi" w:cs="Arial"/>
                <w:sz w:val="20"/>
                <w:szCs w:val="20"/>
              </w:rPr>
              <w:t>Kod źródłowy oprogramowania tworzonego w ramach projektu zostanie udostępniony publicznie</w:t>
            </w:r>
          </w:p>
        </w:tc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DA1C" w14:textId="77C9D20E" w:rsidR="001778BB" w:rsidRDefault="001778BB" w:rsidP="001778BB">
            <w:pPr>
              <w:spacing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ramach kryterium badane będzie, czy oprogramowanie tworzone w ramach projektu zostanie upublicznione </w:t>
            </w:r>
            <w:r w:rsidR="00512E0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na zasadach oprogramowania o otwartych źródłach, za wyjątkiem tych części kodu, które gwarantują bezpieczeństwo systemu, np. dane osobowe, w zakresie logowania, podpisu</w:t>
            </w:r>
            <w:r w:rsidR="000B71DD">
              <w:rPr>
                <w:sz w:val="20"/>
                <w:szCs w:val="20"/>
              </w:rPr>
              <w:t xml:space="preserve"> elektronicznego i anonimizacji</w:t>
            </w:r>
            <w:r w:rsidR="00DD2DA0">
              <w:rPr>
                <w:sz w:val="20"/>
                <w:szCs w:val="20"/>
              </w:rPr>
              <w:t xml:space="preserve">. </w:t>
            </w:r>
          </w:p>
          <w:p w14:paraId="11565D66" w14:textId="70CF53BB" w:rsidR="00A70F12" w:rsidRPr="004D694D" w:rsidRDefault="001778BB" w:rsidP="0057318D">
            <w:pPr>
              <w:spacing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Wnioskodawca zobowiązany jest podać Informacje o zakresie udostępniania oprogramowania w odniesieniu </w:t>
            </w:r>
            <w:r w:rsidR="00512E0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do wszystkich właściwych produktów projektu, a także zadeklarować, że w ramach projektu nie będą używane żadne metody i techniki, których motywacją jest uczynienie kodu źródłowego mniej zrozumiałym lub mniej czytelnym</w:t>
            </w:r>
            <w:r w:rsidR="00DD2DA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D9FD" w14:textId="77777777" w:rsidR="00A70F12" w:rsidRPr="00B50174" w:rsidRDefault="00A70F12" w:rsidP="00A70F12">
            <w:p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50174">
              <w:rPr>
                <w:rFonts w:asciiTheme="minorHAnsi" w:hAnsiTheme="minorHAnsi" w:cs="Arial"/>
                <w:sz w:val="20"/>
                <w:szCs w:val="20"/>
              </w:rPr>
              <w:t>0 – 20 punktów</w:t>
            </w:r>
          </w:p>
          <w:p w14:paraId="613C80C5" w14:textId="1D5DEBFE" w:rsidR="00A70F12" w:rsidRPr="00B50174" w:rsidRDefault="00DD2DA0" w:rsidP="00A70F12">
            <w:p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D0F5A">
              <w:rPr>
                <w:rFonts w:asciiTheme="minorHAnsi" w:hAnsiTheme="minorHAnsi" w:cs="Arial"/>
                <w:i/>
                <w:sz w:val="20"/>
                <w:szCs w:val="20"/>
              </w:rPr>
              <w:t xml:space="preserve">(uzyskanie 0 punktów </w:t>
            </w:r>
            <w:r w:rsidR="007E0489">
              <w:rPr>
                <w:rFonts w:asciiTheme="minorHAnsi" w:hAnsiTheme="minorHAnsi" w:cs="Arial"/>
                <w:i/>
                <w:sz w:val="20"/>
                <w:szCs w:val="20"/>
              </w:rPr>
              <w:br/>
            </w:r>
            <w:r w:rsidRPr="00AD0F5A">
              <w:rPr>
                <w:rFonts w:asciiTheme="minorHAnsi" w:hAnsiTheme="minorHAnsi" w:cs="Arial"/>
                <w:i/>
                <w:sz w:val="20"/>
                <w:szCs w:val="20"/>
              </w:rPr>
              <w:t>w ramach  kryterium nie oznacza odrzucenia wniosku)</w:t>
            </w:r>
          </w:p>
          <w:p w14:paraId="6924F8CE" w14:textId="36997A83" w:rsidR="00A70F12" w:rsidRPr="004D694D" w:rsidRDefault="00A70F12" w:rsidP="00A70F12">
            <w:p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70F12" w:rsidRPr="004D694D" w14:paraId="11E90078" w14:textId="77777777" w:rsidTr="00796182">
        <w:tc>
          <w:tcPr>
            <w:tcW w:w="846" w:type="dxa"/>
          </w:tcPr>
          <w:p w14:paraId="5A8DF677" w14:textId="77777777" w:rsidR="00A70F12" w:rsidRPr="00796182" w:rsidRDefault="00A70F12" w:rsidP="00796182">
            <w:pPr>
              <w:pStyle w:val="Akapitzlist"/>
              <w:numPr>
                <w:ilvl w:val="0"/>
                <w:numId w:val="94"/>
              </w:num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5" w:type="dxa"/>
          </w:tcPr>
          <w:p w14:paraId="13350D5F" w14:textId="77777777" w:rsidR="00A70F12" w:rsidRPr="004D694D" w:rsidRDefault="00A70F12" w:rsidP="00A70F12">
            <w:p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50174">
              <w:rPr>
                <w:rFonts w:asciiTheme="minorHAnsi" w:hAnsiTheme="minorHAnsi" w:cs="Arial"/>
                <w:sz w:val="20"/>
                <w:szCs w:val="20"/>
              </w:rPr>
              <w:t>Zostaną utworzone automatyczne testy oprogramowania tworzonego w ramach projektu</w:t>
            </w:r>
          </w:p>
        </w:tc>
        <w:tc>
          <w:tcPr>
            <w:tcW w:w="9469" w:type="dxa"/>
          </w:tcPr>
          <w:p w14:paraId="754EBCB1" w14:textId="77777777" w:rsidR="00A70F12" w:rsidRPr="00B50174" w:rsidRDefault="00A70F12" w:rsidP="00A70F12">
            <w:pPr>
              <w:spacing w:after="100" w:afterAutospacing="1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50174">
              <w:rPr>
                <w:rFonts w:asciiTheme="minorHAnsi" w:hAnsiTheme="minorHAnsi" w:cs="Arial"/>
                <w:sz w:val="20"/>
                <w:szCs w:val="20"/>
              </w:rPr>
              <w:t>W ramach kryterium badane będzie, czy w ramach projektu wnioskodawca przewidział pokrycie testami automatycznymi kodu źródłowego oprogramowania tworzonego w ramach projektu.</w:t>
            </w:r>
          </w:p>
          <w:p w14:paraId="578D2ED9" w14:textId="77777777" w:rsidR="00A70F12" w:rsidRPr="00ED0347" w:rsidRDefault="00A70F12" w:rsidP="001078F8">
            <w:pPr>
              <w:pStyle w:val="Akapitzlist"/>
              <w:spacing w:after="0" w:line="240" w:lineRule="auto"/>
              <w:ind w:left="1877"/>
              <w:jc w:val="both"/>
              <w:rPr>
                <w:rFonts w:asciiTheme="minorHAnsi" w:hAnsiTheme="minorHAnsi" w:cs="Arial"/>
                <w:i/>
                <w:sz w:val="20"/>
                <w:szCs w:val="20"/>
                <w:u w:val="single"/>
              </w:rPr>
            </w:pPr>
          </w:p>
          <w:p w14:paraId="5E4B199D" w14:textId="6E96B5B8" w:rsidR="00A70F12" w:rsidRPr="004D694D" w:rsidRDefault="00A70F12" w:rsidP="00333F59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56" w:type="dxa"/>
          </w:tcPr>
          <w:p w14:paraId="022293A0" w14:textId="77777777" w:rsidR="00A70F12" w:rsidRDefault="00A70F12" w:rsidP="00A70F12">
            <w:p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50174">
              <w:rPr>
                <w:rFonts w:asciiTheme="minorHAnsi" w:hAnsiTheme="minorHAnsi" w:cs="Arial"/>
                <w:sz w:val="20"/>
                <w:szCs w:val="20"/>
              </w:rPr>
              <w:t>0 – 15 punktów</w:t>
            </w:r>
          </w:p>
          <w:p w14:paraId="493BB058" w14:textId="78390B2E" w:rsidR="00A70F12" w:rsidRPr="004D694D" w:rsidRDefault="001078F8" w:rsidP="00A70F12">
            <w:p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D0F5A">
              <w:rPr>
                <w:rFonts w:asciiTheme="minorHAnsi" w:hAnsiTheme="minorHAnsi" w:cs="Arial"/>
                <w:i/>
                <w:sz w:val="20"/>
                <w:szCs w:val="20"/>
              </w:rPr>
              <w:t xml:space="preserve">(uzyskanie 0 punktów </w:t>
            </w:r>
            <w:r w:rsidR="007E0489">
              <w:rPr>
                <w:rFonts w:asciiTheme="minorHAnsi" w:hAnsiTheme="minorHAnsi" w:cs="Arial"/>
                <w:i/>
                <w:sz w:val="20"/>
                <w:szCs w:val="20"/>
              </w:rPr>
              <w:br/>
            </w:r>
            <w:r w:rsidRPr="00AD0F5A">
              <w:rPr>
                <w:rFonts w:asciiTheme="minorHAnsi" w:hAnsiTheme="minorHAnsi" w:cs="Arial"/>
                <w:i/>
                <w:sz w:val="20"/>
                <w:szCs w:val="20"/>
              </w:rPr>
              <w:t>w ramach  kryterium nie oznacza odrzucenia wniosku)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</w:p>
        </w:tc>
      </w:tr>
      <w:tr w:rsidR="00A70F12" w:rsidRPr="004D694D" w14:paraId="5C709F1E" w14:textId="77777777" w:rsidTr="00796182">
        <w:tc>
          <w:tcPr>
            <w:tcW w:w="846" w:type="dxa"/>
          </w:tcPr>
          <w:p w14:paraId="32C3C45A" w14:textId="77777777" w:rsidR="00A70F12" w:rsidRPr="00796182" w:rsidRDefault="00A70F12" w:rsidP="00796182">
            <w:pPr>
              <w:pStyle w:val="Akapitzlist"/>
              <w:numPr>
                <w:ilvl w:val="0"/>
                <w:numId w:val="94"/>
              </w:num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5" w:type="dxa"/>
          </w:tcPr>
          <w:p w14:paraId="1B50727C" w14:textId="77777777" w:rsidR="00A70F12" w:rsidRPr="004D694D" w:rsidRDefault="00A70F12" w:rsidP="00A70F12">
            <w:p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D694D">
              <w:rPr>
                <w:rFonts w:asciiTheme="minorHAnsi" w:hAnsiTheme="minorHAnsi" w:cs="Arial"/>
                <w:sz w:val="20"/>
                <w:szCs w:val="20"/>
              </w:rPr>
              <w:t>Prawidłowość wyboru partnerów w projekcie (jeśli dotyczy)</w:t>
            </w:r>
          </w:p>
        </w:tc>
        <w:tc>
          <w:tcPr>
            <w:tcW w:w="9469" w:type="dxa"/>
          </w:tcPr>
          <w:p w14:paraId="7844C4F4" w14:textId="77777777" w:rsidR="00A70F12" w:rsidRDefault="00A70F12" w:rsidP="00A70F12">
            <w:pPr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W ramach tego kryterium wnioskodawca zostaje poddany badaniu prawidłowości wyboru partnerów w projekcie. </w:t>
            </w:r>
          </w:p>
          <w:p w14:paraId="3AFCEE0A" w14:textId="77777777" w:rsidR="00A70F12" w:rsidRPr="004D694D" w:rsidRDefault="00A70F12" w:rsidP="001078F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56" w:type="dxa"/>
          </w:tcPr>
          <w:p w14:paraId="1444D997" w14:textId="77777777" w:rsidR="00A70F12" w:rsidRPr="004D694D" w:rsidRDefault="00A70F12" w:rsidP="00A70F12">
            <w:p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D694D">
              <w:rPr>
                <w:rFonts w:asciiTheme="minorHAnsi" w:hAnsiTheme="minorHAnsi" w:cs="Arial"/>
                <w:sz w:val="20"/>
                <w:szCs w:val="20"/>
              </w:rPr>
              <w:t xml:space="preserve">Tak / Nie </w:t>
            </w:r>
          </w:p>
          <w:p w14:paraId="305C352C" w14:textId="1764E018" w:rsidR="00A70F12" w:rsidRPr="001078F8" w:rsidRDefault="00A70F12" w:rsidP="00266D83">
            <w:pPr>
              <w:spacing w:after="100" w:afterAutospacing="1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1078F8">
              <w:rPr>
                <w:rFonts w:asciiTheme="minorHAnsi" w:hAnsiTheme="minorHAnsi" w:cs="Arial"/>
                <w:i/>
                <w:sz w:val="20"/>
                <w:szCs w:val="20"/>
              </w:rPr>
              <w:t>(brak spełnienia</w:t>
            </w:r>
            <w:r w:rsidR="001078F8">
              <w:rPr>
                <w:rFonts w:asciiTheme="minorHAnsi" w:hAnsiTheme="minorHAnsi" w:cs="Arial"/>
                <w:i/>
                <w:sz w:val="20"/>
                <w:szCs w:val="20"/>
              </w:rPr>
              <w:t xml:space="preserve"> kryterium </w:t>
            </w:r>
            <w:r w:rsidRPr="001078F8">
              <w:rPr>
                <w:rFonts w:asciiTheme="minorHAnsi" w:hAnsiTheme="minorHAnsi" w:cs="Arial"/>
                <w:i/>
                <w:sz w:val="20"/>
                <w:szCs w:val="20"/>
              </w:rPr>
              <w:t>oznacza odrzucenie wniosku)</w:t>
            </w:r>
          </w:p>
        </w:tc>
      </w:tr>
      <w:tr w:rsidR="00A70F12" w:rsidRPr="004D694D" w14:paraId="0961B075" w14:textId="77777777" w:rsidTr="00796182">
        <w:tc>
          <w:tcPr>
            <w:tcW w:w="846" w:type="dxa"/>
          </w:tcPr>
          <w:p w14:paraId="14982C66" w14:textId="77777777" w:rsidR="00A70F12" w:rsidRPr="00796182" w:rsidRDefault="00A70F12" w:rsidP="00796182">
            <w:pPr>
              <w:pStyle w:val="Akapitzlist"/>
              <w:numPr>
                <w:ilvl w:val="0"/>
                <w:numId w:val="94"/>
              </w:num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5" w:type="dxa"/>
          </w:tcPr>
          <w:p w14:paraId="725FB9F3" w14:textId="77777777" w:rsidR="00A70F12" w:rsidRPr="004D694D" w:rsidRDefault="00A70F12" w:rsidP="00A70F12">
            <w:p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50174">
              <w:rPr>
                <w:rFonts w:asciiTheme="minorHAnsi" w:hAnsiTheme="minorHAnsi" w:cs="Arial"/>
                <w:sz w:val="20"/>
                <w:szCs w:val="20"/>
              </w:rPr>
              <w:t>Zgodność z zasadami udzielania pomocy publicznej (lub pomocy de minimis)</w:t>
            </w:r>
          </w:p>
        </w:tc>
        <w:tc>
          <w:tcPr>
            <w:tcW w:w="9469" w:type="dxa"/>
          </w:tcPr>
          <w:p w14:paraId="5D6D863A" w14:textId="30EDF656" w:rsidR="00A70F12" w:rsidRPr="004D694D" w:rsidRDefault="00A70F12" w:rsidP="001078F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D694D">
              <w:rPr>
                <w:rFonts w:asciiTheme="minorHAnsi" w:hAnsiTheme="minorHAnsi" w:cs="Arial"/>
                <w:sz w:val="20"/>
                <w:szCs w:val="20"/>
              </w:rPr>
              <w:t>W ramach kryterium wnioskodawca powinien wykazać, że udzielenie wsparcia na realizację projektu nie będzie spełniało przesłanek pomocy publicznej, o których mowa w art. 107 ust. 1 Traktatu o funkcjonowaniu Unii Europejskiej.</w:t>
            </w:r>
            <w:r w:rsidR="007E048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4DC34F16" w14:textId="77777777" w:rsidR="00A70F12" w:rsidRPr="004D694D" w:rsidRDefault="00A70F12" w:rsidP="00A70F12">
            <w:pPr>
              <w:spacing w:after="100" w:afterAutospacing="1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56" w:type="dxa"/>
          </w:tcPr>
          <w:p w14:paraId="34B0AED0" w14:textId="77777777" w:rsidR="001078F8" w:rsidRDefault="00A70F12" w:rsidP="00A70F12">
            <w:p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D694D">
              <w:rPr>
                <w:rFonts w:asciiTheme="minorHAnsi" w:hAnsiTheme="minorHAnsi" w:cs="Arial"/>
                <w:sz w:val="20"/>
                <w:szCs w:val="20"/>
              </w:rPr>
              <w:t xml:space="preserve">Tak / Nie </w:t>
            </w:r>
          </w:p>
          <w:p w14:paraId="58BDEE09" w14:textId="3140339C" w:rsidR="00A70F12" w:rsidRPr="001078F8" w:rsidRDefault="00A70F12" w:rsidP="00A70F12">
            <w:pPr>
              <w:spacing w:after="100" w:afterAutospacing="1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1078F8">
              <w:rPr>
                <w:rFonts w:asciiTheme="minorHAnsi" w:hAnsiTheme="minorHAnsi" w:cs="Arial"/>
                <w:i/>
                <w:sz w:val="20"/>
                <w:szCs w:val="20"/>
              </w:rPr>
              <w:t xml:space="preserve">(brak spełnienia </w:t>
            </w:r>
            <w:r w:rsidR="001078F8">
              <w:rPr>
                <w:rFonts w:asciiTheme="minorHAnsi" w:hAnsiTheme="minorHAnsi" w:cs="Arial"/>
                <w:i/>
                <w:sz w:val="20"/>
                <w:szCs w:val="20"/>
              </w:rPr>
              <w:t xml:space="preserve">kryterium </w:t>
            </w:r>
            <w:r w:rsidRPr="001078F8">
              <w:rPr>
                <w:rFonts w:asciiTheme="minorHAnsi" w:hAnsiTheme="minorHAnsi" w:cs="Arial"/>
                <w:i/>
                <w:sz w:val="20"/>
                <w:szCs w:val="20"/>
              </w:rPr>
              <w:t>oznacza odrzucenie wniosku)</w:t>
            </w:r>
          </w:p>
        </w:tc>
      </w:tr>
      <w:tr w:rsidR="00A70F12" w:rsidRPr="004D694D" w14:paraId="49DD397D" w14:textId="77777777" w:rsidTr="00796182">
        <w:tc>
          <w:tcPr>
            <w:tcW w:w="846" w:type="dxa"/>
          </w:tcPr>
          <w:p w14:paraId="467E1D05" w14:textId="77777777" w:rsidR="00A70F12" w:rsidRPr="00796182" w:rsidRDefault="00A70F12" w:rsidP="00796182">
            <w:pPr>
              <w:pStyle w:val="Akapitzlist"/>
              <w:numPr>
                <w:ilvl w:val="0"/>
                <w:numId w:val="94"/>
              </w:num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5" w:type="dxa"/>
          </w:tcPr>
          <w:p w14:paraId="6F2C14B7" w14:textId="77777777" w:rsidR="00A70F12" w:rsidRPr="004D694D" w:rsidRDefault="00A70F12" w:rsidP="00A70F12">
            <w:p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D694D">
              <w:rPr>
                <w:rFonts w:asciiTheme="minorHAnsi" w:hAnsiTheme="minorHAnsi" w:cs="Arial"/>
                <w:sz w:val="20"/>
                <w:szCs w:val="20"/>
              </w:rPr>
              <w:t>Projekt jest przygotowany do realizacji pod względem zgodności z otoczeniem prawnym</w:t>
            </w:r>
          </w:p>
        </w:tc>
        <w:tc>
          <w:tcPr>
            <w:tcW w:w="9469" w:type="dxa"/>
          </w:tcPr>
          <w:p w14:paraId="6760EFE6" w14:textId="0564EE5C" w:rsidR="00D51FC7" w:rsidRDefault="00A70F12" w:rsidP="00A70F12">
            <w:pPr>
              <w:spacing w:after="100" w:afterAutospacing="1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4D694D">
              <w:rPr>
                <w:rFonts w:asciiTheme="minorHAnsi" w:hAnsiTheme="minorHAnsi" w:cs="Arial"/>
                <w:sz w:val="20"/>
                <w:szCs w:val="20"/>
              </w:rPr>
              <w:t>W ramach kryterium wnioskodawca powinien</w:t>
            </w:r>
            <w:r w:rsidR="007E0489">
              <w:rPr>
                <w:rFonts w:asciiTheme="minorHAnsi" w:hAnsiTheme="minorHAnsi" w:cs="Arial"/>
                <w:sz w:val="20"/>
                <w:szCs w:val="20"/>
              </w:rPr>
              <w:t xml:space="preserve"> wykazać</w:t>
            </w:r>
            <w:r w:rsidRPr="004D694D">
              <w:rPr>
                <w:rFonts w:asciiTheme="minorHAnsi" w:hAnsiTheme="minorHAnsi" w:cs="Arial"/>
                <w:sz w:val="20"/>
                <w:szCs w:val="20"/>
              </w:rPr>
              <w:t xml:space="preserve">, poprzez przedstawienie odpowiednich analiz możliwości realizacji projektu i usług objętych projektem na podstawie obowiązujących przepisów prawa, gotowość </w:t>
            </w:r>
            <w:r w:rsidR="007E0489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4D694D">
              <w:rPr>
                <w:rFonts w:asciiTheme="minorHAnsi" w:hAnsiTheme="minorHAnsi" w:cs="Arial"/>
                <w:sz w:val="20"/>
                <w:szCs w:val="20"/>
              </w:rPr>
              <w:t xml:space="preserve">do realizacji projektu w istniejącym otoczeniu prawnym. </w:t>
            </w:r>
          </w:p>
          <w:p w14:paraId="4E8ECDF0" w14:textId="2CAE8656" w:rsidR="00A70F12" w:rsidRPr="004D694D" w:rsidRDefault="00A70F12" w:rsidP="00A70F12">
            <w:p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56" w:type="dxa"/>
          </w:tcPr>
          <w:p w14:paraId="26FA09E3" w14:textId="77777777" w:rsidR="001078F8" w:rsidRDefault="00A70F12" w:rsidP="00A70F12">
            <w:p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D694D">
              <w:rPr>
                <w:rFonts w:asciiTheme="minorHAnsi" w:hAnsiTheme="minorHAnsi" w:cs="Arial"/>
                <w:sz w:val="20"/>
                <w:szCs w:val="20"/>
              </w:rPr>
              <w:t xml:space="preserve">Tak / Nie </w:t>
            </w:r>
          </w:p>
          <w:p w14:paraId="577F4DEC" w14:textId="578555FA" w:rsidR="00A70F12" w:rsidRPr="004D694D" w:rsidRDefault="00A70F12" w:rsidP="00A70F12">
            <w:p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D694D"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Pr="001078F8">
              <w:rPr>
                <w:rFonts w:asciiTheme="minorHAnsi" w:hAnsiTheme="minorHAnsi" w:cs="Arial"/>
                <w:i/>
                <w:sz w:val="20"/>
                <w:szCs w:val="20"/>
              </w:rPr>
              <w:t xml:space="preserve">brak spełnienia </w:t>
            </w:r>
            <w:r w:rsidR="001078F8">
              <w:rPr>
                <w:rFonts w:asciiTheme="minorHAnsi" w:hAnsiTheme="minorHAnsi" w:cs="Arial"/>
                <w:i/>
                <w:sz w:val="20"/>
                <w:szCs w:val="20"/>
              </w:rPr>
              <w:t xml:space="preserve">kryterium </w:t>
            </w:r>
            <w:r w:rsidRPr="001078F8">
              <w:rPr>
                <w:rFonts w:asciiTheme="minorHAnsi" w:hAnsiTheme="minorHAnsi" w:cs="Arial"/>
                <w:i/>
                <w:sz w:val="20"/>
                <w:szCs w:val="20"/>
              </w:rPr>
              <w:t>oznacza odrzucenie wniosku)</w:t>
            </w:r>
          </w:p>
        </w:tc>
      </w:tr>
      <w:tr w:rsidR="00A70F12" w:rsidRPr="00694248" w14:paraId="0C8F0E23" w14:textId="77777777" w:rsidTr="007961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59AF" w14:textId="77777777" w:rsidR="00A70F12" w:rsidRPr="0056788B" w:rsidRDefault="00A70F12" w:rsidP="00796182">
            <w:pPr>
              <w:pStyle w:val="Akapitzlist"/>
              <w:numPr>
                <w:ilvl w:val="0"/>
                <w:numId w:val="94"/>
              </w:num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7049" w14:textId="77777777" w:rsidR="00A70F12" w:rsidRPr="00694248" w:rsidRDefault="00A70F12" w:rsidP="00A70F12">
            <w:p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4248">
              <w:rPr>
                <w:rFonts w:asciiTheme="minorHAnsi" w:hAnsiTheme="minorHAnsi" w:cs="Arial"/>
                <w:sz w:val="20"/>
                <w:szCs w:val="20"/>
              </w:rPr>
              <w:t>Konieczność realizacji projektu wynika ze zobowiązań nałożonych prawem Unii Europejskiej</w:t>
            </w:r>
          </w:p>
        </w:tc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4E9B" w14:textId="77777777" w:rsidR="00A70F12" w:rsidRPr="009D4C95" w:rsidRDefault="00A70F12" w:rsidP="001078F8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94248">
              <w:rPr>
                <w:rFonts w:asciiTheme="minorHAnsi" w:hAnsiTheme="minorHAnsi" w:cs="Arial"/>
                <w:sz w:val="20"/>
                <w:szCs w:val="20"/>
              </w:rPr>
              <w:t>W ramach kryterium wnioskodawca powinien wykazać, że konieczność realizacji projektu wynika z prawnych zobowiązań wobec UE.</w:t>
            </w:r>
          </w:p>
          <w:p w14:paraId="34DFA7A6" w14:textId="77777777" w:rsidR="006A705B" w:rsidRDefault="006A705B" w:rsidP="001078F8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  <w:p w14:paraId="179B5E93" w14:textId="47653F00" w:rsidR="00A70F12" w:rsidRPr="00694248" w:rsidRDefault="00A70F12" w:rsidP="00A70F12">
            <w:pPr>
              <w:spacing w:after="100" w:afterAutospacing="1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F4E2" w14:textId="77777777" w:rsidR="00A70F12" w:rsidRPr="00694248" w:rsidRDefault="00A70F12" w:rsidP="00A70F12">
            <w:p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4248">
              <w:rPr>
                <w:rFonts w:asciiTheme="minorHAnsi" w:hAnsiTheme="minorHAnsi" w:cs="Arial"/>
                <w:sz w:val="20"/>
                <w:szCs w:val="20"/>
              </w:rPr>
              <w:t>0 – 3 punktów</w:t>
            </w:r>
          </w:p>
          <w:p w14:paraId="00CA66E2" w14:textId="3F6EEBEE" w:rsidR="00A70F12" w:rsidRPr="001078F8" w:rsidRDefault="00A70F12" w:rsidP="00A70F12">
            <w:pPr>
              <w:spacing w:after="100" w:afterAutospacing="1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1078F8">
              <w:rPr>
                <w:rFonts w:asciiTheme="minorHAnsi" w:hAnsiTheme="minorHAnsi" w:cs="Arial"/>
                <w:i/>
                <w:sz w:val="20"/>
                <w:szCs w:val="20"/>
              </w:rPr>
              <w:t>(</w:t>
            </w:r>
            <w:r w:rsidR="00D1175C" w:rsidRPr="001078F8">
              <w:rPr>
                <w:rFonts w:asciiTheme="minorHAnsi" w:hAnsiTheme="minorHAnsi" w:cs="Arial"/>
                <w:i/>
                <w:sz w:val="20"/>
                <w:szCs w:val="20"/>
              </w:rPr>
              <w:t xml:space="preserve">uzyskanie </w:t>
            </w:r>
            <w:r w:rsidRPr="001078F8">
              <w:rPr>
                <w:rFonts w:asciiTheme="minorHAnsi" w:hAnsiTheme="minorHAnsi" w:cs="Arial"/>
                <w:i/>
                <w:sz w:val="20"/>
                <w:szCs w:val="20"/>
              </w:rPr>
              <w:t xml:space="preserve">0 punktów </w:t>
            </w:r>
            <w:r w:rsidR="007E0489">
              <w:rPr>
                <w:rFonts w:asciiTheme="minorHAnsi" w:hAnsiTheme="minorHAnsi" w:cs="Arial"/>
                <w:i/>
                <w:sz w:val="20"/>
                <w:szCs w:val="20"/>
              </w:rPr>
              <w:br/>
            </w:r>
            <w:r w:rsidRPr="001078F8">
              <w:rPr>
                <w:rFonts w:asciiTheme="minorHAnsi" w:hAnsiTheme="minorHAnsi" w:cs="Arial"/>
                <w:i/>
                <w:sz w:val="20"/>
                <w:szCs w:val="20"/>
              </w:rPr>
              <w:t>w</w:t>
            </w:r>
            <w:r w:rsidR="00D1175C" w:rsidRPr="001078F8">
              <w:rPr>
                <w:rFonts w:asciiTheme="minorHAnsi" w:hAnsiTheme="minorHAnsi" w:cs="Arial"/>
                <w:i/>
                <w:sz w:val="20"/>
                <w:szCs w:val="20"/>
              </w:rPr>
              <w:t xml:space="preserve"> ramach </w:t>
            </w:r>
            <w:r w:rsidRPr="001078F8">
              <w:rPr>
                <w:rFonts w:asciiTheme="minorHAnsi" w:hAnsiTheme="minorHAnsi" w:cs="Arial"/>
                <w:i/>
                <w:sz w:val="20"/>
                <w:szCs w:val="20"/>
              </w:rPr>
              <w:t>kryterium nie oznacza odrzucenia wniosku)</w:t>
            </w:r>
          </w:p>
          <w:p w14:paraId="6FD9AB57" w14:textId="77777777" w:rsidR="00A70F12" w:rsidRPr="00694248" w:rsidRDefault="00A70F12" w:rsidP="00A70F12">
            <w:p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D70AF" w:rsidRPr="00694248" w14:paraId="4A1A53C3" w14:textId="77777777" w:rsidTr="007961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0045" w14:textId="77777777" w:rsidR="00ED70AF" w:rsidRPr="0056788B" w:rsidRDefault="00ED70AF" w:rsidP="00796182">
            <w:pPr>
              <w:pStyle w:val="Akapitzlist"/>
              <w:numPr>
                <w:ilvl w:val="0"/>
                <w:numId w:val="94"/>
              </w:num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2C56" w14:textId="17DFB804" w:rsidR="00ED70AF" w:rsidRPr="00694248" w:rsidRDefault="000F4B95" w:rsidP="00A70F12">
            <w:p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F4B95">
              <w:rPr>
                <w:rFonts w:asciiTheme="minorHAnsi" w:hAnsiTheme="minorHAnsi" w:cs="Arial"/>
                <w:sz w:val="20"/>
                <w:szCs w:val="20"/>
              </w:rPr>
              <w:t>Komplementarność projektu z innymi projektami realizowanymi na poziomie centralnym i regionalnym</w:t>
            </w:r>
          </w:p>
        </w:tc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F072" w14:textId="77777777" w:rsidR="000F4B95" w:rsidRPr="000F4B95" w:rsidRDefault="000F4B95" w:rsidP="000F4B95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F4B95">
              <w:rPr>
                <w:rFonts w:asciiTheme="minorHAnsi" w:hAnsiTheme="minorHAnsi" w:cs="Arial"/>
                <w:sz w:val="20"/>
                <w:szCs w:val="20"/>
              </w:rPr>
              <w:t xml:space="preserve">W ramach kryterium będzie sprawdzana zasadność realizacji projektu w świetle zależności pomiędzy projektem a innymi przedsięwzięciami, w szczególności – czy produkty specjalistyczne projektu nie dublują tych, które są eksploatowane lub tworzone w innych projektach realizowanych lub zrealizowanych przez wnioskodawcę lub inne podmioty. </w:t>
            </w:r>
          </w:p>
          <w:p w14:paraId="45D502F8" w14:textId="136A7D71" w:rsidR="00ED70AF" w:rsidRDefault="000F4B95" w:rsidP="000F4B95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F4B95">
              <w:rPr>
                <w:rFonts w:asciiTheme="minorHAnsi" w:hAnsiTheme="minorHAnsi" w:cs="Arial"/>
                <w:sz w:val="20"/>
                <w:szCs w:val="20"/>
              </w:rPr>
              <w:t>Wnioskodawca powinien również wykazać, że produkty projektów finansowanych z funduszy europejskich w latach 2007-2013, niezbędne do realizacji produktów planowanych w projektach zgłaszanych do POPC, są gotowe (tj. dokonano ich odbioru oraz uruchomiono wszystkie związane z nimi usługi i funkcjonalności, niezbędne dla wdrożenia nowych usług).</w:t>
            </w:r>
          </w:p>
          <w:p w14:paraId="0AEFADD8" w14:textId="34FC1597" w:rsidR="000F4B95" w:rsidRPr="00694248" w:rsidRDefault="000F4B95" w:rsidP="000F4B95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C3C9" w14:textId="77777777" w:rsidR="0081541E" w:rsidRDefault="0081541E" w:rsidP="0081541E">
            <w:p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D694D">
              <w:rPr>
                <w:rFonts w:asciiTheme="minorHAnsi" w:hAnsiTheme="minorHAnsi" w:cs="Arial"/>
                <w:sz w:val="20"/>
                <w:szCs w:val="20"/>
              </w:rPr>
              <w:t xml:space="preserve">Tak / Nie </w:t>
            </w:r>
          </w:p>
          <w:p w14:paraId="27ECFFB4" w14:textId="0217DB67" w:rsidR="00ED70AF" w:rsidRPr="00694248" w:rsidRDefault="0081541E" w:rsidP="0081541E">
            <w:p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078F8">
              <w:rPr>
                <w:rFonts w:asciiTheme="minorHAnsi" w:hAnsiTheme="minorHAnsi" w:cs="Arial"/>
                <w:i/>
                <w:sz w:val="20"/>
                <w:szCs w:val="20"/>
              </w:rPr>
              <w:t xml:space="preserve">(brak spełnienia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kryterium </w:t>
            </w:r>
            <w:r w:rsidRPr="001078F8">
              <w:rPr>
                <w:rFonts w:asciiTheme="minorHAnsi" w:hAnsiTheme="minorHAnsi" w:cs="Arial"/>
                <w:i/>
                <w:sz w:val="20"/>
                <w:szCs w:val="20"/>
              </w:rPr>
              <w:t>oznacza odrzucenie wniosku)</w:t>
            </w:r>
          </w:p>
        </w:tc>
      </w:tr>
      <w:tr w:rsidR="00ED70AF" w:rsidRPr="00694248" w14:paraId="03276CF4" w14:textId="77777777" w:rsidTr="007961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EE8F" w14:textId="77777777" w:rsidR="00ED70AF" w:rsidRPr="0056788B" w:rsidRDefault="00ED70AF" w:rsidP="00796182">
            <w:pPr>
              <w:pStyle w:val="Akapitzlist"/>
              <w:numPr>
                <w:ilvl w:val="0"/>
                <w:numId w:val="94"/>
              </w:num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8D29" w14:textId="7B706677" w:rsidR="00ED70AF" w:rsidRPr="00694248" w:rsidRDefault="00ED70AF" w:rsidP="00A70F12">
            <w:p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02BBC">
              <w:rPr>
                <w:rFonts w:asciiTheme="minorHAnsi" w:hAnsiTheme="minorHAnsi" w:cs="Arial"/>
                <w:sz w:val="20"/>
                <w:szCs w:val="20"/>
              </w:rPr>
              <w:t xml:space="preserve">Projekt jest realizowany zgodnie z wymaganiami w zakresie </w:t>
            </w:r>
            <w:r w:rsidRPr="00C02BBC">
              <w:rPr>
                <w:rFonts w:asciiTheme="minorHAnsi" w:hAnsiTheme="minorHAnsi" w:cs="Arial"/>
                <w:sz w:val="20"/>
                <w:szCs w:val="20"/>
              </w:rPr>
              <w:lastRenderedPageBreak/>
              <w:t>interoperacyjności</w:t>
            </w:r>
          </w:p>
        </w:tc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33FD" w14:textId="1E90BDA0" w:rsidR="00ED70AF" w:rsidRPr="00694248" w:rsidRDefault="00ED70AF" w:rsidP="001078F8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2BBC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W ramach kryterium wnioskodawca powinien opisać, w jaki sposób wszystkie systemy teleinformatyczne w ramach projektu spełniają wymagania dotyczące interoperacyjności wskazane w Rozporządzeniu Rady Ministrów z dnia 12 kwietnia 2012 r. w sprawie Krajowych Ram Interoperacyjności, minimalnych wymagań dla rejestrów publicznych i wymiany informacji w postaci elektronicznej oraz minimalnych wymagań dla systemów </w:t>
            </w:r>
            <w:r w:rsidRPr="00C02BBC">
              <w:rPr>
                <w:rFonts w:asciiTheme="minorHAnsi" w:hAnsiTheme="minorHAnsi" w:cs="Arial"/>
                <w:sz w:val="20"/>
                <w:szCs w:val="20"/>
              </w:rPr>
              <w:lastRenderedPageBreak/>
              <w:t>teleinformatycznych.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0712" w14:textId="77777777" w:rsidR="0081541E" w:rsidRDefault="0081541E" w:rsidP="0081541E">
            <w:p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D694D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Tak / Nie </w:t>
            </w:r>
          </w:p>
          <w:p w14:paraId="1D6D3F70" w14:textId="4DBB1DAC" w:rsidR="00ED70AF" w:rsidRPr="00694248" w:rsidRDefault="0081541E" w:rsidP="0081541E">
            <w:p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078F8">
              <w:rPr>
                <w:rFonts w:asciiTheme="minorHAnsi" w:hAnsiTheme="minorHAnsi" w:cs="Arial"/>
                <w:i/>
                <w:sz w:val="20"/>
                <w:szCs w:val="20"/>
              </w:rPr>
              <w:t xml:space="preserve">(brak spełnienia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lastRenderedPageBreak/>
              <w:t xml:space="preserve">kryterium </w:t>
            </w:r>
            <w:r w:rsidRPr="001078F8">
              <w:rPr>
                <w:rFonts w:asciiTheme="minorHAnsi" w:hAnsiTheme="minorHAnsi" w:cs="Arial"/>
                <w:i/>
                <w:sz w:val="20"/>
                <w:szCs w:val="20"/>
              </w:rPr>
              <w:t>oznacza odrzucenie wniosku)</w:t>
            </w:r>
          </w:p>
        </w:tc>
      </w:tr>
      <w:tr w:rsidR="00ED70AF" w:rsidRPr="00694248" w14:paraId="180B3D5B" w14:textId="77777777" w:rsidTr="007961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DA0D" w14:textId="77777777" w:rsidR="00ED70AF" w:rsidRPr="0056788B" w:rsidRDefault="00ED70AF" w:rsidP="00796182">
            <w:pPr>
              <w:pStyle w:val="Akapitzlist"/>
              <w:numPr>
                <w:ilvl w:val="0"/>
                <w:numId w:val="94"/>
              </w:num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07C7" w14:textId="202CBC5E" w:rsidR="00ED70AF" w:rsidRPr="00694248" w:rsidRDefault="00ED70AF" w:rsidP="00A70F12">
            <w:p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02BBC">
              <w:rPr>
                <w:rFonts w:asciiTheme="minorHAnsi" w:hAnsiTheme="minorHAnsi" w:cs="Arial"/>
                <w:sz w:val="20"/>
                <w:szCs w:val="20"/>
              </w:rPr>
              <w:t>Systemy teleinformatyczne wdrożone w ramach projektu zapewnią bezpieczeństwo przetwarzania danych</w:t>
            </w:r>
          </w:p>
        </w:tc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3C13" w14:textId="392986FA" w:rsidR="00ED70AF" w:rsidRPr="00694248" w:rsidRDefault="00ED70AF" w:rsidP="001078F8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02BBC">
              <w:rPr>
                <w:rFonts w:asciiTheme="minorHAnsi" w:hAnsiTheme="minorHAnsi" w:cs="Arial"/>
                <w:sz w:val="20"/>
                <w:szCs w:val="20"/>
              </w:rPr>
              <w:t>W ramach kryterium wnioskodawca powinien opisać, w jaki sposób wszystkie systemy teleinformatyczne wdrożone w projekcie będą zapewniały bezpieczeństwo przetwarzania danych.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BFA5" w14:textId="77777777" w:rsidR="0081541E" w:rsidRDefault="0081541E" w:rsidP="0081541E">
            <w:p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D694D">
              <w:rPr>
                <w:rFonts w:asciiTheme="minorHAnsi" w:hAnsiTheme="minorHAnsi" w:cs="Arial"/>
                <w:sz w:val="20"/>
                <w:szCs w:val="20"/>
              </w:rPr>
              <w:t xml:space="preserve">Tak / Nie </w:t>
            </w:r>
          </w:p>
          <w:p w14:paraId="2D079C7D" w14:textId="078AEB05" w:rsidR="00ED70AF" w:rsidRPr="00694248" w:rsidRDefault="0081541E" w:rsidP="0081541E">
            <w:pPr>
              <w:spacing w:after="100" w:afterAutospacing="1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078F8">
              <w:rPr>
                <w:rFonts w:asciiTheme="minorHAnsi" w:hAnsiTheme="minorHAnsi" w:cs="Arial"/>
                <w:i/>
                <w:sz w:val="20"/>
                <w:szCs w:val="20"/>
              </w:rPr>
              <w:t xml:space="preserve">(brak spełnienia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kryterium </w:t>
            </w:r>
            <w:r w:rsidRPr="001078F8">
              <w:rPr>
                <w:rFonts w:asciiTheme="minorHAnsi" w:hAnsiTheme="minorHAnsi" w:cs="Arial"/>
                <w:i/>
                <w:sz w:val="20"/>
                <w:szCs w:val="20"/>
              </w:rPr>
              <w:t>oznacza odrzucenie wniosku)</w:t>
            </w:r>
          </w:p>
        </w:tc>
      </w:tr>
    </w:tbl>
    <w:p w14:paraId="671E1886" w14:textId="77777777" w:rsidR="00954E6F" w:rsidRPr="004D694D" w:rsidRDefault="00954E6F" w:rsidP="00694248">
      <w:pPr>
        <w:spacing w:after="100" w:afterAutospacing="1" w:line="240" w:lineRule="auto"/>
        <w:rPr>
          <w:rFonts w:asciiTheme="minorHAnsi" w:hAnsiTheme="minorHAnsi"/>
          <w:sz w:val="20"/>
          <w:szCs w:val="20"/>
        </w:rPr>
      </w:pPr>
    </w:p>
    <w:p w14:paraId="089FB549" w14:textId="77777777" w:rsidR="00954E6F" w:rsidRPr="004D694D" w:rsidRDefault="00954E6F" w:rsidP="00694248">
      <w:pPr>
        <w:spacing w:after="100" w:afterAutospacing="1" w:line="240" w:lineRule="auto"/>
        <w:rPr>
          <w:rFonts w:asciiTheme="minorHAnsi" w:hAnsiTheme="minorHAnsi"/>
          <w:sz w:val="20"/>
          <w:szCs w:val="20"/>
        </w:rPr>
      </w:pPr>
    </w:p>
    <w:p w14:paraId="71FA5482" w14:textId="77777777" w:rsidR="00DD3D23" w:rsidRPr="004D694D" w:rsidRDefault="00DD3D23" w:rsidP="00694248">
      <w:pPr>
        <w:spacing w:after="100" w:afterAutospacing="1" w:line="240" w:lineRule="auto"/>
        <w:rPr>
          <w:rFonts w:asciiTheme="minorHAnsi" w:hAnsiTheme="minorHAnsi"/>
          <w:sz w:val="20"/>
          <w:szCs w:val="20"/>
        </w:rPr>
      </w:pPr>
    </w:p>
    <w:sectPr w:rsidR="00DD3D23" w:rsidRPr="004D694D" w:rsidSect="00AA3BB6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8D02F" w14:textId="77777777" w:rsidR="006B7904" w:rsidRDefault="006B7904" w:rsidP="00AA3BB6">
      <w:pPr>
        <w:spacing w:after="0" w:line="240" w:lineRule="auto"/>
      </w:pPr>
      <w:r>
        <w:separator/>
      </w:r>
    </w:p>
  </w:endnote>
  <w:endnote w:type="continuationSeparator" w:id="0">
    <w:p w14:paraId="61BD3C97" w14:textId="77777777" w:rsidR="006B7904" w:rsidRDefault="006B7904" w:rsidP="00AA3BB6">
      <w:pPr>
        <w:spacing w:after="0" w:line="240" w:lineRule="auto"/>
      </w:pPr>
      <w:r>
        <w:continuationSeparator/>
      </w:r>
    </w:p>
  </w:endnote>
  <w:endnote w:type="continuationNotice" w:id="1">
    <w:p w14:paraId="7587C3FC" w14:textId="77777777" w:rsidR="006B7904" w:rsidRDefault="006B79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2432E" w14:textId="2B89DFEF" w:rsidR="0087629F" w:rsidRDefault="0087629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77AB6">
      <w:rPr>
        <w:noProof/>
      </w:rPr>
      <w:t>2</w:t>
    </w:r>
    <w:r>
      <w:fldChar w:fldCharType="end"/>
    </w:r>
  </w:p>
  <w:p w14:paraId="50E821C3" w14:textId="77777777" w:rsidR="0087629F" w:rsidRDefault="008762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7083A" w14:textId="77777777" w:rsidR="006B7904" w:rsidRDefault="006B7904" w:rsidP="00AA3BB6">
      <w:pPr>
        <w:spacing w:after="0" w:line="240" w:lineRule="auto"/>
      </w:pPr>
      <w:r>
        <w:separator/>
      </w:r>
    </w:p>
  </w:footnote>
  <w:footnote w:type="continuationSeparator" w:id="0">
    <w:p w14:paraId="271E38F1" w14:textId="77777777" w:rsidR="006B7904" w:rsidRDefault="006B7904" w:rsidP="00AA3BB6">
      <w:pPr>
        <w:spacing w:after="0" w:line="240" w:lineRule="auto"/>
      </w:pPr>
      <w:r>
        <w:continuationSeparator/>
      </w:r>
    </w:p>
  </w:footnote>
  <w:footnote w:type="continuationNotice" w:id="1">
    <w:p w14:paraId="0B8264F5" w14:textId="77777777" w:rsidR="006B7904" w:rsidRDefault="006B790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1FED"/>
    <w:multiLevelType w:val="hybridMultilevel"/>
    <w:tmpl w:val="179889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382911"/>
    <w:multiLevelType w:val="hybridMultilevel"/>
    <w:tmpl w:val="A808D9F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03AE4"/>
    <w:multiLevelType w:val="hybridMultilevel"/>
    <w:tmpl w:val="A98ABBC4"/>
    <w:lvl w:ilvl="0" w:tplc="B6F2DED8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077C5E9D"/>
    <w:multiLevelType w:val="hybridMultilevel"/>
    <w:tmpl w:val="D20E165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81F2C04"/>
    <w:multiLevelType w:val="hybridMultilevel"/>
    <w:tmpl w:val="B6E8869C"/>
    <w:lvl w:ilvl="0" w:tplc="DF9CF4C2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E561A8"/>
    <w:multiLevelType w:val="hybridMultilevel"/>
    <w:tmpl w:val="4FFAAAA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C20455"/>
    <w:multiLevelType w:val="hybridMultilevel"/>
    <w:tmpl w:val="AE78D28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0A4F6A"/>
    <w:multiLevelType w:val="hybridMultilevel"/>
    <w:tmpl w:val="37AC0F8A"/>
    <w:lvl w:ilvl="0" w:tplc="716478C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C030E63"/>
    <w:multiLevelType w:val="hybridMultilevel"/>
    <w:tmpl w:val="179889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CD039A6"/>
    <w:multiLevelType w:val="hybridMultilevel"/>
    <w:tmpl w:val="E54E6E6C"/>
    <w:lvl w:ilvl="0" w:tplc="B2501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17610F"/>
    <w:multiLevelType w:val="hybridMultilevel"/>
    <w:tmpl w:val="8F24E340"/>
    <w:lvl w:ilvl="0" w:tplc="6B9CC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FC3C7C"/>
    <w:multiLevelType w:val="hybridMultilevel"/>
    <w:tmpl w:val="3056A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AD3D4B"/>
    <w:multiLevelType w:val="hybridMultilevel"/>
    <w:tmpl w:val="532C5454"/>
    <w:lvl w:ilvl="0" w:tplc="04150019">
      <w:start w:val="1"/>
      <w:numFmt w:val="lowerLetter"/>
      <w:lvlText w:val="%1."/>
      <w:lvlJc w:val="left"/>
      <w:pPr>
        <w:ind w:left="10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3" w15:restartNumberingAfterBreak="0">
    <w:nsid w:val="0F9D2396"/>
    <w:multiLevelType w:val="hybridMultilevel"/>
    <w:tmpl w:val="E20A524E"/>
    <w:lvl w:ilvl="0" w:tplc="EF6450D0">
      <w:numFmt w:val="bullet"/>
      <w:lvlText w:val="−"/>
      <w:lvlJc w:val="left"/>
      <w:pPr>
        <w:ind w:left="2160" w:hanging="360"/>
      </w:pPr>
      <w:rPr>
        <w:rFonts w:ascii="Arial" w:eastAsia="Calibri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10F155F"/>
    <w:multiLevelType w:val="hybridMultilevel"/>
    <w:tmpl w:val="047A08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1CB5584"/>
    <w:multiLevelType w:val="hybridMultilevel"/>
    <w:tmpl w:val="4F8E833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7294D"/>
    <w:multiLevelType w:val="hybridMultilevel"/>
    <w:tmpl w:val="9E28CAE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26907DD"/>
    <w:multiLevelType w:val="hybridMultilevel"/>
    <w:tmpl w:val="4364A9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12D82AA0"/>
    <w:multiLevelType w:val="hybridMultilevel"/>
    <w:tmpl w:val="68424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FF67CF"/>
    <w:multiLevelType w:val="hybridMultilevel"/>
    <w:tmpl w:val="24C29F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094339"/>
    <w:multiLevelType w:val="hybridMultilevel"/>
    <w:tmpl w:val="599C4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4496968"/>
    <w:multiLevelType w:val="hybridMultilevel"/>
    <w:tmpl w:val="0794FD38"/>
    <w:lvl w:ilvl="0" w:tplc="DF9CF4C2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5755CD0"/>
    <w:multiLevelType w:val="hybridMultilevel"/>
    <w:tmpl w:val="1CC07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816D5E"/>
    <w:multiLevelType w:val="hybridMultilevel"/>
    <w:tmpl w:val="03702600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7EB3D4F"/>
    <w:multiLevelType w:val="hybridMultilevel"/>
    <w:tmpl w:val="06E4A2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1A130884"/>
    <w:multiLevelType w:val="hybridMultilevel"/>
    <w:tmpl w:val="C7C8B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6C61F6"/>
    <w:multiLevelType w:val="hybridMultilevel"/>
    <w:tmpl w:val="B70838C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 w15:restartNumberingAfterBreak="0">
    <w:nsid w:val="1AD5249A"/>
    <w:multiLevelType w:val="hybridMultilevel"/>
    <w:tmpl w:val="C01A2A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 w:tplc="6B9CCA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B204F97"/>
    <w:multiLevelType w:val="hybridMultilevel"/>
    <w:tmpl w:val="42C60932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FD85D82"/>
    <w:multiLevelType w:val="hybridMultilevel"/>
    <w:tmpl w:val="0A0858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321116"/>
    <w:multiLevelType w:val="hybridMultilevel"/>
    <w:tmpl w:val="B7BAE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5671AB"/>
    <w:multiLevelType w:val="hybridMultilevel"/>
    <w:tmpl w:val="85B01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761352"/>
    <w:multiLevelType w:val="hybridMultilevel"/>
    <w:tmpl w:val="B59A7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F31108"/>
    <w:multiLevelType w:val="hybridMultilevel"/>
    <w:tmpl w:val="20EC52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E3D0F09"/>
    <w:multiLevelType w:val="hybridMultilevel"/>
    <w:tmpl w:val="056E88D6"/>
    <w:lvl w:ilvl="0" w:tplc="DF9CF4C2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ECB69BB"/>
    <w:multiLevelType w:val="hybridMultilevel"/>
    <w:tmpl w:val="E6CC9E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098662D"/>
    <w:multiLevelType w:val="hybridMultilevel"/>
    <w:tmpl w:val="27148340"/>
    <w:lvl w:ilvl="0" w:tplc="DF9CF4C2">
      <w:numFmt w:val="bullet"/>
      <w:lvlText w:val="•"/>
      <w:lvlJc w:val="left"/>
      <w:pPr>
        <w:ind w:left="21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317C1503"/>
    <w:multiLevelType w:val="hybridMultilevel"/>
    <w:tmpl w:val="5BD8C528"/>
    <w:lvl w:ilvl="0" w:tplc="2E90BF9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4F30A81"/>
    <w:multiLevelType w:val="hybridMultilevel"/>
    <w:tmpl w:val="45CC1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5A82946"/>
    <w:multiLevelType w:val="hybridMultilevel"/>
    <w:tmpl w:val="33B4DFE6"/>
    <w:lvl w:ilvl="0" w:tplc="18A004E8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0" w15:restartNumberingAfterBreak="0">
    <w:nsid w:val="3C16559B"/>
    <w:multiLevelType w:val="hybridMultilevel"/>
    <w:tmpl w:val="E4041C32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D301AFB"/>
    <w:multiLevelType w:val="hybridMultilevel"/>
    <w:tmpl w:val="74E63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D412191"/>
    <w:multiLevelType w:val="hybridMultilevel"/>
    <w:tmpl w:val="0588AB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E8D7330"/>
    <w:multiLevelType w:val="hybridMultilevel"/>
    <w:tmpl w:val="957069C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3ECC5048"/>
    <w:multiLevelType w:val="hybridMultilevel"/>
    <w:tmpl w:val="DC1EF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FFB48C0"/>
    <w:multiLevelType w:val="hybridMultilevel"/>
    <w:tmpl w:val="E83CC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DF9CF4C2">
      <w:numFmt w:val="bullet"/>
      <w:lvlText w:val="•"/>
      <w:lvlJc w:val="left"/>
      <w:pPr>
        <w:ind w:left="1069" w:hanging="360"/>
      </w:pPr>
      <w:rPr>
        <w:rFonts w:ascii="Arial" w:eastAsia="Calibri" w:hAnsi="Arial" w:cs="Arial" w:hint="default"/>
      </w:rPr>
    </w:lvl>
    <w:lvl w:ilvl="2" w:tplc="6B9CCA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8E64B6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1046683"/>
    <w:multiLevelType w:val="hybridMultilevel"/>
    <w:tmpl w:val="08B459BC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1080024"/>
    <w:multiLevelType w:val="hybridMultilevel"/>
    <w:tmpl w:val="7214D14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1256414"/>
    <w:multiLevelType w:val="hybridMultilevel"/>
    <w:tmpl w:val="36BC537A"/>
    <w:lvl w:ilvl="0" w:tplc="DF9CF4C2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41354AC9"/>
    <w:multiLevelType w:val="hybridMultilevel"/>
    <w:tmpl w:val="1466D12E"/>
    <w:lvl w:ilvl="0" w:tplc="604010CA">
      <w:start w:val="1"/>
      <w:numFmt w:val="bullet"/>
      <w:lvlText w:val=""/>
      <w:lvlJc w:val="left"/>
      <w:pPr>
        <w:ind w:left="18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50" w15:restartNumberingAfterBreak="0">
    <w:nsid w:val="43820CC0"/>
    <w:multiLevelType w:val="hybridMultilevel"/>
    <w:tmpl w:val="7DA0E6EA"/>
    <w:lvl w:ilvl="0" w:tplc="6E5C4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4646033"/>
    <w:multiLevelType w:val="hybridMultilevel"/>
    <w:tmpl w:val="850ED8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2" w15:restartNumberingAfterBreak="0">
    <w:nsid w:val="48D43802"/>
    <w:multiLevelType w:val="hybridMultilevel"/>
    <w:tmpl w:val="B8B6B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CC550F"/>
    <w:multiLevelType w:val="hybridMultilevel"/>
    <w:tmpl w:val="B93E121A"/>
    <w:lvl w:ilvl="0" w:tplc="DF9CF4C2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9D77991"/>
    <w:multiLevelType w:val="hybridMultilevel"/>
    <w:tmpl w:val="E3A499FA"/>
    <w:lvl w:ilvl="0" w:tplc="2D42AE28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5" w15:restartNumberingAfterBreak="0">
    <w:nsid w:val="4B9711A0"/>
    <w:multiLevelType w:val="hybridMultilevel"/>
    <w:tmpl w:val="D47E75B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 w15:restartNumberingAfterBreak="0">
    <w:nsid w:val="4BFD6E5E"/>
    <w:multiLevelType w:val="hybridMultilevel"/>
    <w:tmpl w:val="CD0E13A2"/>
    <w:lvl w:ilvl="0" w:tplc="EF6450D0">
      <w:numFmt w:val="bullet"/>
      <w:lvlText w:val="−"/>
      <w:lvlJc w:val="left"/>
      <w:pPr>
        <w:ind w:left="1888" w:hanging="360"/>
      </w:pPr>
      <w:rPr>
        <w:rFonts w:ascii="Arial" w:eastAsia="Calibri" w:hAnsi="Arial" w:hint="default"/>
      </w:rPr>
    </w:lvl>
    <w:lvl w:ilvl="1" w:tplc="041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57" w15:restartNumberingAfterBreak="0">
    <w:nsid w:val="4CEF40A8"/>
    <w:multiLevelType w:val="hybridMultilevel"/>
    <w:tmpl w:val="64D246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7639AB"/>
    <w:multiLevelType w:val="multilevel"/>
    <w:tmpl w:val="249239DC"/>
    <w:lvl w:ilvl="0">
      <w:start w:val="1"/>
      <w:numFmt w:val="lowerLetter"/>
      <w:lvlText w:val="%1)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59" w15:restartNumberingAfterBreak="0">
    <w:nsid w:val="4F1D62DE"/>
    <w:multiLevelType w:val="hybridMultilevel"/>
    <w:tmpl w:val="5DCEFB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50EF2446"/>
    <w:multiLevelType w:val="hybridMultilevel"/>
    <w:tmpl w:val="8BB4F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2233C61"/>
    <w:multiLevelType w:val="hybridMultilevel"/>
    <w:tmpl w:val="3434F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33E43DA"/>
    <w:multiLevelType w:val="hybridMultilevel"/>
    <w:tmpl w:val="6E401AB6"/>
    <w:lvl w:ilvl="0" w:tplc="60401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3DB3C76"/>
    <w:multiLevelType w:val="hybridMultilevel"/>
    <w:tmpl w:val="580056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B9CCA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5D87647"/>
    <w:multiLevelType w:val="hybridMultilevel"/>
    <w:tmpl w:val="A63A8B5A"/>
    <w:lvl w:ilvl="0" w:tplc="E8E64B60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7675F58"/>
    <w:multiLevelType w:val="hybridMultilevel"/>
    <w:tmpl w:val="7214D14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083E33"/>
    <w:multiLevelType w:val="hybridMultilevel"/>
    <w:tmpl w:val="DD00D00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7" w15:restartNumberingAfterBreak="0">
    <w:nsid w:val="59BC5056"/>
    <w:multiLevelType w:val="hybridMultilevel"/>
    <w:tmpl w:val="85B01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AAC41AF"/>
    <w:multiLevelType w:val="hybridMultilevel"/>
    <w:tmpl w:val="2FB47604"/>
    <w:lvl w:ilvl="0" w:tplc="DF9CF4C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B9D56E9"/>
    <w:multiLevelType w:val="hybridMultilevel"/>
    <w:tmpl w:val="456A7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 w15:restartNumberingAfterBreak="0">
    <w:nsid w:val="5CDC3D95"/>
    <w:multiLevelType w:val="hybridMultilevel"/>
    <w:tmpl w:val="58FC30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5DC5069D"/>
    <w:multiLevelType w:val="hybridMultilevel"/>
    <w:tmpl w:val="580056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B9CCA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5E4965DE"/>
    <w:multiLevelType w:val="hybridMultilevel"/>
    <w:tmpl w:val="9B4A0520"/>
    <w:lvl w:ilvl="0" w:tplc="6B9CC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FE46675"/>
    <w:multiLevelType w:val="multilevel"/>
    <w:tmpl w:val="50789B20"/>
    <w:lvl w:ilvl="0">
      <w:start w:val="5"/>
      <w:numFmt w:val="lowerLetter"/>
      <w:lvlText w:val="%1)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2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74" w15:restartNumberingAfterBreak="0">
    <w:nsid w:val="61291ACA"/>
    <w:multiLevelType w:val="hybridMultilevel"/>
    <w:tmpl w:val="F9B8C24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5" w15:restartNumberingAfterBreak="0">
    <w:nsid w:val="61816C9A"/>
    <w:multiLevelType w:val="hybridMultilevel"/>
    <w:tmpl w:val="27FE98EC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28E3A40"/>
    <w:multiLevelType w:val="hybridMultilevel"/>
    <w:tmpl w:val="A9CEBD62"/>
    <w:lvl w:ilvl="0" w:tplc="CA3AA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A051FE"/>
    <w:multiLevelType w:val="hybridMultilevel"/>
    <w:tmpl w:val="DA382A12"/>
    <w:lvl w:ilvl="0" w:tplc="6B9CC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F9CF4C2">
      <w:numFmt w:val="bullet"/>
      <w:lvlText w:val="•"/>
      <w:lvlJc w:val="left"/>
      <w:pPr>
        <w:ind w:left="2505" w:hanging="705"/>
      </w:pPr>
      <w:rPr>
        <w:rFonts w:ascii="Arial" w:eastAsia="Calibri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6FD3D50"/>
    <w:multiLevelType w:val="hybridMultilevel"/>
    <w:tmpl w:val="F0405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7C36E4A"/>
    <w:multiLevelType w:val="hybridMultilevel"/>
    <w:tmpl w:val="D9529B5C"/>
    <w:lvl w:ilvl="0" w:tplc="EF6450D0">
      <w:numFmt w:val="bullet"/>
      <w:lvlText w:val="−"/>
      <w:lvlJc w:val="left"/>
      <w:pPr>
        <w:ind w:left="1888" w:hanging="360"/>
      </w:pPr>
      <w:rPr>
        <w:rFonts w:ascii="Arial" w:eastAsia="Calibri" w:hAnsi="Arial" w:hint="default"/>
      </w:rPr>
    </w:lvl>
    <w:lvl w:ilvl="1" w:tplc="041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80" w15:restartNumberingAfterBreak="0">
    <w:nsid w:val="68FE2E82"/>
    <w:multiLevelType w:val="hybridMultilevel"/>
    <w:tmpl w:val="9D92660E"/>
    <w:lvl w:ilvl="0" w:tplc="76B8DDAC">
      <w:start w:val="1"/>
      <w:numFmt w:val="lowerLetter"/>
      <w:lvlText w:val="%1)"/>
      <w:lvlJc w:val="left"/>
      <w:pPr>
        <w:ind w:left="8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81" w15:restartNumberingAfterBreak="0">
    <w:nsid w:val="6C106255"/>
    <w:multiLevelType w:val="hybridMultilevel"/>
    <w:tmpl w:val="1FAEDA96"/>
    <w:lvl w:ilvl="0" w:tplc="058AFB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DA93065"/>
    <w:multiLevelType w:val="hybridMultilevel"/>
    <w:tmpl w:val="C3E4B056"/>
    <w:lvl w:ilvl="0" w:tplc="CA3AA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DC32165"/>
    <w:multiLevelType w:val="hybridMultilevel"/>
    <w:tmpl w:val="97C252AA"/>
    <w:lvl w:ilvl="0" w:tplc="21287C4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F265CA2"/>
    <w:multiLevelType w:val="hybridMultilevel"/>
    <w:tmpl w:val="6854B5AA"/>
    <w:lvl w:ilvl="0" w:tplc="0415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F625227"/>
    <w:multiLevelType w:val="hybridMultilevel"/>
    <w:tmpl w:val="D78253EE"/>
    <w:lvl w:ilvl="0" w:tplc="DF9CF4C2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729E5A0C"/>
    <w:multiLevelType w:val="hybridMultilevel"/>
    <w:tmpl w:val="93BC2124"/>
    <w:lvl w:ilvl="0" w:tplc="DF9CF4C2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732F2E55"/>
    <w:multiLevelType w:val="hybridMultilevel"/>
    <w:tmpl w:val="B10451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752A19C5"/>
    <w:multiLevelType w:val="hybridMultilevel"/>
    <w:tmpl w:val="90FA5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5F047DB"/>
    <w:multiLevelType w:val="hybridMultilevel"/>
    <w:tmpl w:val="B8B0D2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77E15346"/>
    <w:multiLevelType w:val="hybridMultilevel"/>
    <w:tmpl w:val="B5449BCE"/>
    <w:lvl w:ilvl="0" w:tplc="378E9202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80B2166"/>
    <w:multiLevelType w:val="hybridMultilevel"/>
    <w:tmpl w:val="0B04031C"/>
    <w:lvl w:ilvl="0" w:tplc="DF9CF4C2">
      <w:numFmt w:val="bullet"/>
      <w:lvlText w:val="•"/>
      <w:lvlJc w:val="left"/>
      <w:pPr>
        <w:ind w:left="1888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92" w15:restartNumberingAfterBreak="0">
    <w:nsid w:val="7834409E"/>
    <w:multiLevelType w:val="hybridMultilevel"/>
    <w:tmpl w:val="5AF616A8"/>
    <w:lvl w:ilvl="0" w:tplc="EF6450D0">
      <w:numFmt w:val="bullet"/>
      <w:lvlText w:val="−"/>
      <w:lvlJc w:val="left"/>
      <w:pPr>
        <w:ind w:left="1756" w:hanging="360"/>
      </w:pPr>
      <w:rPr>
        <w:rFonts w:ascii="Arial" w:eastAsia="Calibri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</w:abstractNum>
  <w:abstractNum w:abstractNumId="93" w15:restartNumberingAfterBreak="0">
    <w:nsid w:val="7D614DF8"/>
    <w:multiLevelType w:val="hybridMultilevel"/>
    <w:tmpl w:val="C7B64E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FD72B8A"/>
    <w:multiLevelType w:val="hybridMultilevel"/>
    <w:tmpl w:val="86780FD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7"/>
  </w:num>
  <w:num w:numId="3">
    <w:abstractNumId w:val="75"/>
  </w:num>
  <w:num w:numId="4">
    <w:abstractNumId w:val="46"/>
  </w:num>
  <w:num w:numId="5">
    <w:abstractNumId w:val="23"/>
  </w:num>
  <w:num w:numId="6">
    <w:abstractNumId w:val="66"/>
  </w:num>
  <w:num w:numId="7">
    <w:abstractNumId w:val="84"/>
  </w:num>
  <w:num w:numId="8">
    <w:abstractNumId w:val="29"/>
  </w:num>
  <w:num w:numId="9">
    <w:abstractNumId w:val="40"/>
  </w:num>
  <w:num w:numId="10">
    <w:abstractNumId w:val="8"/>
  </w:num>
  <w:num w:numId="11">
    <w:abstractNumId w:val="0"/>
  </w:num>
  <w:num w:numId="12">
    <w:abstractNumId w:val="27"/>
  </w:num>
  <w:num w:numId="13">
    <w:abstractNumId w:val="67"/>
  </w:num>
  <w:num w:numId="14">
    <w:abstractNumId w:val="16"/>
  </w:num>
  <w:num w:numId="15">
    <w:abstractNumId w:val="7"/>
  </w:num>
  <w:num w:numId="16">
    <w:abstractNumId w:val="44"/>
  </w:num>
  <w:num w:numId="17">
    <w:abstractNumId w:val="63"/>
  </w:num>
  <w:num w:numId="18">
    <w:abstractNumId w:val="20"/>
  </w:num>
  <w:num w:numId="19">
    <w:abstractNumId w:val="28"/>
  </w:num>
  <w:num w:numId="20">
    <w:abstractNumId w:val="80"/>
  </w:num>
  <w:num w:numId="21">
    <w:abstractNumId w:val="59"/>
  </w:num>
  <w:num w:numId="22">
    <w:abstractNumId w:val="31"/>
  </w:num>
  <w:num w:numId="23">
    <w:abstractNumId w:val="19"/>
  </w:num>
  <w:num w:numId="24">
    <w:abstractNumId w:val="18"/>
  </w:num>
  <w:num w:numId="25">
    <w:abstractNumId w:val="10"/>
  </w:num>
  <w:num w:numId="26">
    <w:abstractNumId w:val="24"/>
  </w:num>
  <w:num w:numId="27">
    <w:abstractNumId w:val="55"/>
  </w:num>
  <w:num w:numId="28">
    <w:abstractNumId w:val="71"/>
  </w:num>
  <w:num w:numId="29">
    <w:abstractNumId w:val="50"/>
  </w:num>
  <w:num w:numId="30">
    <w:abstractNumId w:val="52"/>
  </w:num>
  <w:num w:numId="31">
    <w:abstractNumId w:val="2"/>
  </w:num>
  <w:num w:numId="32">
    <w:abstractNumId w:val="54"/>
  </w:num>
  <w:num w:numId="33">
    <w:abstractNumId w:val="83"/>
  </w:num>
  <w:num w:numId="34">
    <w:abstractNumId w:val="9"/>
  </w:num>
  <w:num w:numId="35">
    <w:abstractNumId w:val="72"/>
  </w:num>
  <w:num w:numId="36">
    <w:abstractNumId w:val="39"/>
  </w:num>
  <w:num w:numId="37">
    <w:abstractNumId w:val="87"/>
  </w:num>
  <w:num w:numId="38">
    <w:abstractNumId w:val="74"/>
  </w:num>
  <w:num w:numId="39">
    <w:abstractNumId w:val="94"/>
  </w:num>
  <w:num w:numId="40">
    <w:abstractNumId w:val="65"/>
  </w:num>
  <w:num w:numId="41">
    <w:abstractNumId w:val="25"/>
  </w:num>
  <w:num w:numId="42">
    <w:abstractNumId w:val="33"/>
  </w:num>
  <w:num w:numId="43">
    <w:abstractNumId w:val="69"/>
  </w:num>
  <w:num w:numId="44">
    <w:abstractNumId w:val="30"/>
  </w:num>
  <w:num w:numId="45">
    <w:abstractNumId w:val="1"/>
  </w:num>
  <w:num w:numId="46">
    <w:abstractNumId w:val="12"/>
  </w:num>
  <w:num w:numId="47">
    <w:abstractNumId w:val="11"/>
  </w:num>
  <w:num w:numId="48">
    <w:abstractNumId w:val="37"/>
  </w:num>
  <w:num w:numId="49">
    <w:abstractNumId w:val="70"/>
  </w:num>
  <w:num w:numId="50">
    <w:abstractNumId w:val="34"/>
  </w:num>
  <w:num w:numId="51">
    <w:abstractNumId w:val="86"/>
  </w:num>
  <w:num w:numId="52">
    <w:abstractNumId w:val="4"/>
  </w:num>
  <w:num w:numId="53">
    <w:abstractNumId w:val="90"/>
  </w:num>
  <w:num w:numId="54">
    <w:abstractNumId w:val="48"/>
  </w:num>
  <w:num w:numId="55">
    <w:abstractNumId w:val="49"/>
  </w:num>
  <w:num w:numId="56">
    <w:abstractNumId w:val="62"/>
  </w:num>
  <w:num w:numId="57">
    <w:abstractNumId w:val="6"/>
  </w:num>
  <w:num w:numId="58">
    <w:abstractNumId w:val="85"/>
  </w:num>
  <w:num w:numId="59">
    <w:abstractNumId w:val="91"/>
  </w:num>
  <w:num w:numId="60">
    <w:abstractNumId w:val="57"/>
  </w:num>
  <w:num w:numId="61">
    <w:abstractNumId w:val="79"/>
  </w:num>
  <w:num w:numId="62">
    <w:abstractNumId w:val="68"/>
  </w:num>
  <w:num w:numId="63">
    <w:abstractNumId w:val="89"/>
  </w:num>
  <w:num w:numId="64">
    <w:abstractNumId w:val="43"/>
  </w:num>
  <w:num w:numId="65">
    <w:abstractNumId w:val="22"/>
  </w:num>
  <w:num w:numId="66">
    <w:abstractNumId w:val="93"/>
  </w:num>
  <w:num w:numId="67">
    <w:abstractNumId w:val="60"/>
  </w:num>
  <w:num w:numId="68">
    <w:abstractNumId w:val="76"/>
  </w:num>
  <w:num w:numId="69">
    <w:abstractNumId w:val="21"/>
  </w:num>
  <w:num w:numId="70">
    <w:abstractNumId w:val="53"/>
  </w:num>
  <w:num w:numId="71">
    <w:abstractNumId w:val="82"/>
  </w:num>
  <w:num w:numId="72">
    <w:abstractNumId w:val="36"/>
  </w:num>
  <w:num w:numId="73">
    <w:abstractNumId w:val="45"/>
  </w:num>
  <w:num w:numId="74">
    <w:abstractNumId w:val="64"/>
  </w:num>
  <w:num w:numId="75">
    <w:abstractNumId w:val="56"/>
  </w:num>
  <w:num w:numId="76">
    <w:abstractNumId w:val="41"/>
  </w:num>
  <w:num w:numId="77">
    <w:abstractNumId w:val="61"/>
  </w:num>
  <w:num w:numId="78">
    <w:abstractNumId w:val="92"/>
  </w:num>
  <w:num w:numId="79">
    <w:abstractNumId w:val="32"/>
  </w:num>
  <w:num w:numId="80">
    <w:abstractNumId w:val="35"/>
  </w:num>
  <w:num w:numId="81">
    <w:abstractNumId w:val="15"/>
  </w:num>
  <w:num w:numId="82">
    <w:abstractNumId w:val="47"/>
  </w:num>
  <w:num w:numId="83">
    <w:abstractNumId w:val="26"/>
  </w:num>
  <w:num w:numId="84">
    <w:abstractNumId w:val="3"/>
  </w:num>
  <w:num w:numId="85">
    <w:abstractNumId w:val="51"/>
  </w:num>
  <w:num w:numId="86">
    <w:abstractNumId w:val="42"/>
  </w:num>
  <w:num w:numId="87">
    <w:abstractNumId w:val="81"/>
  </w:num>
  <w:num w:numId="88">
    <w:abstractNumId w:val="38"/>
  </w:num>
  <w:num w:numId="89">
    <w:abstractNumId w:val="78"/>
  </w:num>
  <w:num w:numId="90">
    <w:abstractNumId w:val="13"/>
  </w:num>
  <w:num w:numId="91">
    <w:abstractNumId w:val="7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2">
    <w:abstractNumId w:val="85"/>
  </w:num>
  <w:num w:numId="93">
    <w:abstractNumId w:val="14"/>
  </w:num>
  <w:num w:numId="94">
    <w:abstractNumId w:val="88"/>
  </w:num>
  <w:num w:numId="9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7">
    <w:abstractNumId w:val="7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FF"/>
    <w:rsid w:val="00002D6A"/>
    <w:rsid w:val="0000503D"/>
    <w:rsid w:val="000059E4"/>
    <w:rsid w:val="0000629B"/>
    <w:rsid w:val="000071EF"/>
    <w:rsid w:val="00007C16"/>
    <w:rsid w:val="00007C2A"/>
    <w:rsid w:val="00010F28"/>
    <w:rsid w:val="00012D02"/>
    <w:rsid w:val="0001406F"/>
    <w:rsid w:val="00014EE4"/>
    <w:rsid w:val="00017831"/>
    <w:rsid w:val="00017909"/>
    <w:rsid w:val="000238F5"/>
    <w:rsid w:val="00023E5A"/>
    <w:rsid w:val="00024CA5"/>
    <w:rsid w:val="000277EA"/>
    <w:rsid w:val="000328FD"/>
    <w:rsid w:val="000368E6"/>
    <w:rsid w:val="00037257"/>
    <w:rsid w:val="00037C24"/>
    <w:rsid w:val="000412D9"/>
    <w:rsid w:val="00041826"/>
    <w:rsid w:val="0004226A"/>
    <w:rsid w:val="00042FAD"/>
    <w:rsid w:val="00043A0B"/>
    <w:rsid w:val="00043CA9"/>
    <w:rsid w:val="0004597F"/>
    <w:rsid w:val="00046ACD"/>
    <w:rsid w:val="00046B6D"/>
    <w:rsid w:val="000602B3"/>
    <w:rsid w:val="00060FBD"/>
    <w:rsid w:val="00062404"/>
    <w:rsid w:val="00062701"/>
    <w:rsid w:val="0006323B"/>
    <w:rsid w:val="00063584"/>
    <w:rsid w:val="00065069"/>
    <w:rsid w:val="00070EF2"/>
    <w:rsid w:val="00075FA5"/>
    <w:rsid w:val="0007739F"/>
    <w:rsid w:val="000801E6"/>
    <w:rsid w:val="00081000"/>
    <w:rsid w:val="00082506"/>
    <w:rsid w:val="00083409"/>
    <w:rsid w:val="0008495B"/>
    <w:rsid w:val="00086FCB"/>
    <w:rsid w:val="0009015A"/>
    <w:rsid w:val="000928F0"/>
    <w:rsid w:val="000951D3"/>
    <w:rsid w:val="000953AF"/>
    <w:rsid w:val="00095FED"/>
    <w:rsid w:val="000964BF"/>
    <w:rsid w:val="00096AAB"/>
    <w:rsid w:val="000972FC"/>
    <w:rsid w:val="000A6357"/>
    <w:rsid w:val="000B0D0A"/>
    <w:rsid w:val="000B1EBC"/>
    <w:rsid w:val="000B6AC4"/>
    <w:rsid w:val="000B71DD"/>
    <w:rsid w:val="000C0265"/>
    <w:rsid w:val="000C02A7"/>
    <w:rsid w:val="000C087E"/>
    <w:rsid w:val="000C2593"/>
    <w:rsid w:val="000C3791"/>
    <w:rsid w:val="000C6AB1"/>
    <w:rsid w:val="000C6C44"/>
    <w:rsid w:val="000D1403"/>
    <w:rsid w:val="000D36F4"/>
    <w:rsid w:val="000D53CA"/>
    <w:rsid w:val="000D5539"/>
    <w:rsid w:val="000D596B"/>
    <w:rsid w:val="000D59E4"/>
    <w:rsid w:val="000D6505"/>
    <w:rsid w:val="000D6F20"/>
    <w:rsid w:val="000D765E"/>
    <w:rsid w:val="000D77C2"/>
    <w:rsid w:val="000E027B"/>
    <w:rsid w:val="000E2193"/>
    <w:rsid w:val="000E4F22"/>
    <w:rsid w:val="000E59AC"/>
    <w:rsid w:val="000E6664"/>
    <w:rsid w:val="000E7785"/>
    <w:rsid w:val="000E7AC7"/>
    <w:rsid w:val="000F2629"/>
    <w:rsid w:val="000F2F5B"/>
    <w:rsid w:val="000F498C"/>
    <w:rsid w:val="000F4B95"/>
    <w:rsid w:val="000F75BB"/>
    <w:rsid w:val="000F7A31"/>
    <w:rsid w:val="001025A2"/>
    <w:rsid w:val="001025E9"/>
    <w:rsid w:val="00102D03"/>
    <w:rsid w:val="001068B6"/>
    <w:rsid w:val="001077A1"/>
    <w:rsid w:val="001078F8"/>
    <w:rsid w:val="00111BA3"/>
    <w:rsid w:val="00114E67"/>
    <w:rsid w:val="001157B7"/>
    <w:rsid w:val="00116635"/>
    <w:rsid w:val="001173C7"/>
    <w:rsid w:val="001174DC"/>
    <w:rsid w:val="00120191"/>
    <w:rsid w:val="00120535"/>
    <w:rsid w:val="001217EA"/>
    <w:rsid w:val="001269E0"/>
    <w:rsid w:val="0013145F"/>
    <w:rsid w:val="001321C0"/>
    <w:rsid w:val="00132F72"/>
    <w:rsid w:val="00135779"/>
    <w:rsid w:val="0014019E"/>
    <w:rsid w:val="00140C00"/>
    <w:rsid w:val="00142588"/>
    <w:rsid w:val="00142D8D"/>
    <w:rsid w:val="00143847"/>
    <w:rsid w:val="00145D74"/>
    <w:rsid w:val="00152644"/>
    <w:rsid w:val="00153380"/>
    <w:rsid w:val="00160A1C"/>
    <w:rsid w:val="00162A03"/>
    <w:rsid w:val="00166CF1"/>
    <w:rsid w:val="00176DED"/>
    <w:rsid w:val="0017703F"/>
    <w:rsid w:val="001778BB"/>
    <w:rsid w:val="00177EED"/>
    <w:rsid w:val="00183F35"/>
    <w:rsid w:val="00185307"/>
    <w:rsid w:val="00185679"/>
    <w:rsid w:val="0018731F"/>
    <w:rsid w:val="00187C4A"/>
    <w:rsid w:val="00187DB9"/>
    <w:rsid w:val="0019375C"/>
    <w:rsid w:val="001A00C8"/>
    <w:rsid w:val="001A0B60"/>
    <w:rsid w:val="001A2647"/>
    <w:rsid w:val="001A47F1"/>
    <w:rsid w:val="001A5E38"/>
    <w:rsid w:val="001A73B2"/>
    <w:rsid w:val="001B28C2"/>
    <w:rsid w:val="001B39D4"/>
    <w:rsid w:val="001C24FD"/>
    <w:rsid w:val="001C3DF0"/>
    <w:rsid w:val="001C56E8"/>
    <w:rsid w:val="001C5A4E"/>
    <w:rsid w:val="001C5AD5"/>
    <w:rsid w:val="001C7229"/>
    <w:rsid w:val="001C7EAC"/>
    <w:rsid w:val="001D23FE"/>
    <w:rsid w:val="001D2415"/>
    <w:rsid w:val="001D7636"/>
    <w:rsid w:val="001E0CEB"/>
    <w:rsid w:val="001E3BC3"/>
    <w:rsid w:val="001F045B"/>
    <w:rsid w:val="001F23E2"/>
    <w:rsid w:val="001F49B0"/>
    <w:rsid w:val="001F4B1E"/>
    <w:rsid w:val="00200A8A"/>
    <w:rsid w:val="0020163E"/>
    <w:rsid w:val="00202142"/>
    <w:rsid w:val="00202A82"/>
    <w:rsid w:val="00204157"/>
    <w:rsid w:val="0020418A"/>
    <w:rsid w:val="00205157"/>
    <w:rsid w:val="002072AF"/>
    <w:rsid w:val="00210E2A"/>
    <w:rsid w:val="002110BA"/>
    <w:rsid w:val="00212B01"/>
    <w:rsid w:val="00213546"/>
    <w:rsid w:val="0021371C"/>
    <w:rsid w:val="0021418E"/>
    <w:rsid w:val="002143DF"/>
    <w:rsid w:val="00215235"/>
    <w:rsid w:val="00222C1F"/>
    <w:rsid w:val="00224DB3"/>
    <w:rsid w:val="00224F34"/>
    <w:rsid w:val="002257A0"/>
    <w:rsid w:val="00225D29"/>
    <w:rsid w:val="002305A6"/>
    <w:rsid w:val="00233F6B"/>
    <w:rsid w:val="002345A0"/>
    <w:rsid w:val="00235504"/>
    <w:rsid w:val="0023622D"/>
    <w:rsid w:val="0024055F"/>
    <w:rsid w:val="00242180"/>
    <w:rsid w:val="002458C0"/>
    <w:rsid w:val="00250716"/>
    <w:rsid w:val="002509B9"/>
    <w:rsid w:val="00251850"/>
    <w:rsid w:val="00253277"/>
    <w:rsid w:val="00253B59"/>
    <w:rsid w:val="00253E9A"/>
    <w:rsid w:val="002553CA"/>
    <w:rsid w:val="00255705"/>
    <w:rsid w:val="00257010"/>
    <w:rsid w:val="00257DAA"/>
    <w:rsid w:val="00261077"/>
    <w:rsid w:val="0026444F"/>
    <w:rsid w:val="0026635C"/>
    <w:rsid w:val="00266B84"/>
    <w:rsid w:val="00266D83"/>
    <w:rsid w:val="002769A4"/>
    <w:rsid w:val="00277AB6"/>
    <w:rsid w:val="00277E06"/>
    <w:rsid w:val="00280E97"/>
    <w:rsid w:val="002900E6"/>
    <w:rsid w:val="002901EB"/>
    <w:rsid w:val="002907CF"/>
    <w:rsid w:val="00291287"/>
    <w:rsid w:val="0029442F"/>
    <w:rsid w:val="00294749"/>
    <w:rsid w:val="0029527B"/>
    <w:rsid w:val="00296A32"/>
    <w:rsid w:val="00297EFD"/>
    <w:rsid w:val="002A0057"/>
    <w:rsid w:val="002A1B5D"/>
    <w:rsid w:val="002A2B13"/>
    <w:rsid w:val="002A46CA"/>
    <w:rsid w:val="002A509D"/>
    <w:rsid w:val="002A56B2"/>
    <w:rsid w:val="002B064E"/>
    <w:rsid w:val="002B1029"/>
    <w:rsid w:val="002B1D61"/>
    <w:rsid w:val="002B3B19"/>
    <w:rsid w:val="002B4216"/>
    <w:rsid w:val="002B58DF"/>
    <w:rsid w:val="002B661C"/>
    <w:rsid w:val="002C0AB9"/>
    <w:rsid w:val="002C2823"/>
    <w:rsid w:val="002C61AB"/>
    <w:rsid w:val="002C6C33"/>
    <w:rsid w:val="002D059D"/>
    <w:rsid w:val="002D40F0"/>
    <w:rsid w:val="002D7A58"/>
    <w:rsid w:val="002D7B01"/>
    <w:rsid w:val="002E2D4C"/>
    <w:rsid w:val="002E5751"/>
    <w:rsid w:val="002E58AB"/>
    <w:rsid w:val="002E6827"/>
    <w:rsid w:val="002E71C8"/>
    <w:rsid w:val="002F2CC1"/>
    <w:rsid w:val="002F4AEC"/>
    <w:rsid w:val="002F6219"/>
    <w:rsid w:val="0030075F"/>
    <w:rsid w:val="003012CA"/>
    <w:rsid w:val="0030458A"/>
    <w:rsid w:val="003119FE"/>
    <w:rsid w:val="00313370"/>
    <w:rsid w:val="00314553"/>
    <w:rsid w:val="00315FF9"/>
    <w:rsid w:val="00317D4F"/>
    <w:rsid w:val="00317E45"/>
    <w:rsid w:val="0032176B"/>
    <w:rsid w:val="00322B45"/>
    <w:rsid w:val="00323AEB"/>
    <w:rsid w:val="00324DB9"/>
    <w:rsid w:val="003304C4"/>
    <w:rsid w:val="00331069"/>
    <w:rsid w:val="00332AFF"/>
    <w:rsid w:val="00333E9A"/>
    <w:rsid w:val="00333F59"/>
    <w:rsid w:val="0033637F"/>
    <w:rsid w:val="003368CD"/>
    <w:rsid w:val="00340AD1"/>
    <w:rsid w:val="00342F71"/>
    <w:rsid w:val="00351B84"/>
    <w:rsid w:val="00351FD1"/>
    <w:rsid w:val="003522B0"/>
    <w:rsid w:val="00353D96"/>
    <w:rsid w:val="00354482"/>
    <w:rsid w:val="00354FE5"/>
    <w:rsid w:val="00355A43"/>
    <w:rsid w:val="0035772B"/>
    <w:rsid w:val="00364103"/>
    <w:rsid w:val="003667B1"/>
    <w:rsid w:val="00367F79"/>
    <w:rsid w:val="00371D43"/>
    <w:rsid w:val="00372E03"/>
    <w:rsid w:val="00374143"/>
    <w:rsid w:val="003762EB"/>
    <w:rsid w:val="003850EE"/>
    <w:rsid w:val="003903CE"/>
    <w:rsid w:val="00392C70"/>
    <w:rsid w:val="003934E6"/>
    <w:rsid w:val="003952BC"/>
    <w:rsid w:val="003965A8"/>
    <w:rsid w:val="003967C6"/>
    <w:rsid w:val="003968A1"/>
    <w:rsid w:val="003A0543"/>
    <w:rsid w:val="003A332B"/>
    <w:rsid w:val="003A5640"/>
    <w:rsid w:val="003A579A"/>
    <w:rsid w:val="003A5D7E"/>
    <w:rsid w:val="003A5DE8"/>
    <w:rsid w:val="003B008B"/>
    <w:rsid w:val="003B271D"/>
    <w:rsid w:val="003B3AD4"/>
    <w:rsid w:val="003B5961"/>
    <w:rsid w:val="003C2BA8"/>
    <w:rsid w:val="003C36C3"/>
    <w:rsid w:val="003C57C0"/>
    <w:rsid w:val="003C59BA"/>
    <w:rsid w:val="003D25FB"/>
    <w:rsid w:val="003D444C"/>
    <w:rsid w:val="003E2548"/>
    <w:rsid w:val="003E386F"/>
    <w:rsid w:val="003E530E"/>
    <w:rsid w:val="003E6491"/>
    <w:rsid w:val="003F26B9"/>
    <w:rsid w:val="003F31CF"/>
    <w:rsid w:val="003F3473"/>
    <w:rsid w:val="003F437F"/>
    <w:rsid w:val="003F7108"/>
    <w:rsid w:val="0040189A"/>
    <w:rsid w:val="004072CF"/>
    <w:rsid w:val="004108DE"/>
    <w:rsid w:val="004138CB"/>
    <w:rsid w:val="004163F3"/>
    <w:rsid w:val="00421111"/>
    <w:rsid w:val="0042209F"/>
    <w:rsid w:val="004252EE"/>
    <w:rsid w:val="004273D1"/>
    <w:rsid w:val="004330C6"/>
    <w:rsid w:val="0043585C"/>
    <w:rsid w:val="004361DD"/>
    <w:rsid w:val="0044200A"/>
    <w:rsid w:val="004423FA"/>
    <w:rsid w:val="00442465"/>
    <w:rsid w:val="00442916"/>
    <w:rsid w:val="004433D3"/>
    <w:rsid w:val="004443F5"/>
    <w:rsid w:val="0044455E"/>
    <w:rsid w:val="004475FE"/>
    <w:rsid w:val="00447666"/>
    <w:rsid w:val="00452DCF"/>
    <w:rsid w:val="00457A55"/>
    <w:rsid w:val="00461971"/>
    <w:rsid w:val="00462C3F"/>
    <w:rsid w:val="00464867"/>
    <w:rsid w:val="004656F1"/>
    <w:rsid w:val="00466BBF"/>
    <w:rsid w:val="00467B93"/>
    <w:rsid w:val="00470ECD"/>
    <w:rsid w:val="00471F2F"/>
    <w:rsid w:val="004725E4"/>
    <w:rsid w:val="00475EE7"/>
    <w:rsid w:val="00476E76"/>
    <w:rsid w:val="00477387"/>
    <w:rsid w:val="00477FB4"/>
    <w:rsid w:val="0048238A"/>
    <w:rsid w:val="00486EAB"/>
    <w:rsid w:val="00487F5B"/>
    <w:rsid w:val="004913AA"/>
    <w:rsid w:val="00492986"/>
    <w:rsid w:val="004944DB"/>
    <w:rsid w:val="00496878"/>
    <w:rsid w:val="004A0118"/>
    <w:rsid w:val="004A177D"/>
    <w:rsid w:val="004A1D33"/>
    <w:rsid w:val="004A2562"/>
    <w:rsid w:val="004A2E42"/>
    <w:rsid w:val="004A3F80"/>
    <w:rsid w:val="004A5F09"/>
    <w:rsid w:val="004A6BA7"/>
    <w:rsid w:val="004A787F"/>
    <w:rsid w:val="004B16D4"/>
    <w:rsid w:val="004B1945"/>
    <w:rsid w:val="004B34D2"/>
    <w:rsid w:val="004B5279"/>
    <w:rsid w:val="004B6826"/>
    <w:rsid w:val="004C0A4F"/>
    <w:rsid w:val="004C0D7A"/>
    <w:rsid w:val="004C2520"/>
    <w:rsid w:val="004C295D"/>
    <w:rsid w:val="004C3B7C"/>
    <w:rsid w:val="004C7549"/>
    <w:rsid w:val="004C7EB9"/>
    <w:rsid w:val="004D1874"/>
    <w:rsid w:val="004D3F35"/>
    <w:rsid w:val="004D61B8"/>
    <w:rsid w:val="004D694D"/>
    <w:rsid w:val="004D76AA"/>
    <w:rsid w:val="004D78E1"/>
    <w:rsid w:val="004E0A48"/>
    <w:rsid w:val="004E0AB4"/>
    <w:rsid w:val="004E0BC9"/>
    <w:rsid w:val="004E0DEA"/>
    <w:rsid w:val="004E3C5A"/>
    <w:rsid w:val="004E3E32"/>
    <w:rsid w:val="004E4325"/>
    <w:rsid w:val="004E4DCA"/>
    <w:rsid w:val="004E51DD"/>
    <w:rsid w:val="004E6546"/>
    <w:rsid w:val="004E7580"/>
    <w:rsid w:val="004F1CA8"/>
    <w:rsid w:val="004F3545"/>
    <w:rsid w:val="004F3C41"/>
    <w:rsid w:val="004F47B9"/>
    <w:rsid w:val="004F4FFF"/>
    <w:rsid w:val="004F7B29"/>
    <w:rsid w:val="0050090A"/>
    <w:rsid w:val="0050180E"/>
    <w:rsid w:val="00504B1B"/>
    <w:rsid w:val="00510590"/>
    <w:rsid w:val="00512C99"/>
    <w:rsid w:val="00512E0A"/>
    <w:rsid w:val="005134CF"/>
    <w:rsid w:val="00513D87"/>
    <w:rsid w:val="005140E3"/>
    <w:rsid w:val="0051666B"/>
    <w:rsid w:val="00516672"/>
    <w:rsid w:val="00516995"/>
    <w:rsid w:val="00521D53"/>
    <w:rsid w:val="00525CFF"/>
    <w:rsid w:val="00530DAA"/>
    <w:rsid w:val="005318B5"/>
    <w:rsid w:val="00531AD7"/>
    <w:rsid w:val="00532116"/>
    <w:rsid w:val="005326D7"/>
    <w:rsid w:val="005331AC"/>
    <w:rsid w:val="005362DE"/>
    <w:rsid w:val="00536833"/>
    <w:rsid w:val="00537040"/>
    <w:rsid w:val="0054050D"/>
    <w:rsid w:val="00542E37"/>
    <w:rsid w:val="00544B46"/>
    <w:rsid w:val="00544DE9"/>
    <w:rsid w:val="00546E3A"/>
    <w:rsid w:val="0054799F"/>
    <w:rsid w:val="00551A19"/>
    <w:rsid w:val="00552918"/>
    <w:rsid w:val="00552C1F"/>
    <w:rsid w:val="00552E53"/>
    <w:rsid w:val="005534A9"/>
    <w:rsid w:val="00553E8B"/>
    <w:rsid w:val="00556635"/>
    <w:rsid w:val="00560113"/>
    <w:rsid w:val="0056078C"/>
    <w:rsid w:val="00563210"/>
    <w:rsid w:val="00566038"/>
    <w:rsid w:val="005669BD"/>
    <w:rsid w:val="00570A8B"/>
    <w:rsid w:val="0057181B"/>
    <w:rsid w:val="005722CC"/>
    <w:rsid w:val="0057318D"/>
    <w:rsid w:val="00583DE2"/>
    <w:rsid w:val="0058581B"/>
    <w:rsid w:val="005902EE"/>
    <w:rsid w:val="00591721"/>
    <w:rsid w:val="00591F46"/>
    <w:rsid w:val="00594613"/>
    <w:rsid w:val="005963C4"/>
    <w:rsid w:val="00596880"/>
    <w:rsid w:val="005A23B1"/>
    <w:rsid w:val="005A2A5F"/>
    <w:rsid w:val="005A3713"/>
    <w:rsid w:val="005A6015"/>
    <w:rsid w:val="005A78A2"/>
    <w:rsid w:val="005B03BC"/>
    <w:rsid w:val="005B0B9A"/>
    <w:rsid w:val="005B0BFD"/>
    <w:rsid w:val="005B0EE1"/>
    <w:rsid w:val="005B13EB"/>
    <w:rsid w:val="005B2542"/>
    <w:rsid w:val="005B305F"/>
    <w:rsid w:val="005B3CD7"/>
    <w:rsid w:val="005B3E6F"/>
    <w:rsid w:val="005B4B24"/>
    <w:rsid w:val="005C26D4"/>
    <w:rsid w:val="005C4F67"/>
    <w:rsid w:val="005C59AF"/>
    <w:rsid w:val="005C7297"/>
    <w:rsid w:val="005D09D2"/>
    <w:rsid w:val="005D09E5"/>
    <w:rsid w:val="005D0DF2"/>
    <w:rsid w:val="005D338E"/>
    <w:rsid w:val="005D3F8C"/>
    <w:rsid w:val="005D621C"/>
    <w:rsid w:val="005F0409"/>
    <w:rsid w:val="005F1597"/>
    <w:rsid w:val="005F42A4"/>
    <w:rsid w:val="005F447F"/>
    <w:rsid w:val="005F5CB4"/>
    <w:rsid w:val="00602AAB"/>
    <w:rsid w:val="00610EEB"/>
    <w:rsid w:val="00613368"/>
    <w:rsid w:val="00613F01"/>
    <w:rsid w:val="00616C49"/>
    <w:rsid w:val="006200BC"/>
    <w:rsid w:val="00622479"/>
    <w:rsid w:val="00623134"/>
    <w:rsid w:val="00623B30"/>
    <w:rsid w:val="006255A0"/>
    <w:rsid w:val="006275D2"/>
    <w:rsid w:val="00627EA6"/>
    <w:rsid w:val="00631D92"/>
    <w:rsid w:val="006333BB"/>
    <w:rsid w:val="00634829"/>
    <w:rsid w:val="0064022F"/>
    <w:rsid w:val="00645FFD"/>
    <w:rsid w:val="00650599"/>
    <w:rsid w:val="00651E4C"/>
    <w:rsid w:val="0065356F"/>
    <w:rsid w:val="006535D6"/>
    <w:rsid w:val="00653DA3"/>
    <w:rsid w:val="00656A23"/>
    <w:rsid w:val="00656C43"/>
    <w:rsid w:val="00663086"/>
    <w:rsid w:val="0066332F"/>
    <w:rsid w:val="0066346A"/>
    <w:rsid w:val="0067064E"/>
    <w:rsid w:val="006710FA"/>
    <w:rsid w:val="006716CA"/>
    <w:rsid w:val="00674710"/>
    <w:rsid w:val="00676A5E"/>
    <w:rsid w:val="00680417"/>
    <w:rsid w:val="00682778"/>
    <w:rsid w:val="0068512C"/>
    <w:rsid w:val="00685EE0"/>
    <w:rsid w:val="00686D95"/>
    <w:rsid w:val="0068777C"/>
    <w:rsid w:val="006921BA"/>
    <w:rsid w:val="006941B6"/>
    <w:rsid w:val="00694248"/>
    <w:rsid w:val="006955C3"/>
    <w:rsid w:val="006A1FB3"/>
    <w:rsid w:val="006A5EE8"/>
    <w:rsid w:val="006A705B"/>
    <w:rsid w:val="006B4BE8"/>
    <w:rsid w:val="006B597A"/>
    <w:rsid w:val="006B5A59"/>
    <w:rsid w:val="006B7904"/>
    <w:rsid w:val="006C0CE0"/>
    <w:rsid w:val="006C1434"/>
    <w:rsid w:val="006C5F8F"/>
    <w:rsid w:val="006C669E"/>
    <w:rsid w:val="006C6BA7"/>
    <w:rsid w:val="006D041B"/>
    <w:rsid w:val="006D2B29"/>
    <w:rsid w:val="006D3B6A"/>
    <w:rsid w:val="006D50A3"/>
    <w:rsid w:val="006D699B"/>
    <w:rsid w:val="006D7102"/>
    <w:rsid w:val="006D78A4"/>
    <w:rsid w:val="006D79FB"/>
    <w:rsid w:val="006D7E5A"/>
    <w:rsid w:val="006E18C6"/>
    <w:rsid w:val="006E1CD8"/>
    <w:rsid w:val="006E1D0A"/>
    <w:rsid w:val="006E226F"/>
    <w:rsid w:val="006E22EA"/>
    <w:rsid w:val="006E2339"/>
    <w:rsid w:val="006E39E7"/>
    <w:rsid w:val="006E4B3E"/>
    <w:rsid w:val="006E4CFB"/>
    <w:rsid w:val="006E4F2C"/>
    <w:rsid w:val="006E58CD"/>
    <w:rsid w:val="006E6BDB"/>
    <w:rsid w:val="006E7F58"/>
    <w:rsid w:val="006E7FEB"/>
    <w:rsid w:val="006F02AF"/>
    <w:rsid w:val="006F05BF"/>
    <w:rsid w:val="006F3848"/>
    <w:rsid w:val="006F7C68"/>
    <w:rsid w:val="00701D51"/>
    <w:rsid w:val="0070570D"/>
    <w:rsid w:val="00705E90"/>
    <w:rsid w:val="00706653"/>
    <w:rsid w:val="00706B19"/>
    <w:rsid w:val="00706C6D"/>
    <w:rsid w:val="00707BD4"/>
    <w:rsid w:val="00710BE5"/>
    <w:rsid w:val="0071102D"/>
    <w:rsid w:val="0071147F"/>
    <w:rsid w:val="00712CDA"/>
    <w:rsid w:val="007174A3"/>
    <w:rsid w:val="007202E9"/>
    <w:rsid w:val="00721A37"/>
    <w:rsid w:val="007240F3"/>
    <w:rsid w:val="00727177"/>
    <w:rsid w:val="00727E4D"/>
    <w:rsid w:val="00730D5D"/>
    <w:rsid w:val="0073553C"/>
    <w:rsid w:val="00735E82"/>
    <w:rsid w:val="007369BC"/>
    <w:rsid w:val="007378CD"/>
    <w:rsid w:val="00737924"/>
    <w:rsid w:val="007402BF"/>
    <w:rsid w:val="0074537E"/>
    <w:rsid w:val="007453FA"/>
    <w:rsid w:val="00745C18"/>
    <w:rsid w:val="00746F59"/>
    <w:rsid w:val="00750FA1"/>
    <w:rsid w:val="00753D77"/>
    <w:rsid w:val="00754396"/>
    <w:rsid w:val="007552B5"/>
    <w:rsid w:val="0076106B"/>
    <w:rsid w:val="00763DE9"/>
    <w:rsid w:val="007652F0"/>
    <w:rsid w:val="007671B6"/>
    <w:rsid w:val="007675D1"/>
    <w:rsid w:val="00773A5A"/>
    <w:rsid w:val="00773B32"/>
    <w:rsid w:val="00775F1D"/>
    <w:rsid w:val="007770BC"/>
    <w:rsid w:val="007816A3"/>
    <w:rsid w:val="00782BD1"/>
    <w:rsid w:val="00783119"/>
    <w:rsid w:val="00785716"/>
    <w:rsid w:val="00786C48"/>
    <w:rsid w:val="00794FF6"/>
    <w:rsid w:val="00795960"/>
    <w:rsid w:val="00796182"/>
    <w:rsid w:val="007963D4"/>
    <w:rsid w:val="00796EAC"/>
    <w:rsid w:val="0079791C"/>
    <w:rsid w:val="007A1E2D"/>
    <w:rsid w:val="007A6633"/>
    <w:rsid w:val="007B0960"/>
    <w:rsid w:val="007B0E78"/>
    <w:rsid w:val="007B1417"/>
    <w:rsid w:val="007B147E"/>
    <w:rsid w:val="007B261B"/>
    <w:rsid w:val="007B2B36"/>
    <w:rsid w:val="007B5DED"/>
    <w:rsid w:val="007C0161"/>
    <w:rsid w:val="007C1166"/>
    <w:rsid w:val="007C12ED"/>
    <w:rsid w:val="007C2DA3"/>
    <w:rsid w:val="007C39D5"/>
    <w:rsid w:val="007C403C"/>
    <w:rsid w:val="007C4C03"/>
    <w:rsid w:val="007D287E"/>
    <w:rsid w:val="007D3DF6"/>
    <w:rsid w:val="007D5F4C"/>
    <w:rsid w:val="007D6F51"/>
    <w:rsid w:val="007D7499"/>
    <w:rsid w:val="007E0489"/>
    <w:rsid w:val="007E0BE7"/>
    <w:rsid w:val="007E1318"/>
    <w:rsid w:val="007E25AB"/>
    <w:rsid w:val="007E6E41"/>
    <w:rsid w:val="007F20C7"/>
    <w:rsid w:val="007F347A"/>
    <w:rsid w:val="007F399C"/>
    <w:rsid w:val="007F7729"/>
    <w:rsid w:val="008004E8"/>
    <w:rsid w:val="00801507"/>
    <w:rsid w:val="0081541E"/>
    <w:rsid w:val="00816A93"/>
    <w:rsid w:val="00816BEB"/>
    <w:rsid w:val="0081778F"/>
    <w:rsid w:val="008225E7"/>
    <w:rsid w:val="008257BD"/>
    <w:rsid w:val="00826093"/>
    <w:rsid w:val="0082768E"/>
    <w:rsid w:val="00827DA1"/>
    <w:rsid w:val="00830D41"/>
    <w:rsid w:val="00831883"/>
    <w:rsid w:val="008326A5"/>
    <w:rsid w:val="008329CE"/>
    <w:rsid w:val="008352CB"/>
    <w:rsid w:val="008405B2"/>
    <w:rsid w:val="00841F1A"/>
    <w:rsid w:val="008424F1"/>
    <w:rsid w:val="00842C60"/>
    <w:rsid w:val="00844148"/>
    <w:rsid w:val="00844AC2"/>
    <w:rsid w:val="00845C6D"/>
    <w:rsid w:val="00851A45"/>
    <w:rsid w:val="00854BE6"/>
    <w:rsid w:val="00855535"/>
    <w:rsid w:val="008558BF"/>
    <w:rsid w:val="00856B3F"/>
    <w:rsid w:val="00856BFF"/>
    <w:rsid w:val="00857D07"/>
    <w:rsid w:val="00860563"/>
    <w:rsid w:val="008608F9"/>
    <w:rsid w:val="0086149F"/>
    <w:rsid w:val="00861A79"/>
    <w:rsid w:val="00861F8D"/>
    <w:rsid w:val="0086265E"/>
    <w:rsid w:val="00863F07"/>
    <w:rsid w:val="008645EC"/>
    <w:rsid w:val="00865980"/>
    <w:rsid w:val="00866CF6"/>
    <w:rsid w:val="0087275F"/>
    <w:rsid w:val="00872C68"/>
    <w:rsid w:val="00873BCA"/>
    <w:rsid w:val="00873D25"/>
    <w:rsid w:val="00874C76"/>
    <w:rsid w:val="0087629F"/>
    <w:rsid w:val="00877A62"/>
    <w:rsid w:val="00880A0D"/>
    <w:rsid w:val="00884C70"/>
    <w:rsid w:val="008902E2"/>
    <w:rsid w:val="00891BAB"/>
    <w:rsid w:val="0089233C"/>
    <w:rsid w:val="00895234"/>
    <w:rsid w:val="00895545"/>
    <w:rsid w:val="00896492"/>
    <w:rsid w:val="00897D1C"/>
    <w:rsid w:val="008A0565"/>
    <w:rsid w:val="008A13BD"/>
    <w:rsid w:val="008A1AEA"/>
    <w:rsid w:val="008A3533"/>
    <w:rsid w:val="008A37CF"/>
    <w:rsid w:val="008A6747"/>
    <w:rsid w:val="008B0D81"/>
    <w:rsid w:val="008B1054"/>
    <w:rsid w:val="008B2029"/>
    <w:rsid w:val="008B57A0"/>
    <w:rsid w:val="008B58E9"/>
    <w:rsid w:val="008B73E4"/>
    <w:rsid w:val="008B740B"/>
    <w:rsid w:val="008B7865"/>
    <w:rsid w:val="008C094D"/>
    <w:rsid w:val="008C17A9"/>
    <w:rsid w:val="008C3BD8"/>
    <w:rsid w:val="008C43FC"/>
    <w:rsid w:val="008C5645"/>
    <w:rsid w:val="008C61DE"/>
    <w:rsid w:val="008C776F"/>
    <w:rsid w:val="008C7C23"/>
    <w:rsid w:val="008D0C73"/>
    <w:rsid w:val="008E39F9"/>
    <w:rsid w:val="008E3E26"/>
    <w:rsid w:val="008F0323"/>
    <w:rsid w:val="008F44A2"/>
    <w:rsid w:val="00900C37"/>
    <w:rsid w:val="00900EDC"/>
    <w:rsid w:val="00904812"/>
    <w:rsid w:val="00907E88"/>
    <w:rsid w:val="00912AEE"/>
    <w:rsid w:val="009155B3"/>
    <w:rsid w:val="009215BC"/>
    <w:rsid w:val="009225D9"/>
    <w:rsid w:val="009227D0"/>
    <w:rsid w:val="00923D15"/>
    <w:rsid w:val="00924E15"/>
    <w:rsid w:val="0092504A"/>
    <w:rsid w:val="00926280"/>
    <w:rsid w:val="00927EC9"/>
    <w:rsid w:val="00930624"/>
    <w:rsid w:val="00931CDA"/>
    <w:rsid w:val="00936A55"/>
    <w:rsid w:val="00940532"/>
    <w:rsid w:val="009415B3"/>
    <w:rsid w:val="00943DC1"/>
    <w:rsid w:val="00944ABB"/>
    <w:rsid w:val="00945EB0"/>
    <w:rsid w:val="009467DC"/>
    <w:rsid w:val="009472D2"/>
    <w:rsid w:val="00947725"/>
    <w:rsid w:val="00951460"/>
    <w:rsid w:val="009542BE"/>
    <w:rsid w:val="00954E6F"/>
    <w:rsid w:val="00956A2B"/>
    <w:rsid w:val="00957BFC"/>
    <w:rsid w:val="00957CFF"/>
    <w:rsid w:val="00957F88"/>
    <w:rsid w:val="00960111"/>
    <w:rsid w:val="00962189"/>
    <w:rsid w:val="00963165"/>
    <w:rsid w:val="0096479F"/>
    <w:rsid w:val="009656F4"/>
    <w:rsid w:val="0096699A"/>
    <w:rsid w:val="00975389"/>
    <w:rsid w:val="009778A0"/>
    <w:rsid w:val="00980A87"/>
    <w:rsid w:val="00982444"/>
    <w:rsid w:val="00982A3E"/>
    <w:rsid w:val="009840DE"/>
    <w:rsid w:val="00987DDF"/>
    <w:rsid w:val="00991A33"/>
    <w:rsid w:val="00994913"/>
    <w:rsid w:val="0099690F"/>
    <w:rsid w:val="00997A02"/>
    <w:rsid w:val="009A1BA7"/>
    <w:rsid w:val="009A49D3"/>
    <w:rsid w:val="009A6A27"/>
    <w:rsid w:val="009B1FFB"/>
    <w:rsid w:val="009B4E31"/>
    <w:rsid w:val="009B6912"/>
    <w:rsid w:val="009C1420"/>
    <w:rsid w:val="009C1807"/>
    <w:rsid w:val="009C1B3F"/>
    <w:rsid w:val="009C1E0B"/>
    <w:rsid w:val="009C2870"/>
    <w:rsid w:val="009D4F4B"/>
    <w:rsid w:val="009D596D"/>
    <w:rsid w:val="009D624A"/>
    <w:rsid w:val="009D6B1E"/>
    <w:rsid w:val="009D7C0B"/>
    <w:rsid w:val="009E0110"/>
    <w:rsid w:val="009E64BA"/>
    <w:rsid w:val="009E6780"/>
    <w:rsid w:val="009F1AF6"/>
    <w:rsid w:val="009F3980"/>
    <w:rsid w:val="009F5D47"/>
    <w:rsid w:val="009F7B60"/>
    <w:rsid w:val="00A0501A"/>
    <w:rsid w:val="00A05F96"/>
    <w:rsid w:val="00A077C4"/>
    <w:rsid w:val="00A10ADA"/>
    <w:rsid w:val="00A11055"/>
    <w:rsid w:val="00A137D9"/>
    <w:rsid w:val="00A160CF"/>
    <w:rsid w:val="00A16664"/>
    <w:rsid w:val="00A241FB"/>
    <w:rsid w:val="00A260DC"/>
    <w:rsid w:val="00A26DF1"/>
    <w:rsid w:val="00A271C2"/>
    <w:rsid w:val="00A31071"/>
    <w:rsid w:val="00A3163A"/>
    <w:rsid w:val="00A32466"/>
    <w:rsid w:val="00A32BE6"/>
    <w:rsid w:val="00A335A0"/>
    <w:rsid w:val="00A42B68"/>
    <w:rsid w:val="00A43CBE"/>
    <w:rsid w:val="00A44746"/>
    <w:rsid w:val="00A505AF"/>
    <w:rsid w:val="00A50B93"/>
    <w:rsid w:val="00A51D9F"/>
    <w:rsid w:val="00A53C25"/>
    <w:rsid w:val="00A60BBA"/>
    <w:rsid w:val="00A62D11"/>
    <w:rsid w:val="00A6362B"/>
    <w:rsid w:val="00A64959"/>
    <w:rsid w:val="00A64AA0"/>
    <w:rsid w:val="00A64BBC"/>
    <w:rsid w:val="00A64BE1"/>
    <w:rsid w:val="00A6553A"/>
    <w:rsid w:val="00A67BA1"/>
    <w:rsid w:val="00A70F12"/>
    <w:rsid w:val="00A71A67"/>
    <w:rsid w:val="00A7250A"/>
    <w:rsid w:val="00A73095"/>
    <w:rsid w:val="00A765EC"/>
    <w:rsid w:val="00A76AE0"/>
    <w:rsid w:val="00A80782"/>
    <w:rsid w:val="00A8352B"/>
    <w:rsid w:val="00A85538"/>
    <w:rsid w:val="00A86018"/>
    <w:rsid w:val="00A87370"/>
    <w:rsid w:val="00A904F1"/>
    <w:rsid w:val="00A91364"/>
    <w:rsid w:val="00A93EE2"/>
    <w:rsid w:val="00A94181"/>
    <w:rsid w:val="00A95202"/>
    <w:rsid w:val="00A96148"/>
    <w:rsid w:val="00A96EE8"/>
    <w:rsid w:val="00AA008D"/>
    <w:rsid w:val="00AA0812"/>
    <w:rsid w:val="00AA2639"/>
    <w:rsid w:val="00AA2CA3"/>
    <w:rsid w:val="00AA39BB"/>
    <w:rsid w:val="00AA3BB6"/>
    <w:rsid w:val="00AA5485"/>
    <w:rsid w:val="00AA5DE7"/>
    <w:rsid w:val="00AA7C03"/>
    <w:rsid w:val="00AB095D"/>
    <w:rsid w:val="00AB127E"/>
    <w:rsid w:val="00AB291B"/>
    <w:rsid w:val="00AB592A"/>
    <w:rsid w:val="00AB702D"/>
    <w:rsid w:val="00AC193D"/>
    <w:rsid w:val="00AC3871"/>
    <w:rsid w:val="00AC40F3"/>
    <w:rsid w:val="00AC4660"/>
    <w:rsid w:val="00AC5CFB"/>
    <w:rsid w:val="00AC60BD"/>
    <w:rsid w:val="00AC72E9"/>
    <w:rsid w:val="00AC7362"/>
    <w:rsid w:val="00AD3536"/>
    <w:rsid w:val="00AD43BC"/>
    <w:rsid w:val="00AE11D8"/>
    <w:rsid w:val="00AE3456"/>
    <w:rsid w:val="00AE38A4"/>
    <w:rsid w:val="00AE3EE0"/>
    <w:rsid w:val="00AE52BB"/>
    <w:rsid w:val="00AE6A47"/>
    <w:rsid w:val="00AF7ABD"/>
    <w:rsid w:val="00B0141B"/>
    <w:rsid w:val="00B02088"/>
    <w:rsid w:val="00B024DC"/>
    <w:rsid w:val="00B03057"/>
    <w:rsid w:val="00B04D2E"/>
    <w:rsid w:val="00B10219"/>
    <w:rsid w:val="00B108B6"/>
    <w:rsid w:val="00B10B8C"/>
    <w:rsid w:val="00B11768"/>
    <w:rsid w:val="00B120B0"/>
    <w:rsid w:val="00B12E9B"/>
    <w:rsid w:val="00B134D4"/>
    <w:rsid w:val="00B16C87"/>
    <w:rsid w:val="00B22008"/>
    <w:rsid w:val="00B22EE2"/>
    <w:rsid w:val="00B24945"/>
    <w:rsid w:val="00B25AEC"/>
    <w:rsid w:val="00B261E5"/>
    <w:rsid w:val="00B26FF2"/>
    <w:rsid w:val="00B31711"/>
    <w:rsid w:val="00B326FD"/>
    <w:rsid w:val="00B35819"/>
    <w:rsid w:val="00B36538"/>
    <w:rsid w:val="00B37B9B"/>
    <w:rsid w:val="00B428E0"/>
    <w:rsid w:val="00B43F2B"/>
    <w:rsid w:val="00B45C36"/>
    <w:rsid w:val="00B45D16"/>
    <w:rsid w:val="00B45E0E"/>
    <w:rsid w:val="00B46B8C"/>
    <w:rsid w:val="00B520F1"/>
    <w:rsid w:val="00B522AD"/>
    <w:rsid w:val="00B52705"/>
    <w:rsid w:val="00B52B11"/>
    <w:rsid w:val="00B5309F"/>
    <w:rsid w:val="00B53D54"/>
    <w:rsid w:val="00B56CD1"/>
    <w:rsid w:val="00B60CF3"/>
    <w:rsid w:val="00B64DC1"/>
    <w:rsid w:val="00B65C11"/>
    <w:rsid w:val="00B66FD6"/>
    <w:rsid w:val="00B67B45"/>
    <w:rsid w:val="00B67DA7"/>
    <w:rsid w:val="00B70850"/>
    <w:rsid w:val="00B71141"/>
    <w:rsid w:val="00B72511"/>
    <w:rsid w:val="00B73FFE"/>
    <w:rsid w:val="00B75011"/>
    <w:rsid w:val="00B76B3A"/>
    <w:rsid w:val="00B76E0E"/>
    <w:rsid w:val="00B7787B"/>
    <w:rsid w:val="00B83AD2"/>
    <w:rsid w:val="00B83C3F"/>
    <w:rsid w:val="00B84E84"/>
    <w:rsid w:val="00B8646C"/>
    <w:rsid w:val="00B926E1"/>
    <w:rsid w:val="00BA1982"/>
    <w:rsid w:val="00BA3B30"/>
    <w:rsid w:val="00BA4AE6"/>
    <w:rsid w:val="00BA71ED"/>
    <w:rsid w:val="00BA7998"/>
    <w:rsid w:val="00BB0590"/>
    <w:rsid w:val="00BB1810"/>
    <w:rsid w:val="00BB4075"/>
    <w:rsid w:val="00BB4DA4"/>
    <w:rsid w:val="00BB5EA8"/>
    <w:rsid w:val="00BB73AC"/>
    <w:rsid w:val="00BC3539"/>
    <w:rsid w:val="00BC4480"/>
    <w:rsid w:val="00BC53A2"/>
    <w:rsid w:val="00BD17C2"/>
    <w:rsid w:val="00BD6D77"/>
    <w:rsid w:val="00BD7927"/>
    <w:rsid w:val="00BD7962"/>
    <w:rsid w:val="00BE104C"/>
    <w:rsid w:val="00BE13FA"/>
    <w:rsid w:val="00BE2701"/>
    <w:rsid w:val="00BE3607"/>
    <w:rsid w:val="00BF018E"/>
    <w:rsid w:val="00BF1443"/>
    <w:rsid w:val="00BF2398"/>
    <w:rsid w:val="00BF34CB"/>
    <w:rsid w:val="00BF4FBD"/>
    <w:rsid w:val="00BF5DE0"/>
    <w:rsid w:val="00BF5ECF"/>
    <w:rsid w:val="00BF5F34"/>
    <w:rsid w:val="00BF7D0E"/>
    <w:rsid w:val="00C00DB2"/>
    <w:rsid w:val="00C0119F"/>
    <w:rsid w:val="00C017F8"/>
    <w:rsid w:val="00C03CFC"/>
    <w:rsid w:val="00C04145"/>
    <w:rsid w:val="00C041CF"/>
    <w:rsid w:val="00C04551"/>
    <w:rsid w:val="00C050D3"/>
    <w:rsid w:val="00C05C02"/>
    <w:rsid w:val="00C07EE0"/>
    <w:rsid w:val="00C10606"/>
    <w:rsid w:val="00C111EF"/>
    <w:rsid w:val="00C12C4E"/>
    <w:rsid w:val="00C215F4"/>
    <w:rsid w:val="00C2350A"/>
    <w:rsid w:val="00C2493B"/>
    <w:rsid w:val="00C24FB2"/>
    <w:rsid w:val="00C30251"/>
    <w:rsid w:val="00C32F6D"/>
    <w:rsid w:val="00C41461"/>
    <w:rsid w:val="00C42510"/>
    <w:rsid w:val="00C42B25"/>
    <w:rsid w:val="00C44D0B"/>
    <w:rsid w:val="00C45236"/>
    <w:rsid w:val="00C46781"/>
    <w:rsid w:val="00C46B7B"/>
    <w:rsid w:val="00C505D7"/>
    <w:rsid w:val="00C52752"/>
    <w:rsid w:val="00C52FA9"/>
    <w:rsid w:val="00C536F7"/>
    <w:rsid w:val="00C54114"/>
    <w:rsid w:val="00C55158"/>
    <w:rsid w:val="00C553A0"/>
    <w:rsid w:val="00C557F2"/>
    <w:rsid w:val="00C61E0D"/>
    <w:rsid w:val="00C62A6C"/>
    <w:rsid w:val="00C639B1"/>
    <w:rsid w:val="00C665FE"/>
    <w:rsid w:val="00C66B5A"/>
    <w:rsid w:val="00C67A26"/>
    <w:rsid w:val="00C7094B"/>
    <w:rsid w:val="00C709C6"/>
    <w:rsid w:val="00C72288"/>
    <w:rsid w:val="00C72CCF"/>
    <w:rsid w:val="00C769CE"/>
    <w:rsid w:val="00C77371"/>
    <w:rsid w:val="00C777E6"/>
    <w:rsid w:val="00C80373"/>
    <w:rsid w:val="00C80614"/>
    <w:rsid w:val="00C8102F"/>
    <w:rsid w:val="00C81E37"/>
    <w:rsid w:val="00C82D75"/>
    <w:rsid w:val="00C852E6"/>
    <w:rsid w:val="00C8623C"/>
    <w:rsid w:val="00C86D11"/>
    <w:rsid w:val="00C872CE"/>
    <w:rsid w:val="00C933BD"/>
    <w:rsid w:val="00CA1EF4"/>
    <w:rsid w:val="00CA28CB"/>
    <w:rsid w:val="00CA380F"/>
    <w:rsid w:val="00CA483E"/>
    <w:rsid w:val="00CA5D72"/>
    <w:rsid w:val="00CA650F"/>
    <w:rsid w:val="00CA68E8"/>
    <w:rsid w:val="00CB21F0"/>
    <w:rsid w:val="00CB5F6F"/>
    <w:rsid w:val="00CB7241"/>
    <w:rsid w:val="00CC1D61"/>
    <w:rsid w:val="00CC298E"/>
    <w:rsid w:val="00CC2EAB"/>
    <w:rsid w:val="00CD0306"/>
    <w:rsid w:val="00CD10E2"/>
    <w:rsid w:val="00CD1D7C"/>
    <w:rsid w:val="00CD255A"/>
    <w:rsid w:val="00CD297C"/>
    <w:rsid w:val="00CD44C8"/>
    <w:rsid w:val="00CE08DB"/>
    <w:rsid w:val="00CE4D0C"/>
    <w:rsid w:val="00CF0675"/>
    <w:rsid w:val="00CF2986"/>
    <w:rsid w:val="00CF54BD"/>
    <w:rsid w:val="00CF789E"/>
    <w:rsid w:val="00D00669"/>
    <w:rsid w:val="00D02D82"/>
    <w:rsid w:val="00D112ED"/>
    <w:rsid w:val="00D1175C"/>
    <w:rsid w:val="00D139E3"/>
    <w:rsid w:val="00D14469"/>
    <w:rsid w:val="00D1744C"/>
    <w:rsid w:val="00D20E4B"/>
    <w:rsid w:val="00D244E1"/>
    <w:rsid w:val="00D27F4E"/>
    <w:rsid w:val="00D303CC"/>
    <w:rsid w:val="00D33BA9"/>
    <w:rsid w:val="00D37B13"/>
    <w:rsid w:val="00D42297"/>
    <w:rsid w:val="00D456E9"/>
    <w:rsid w:val="00D4662D"/>
    <w:rsid w:val="00D467DE"/>
    <w:rsid w:val="00D51FC7"/>
    <w:rsid w:val="00D5302F"/>
    <w:rsid w:val="00D62946"/>
    <w:rsid w:val="00D64C48"/>
    <w:rsid w:val="00D65FE6"/>
    <w:rsid w:val="00D70C6C"/>
    <w:rsid w:val="00D71012"/>
    <w:rsid w:val="00D71E08"/>
    <w:rsid w:val="00D7319B"/>
    <w:rsid w:val="00D7334C"/>
    <w:rsid w:val="00D752DB"/>
    <w:rsid w:val="00D76417"/>
    <w:rsid w:val="00D81812"/>
    <w:rsid w:val="00D81C93"/>
    <w:rsid w:val="00D82240"/>
    <w:rsid w:val="00D83776"/>
    <w:rsid w:val="00D845AC"/>
    <w:rsid w:val="00D85072"/>
    <w:rsid w:val="00D91096"/>
    <w:rsid w:val="00D93AB4"/>
    <w:rsid w:val="00D97E9E"/>
    <w:rsid w:val="00DA3F42"/>
    <w:rsid w:val="00DA5532"/>
    <w:rsid w:val="00DA5F22"/>
    <w:rsid w:val="00DA7543"/>
    <w:rsid w:val="00DB280E"/>
    <w:rsid w:val="00DB35FA"/>
    <w:rsid w:val="00DB42AC"/>
    <w:rsid w:val="00DB78A3"/>
    <w:rsid w:val="00DB791A"/>
    <w:rsid w:val="00DC0B6B"/>
    <w:rsid w:val="00DC2047"/>
    <w:rsid w:val="00DC3852"/>
    <w:rsid w:val="00DD002F"/>
    <w:rsid w:val="00DD0FB9"/>
    <w:rsid w:val="00DD2DA0"/>
    <w:rsid w:val="00DD3D23"/>
    <w:rsid w:val="00DD4EEB"/>
    <w:rsid w:val="00DE443F"/>
    <w:rsid w:val="00DF0F64"/>
    <w:rsid w:val="00DF2BC8"/>
    <w:rsid w:val="00DF30D7"/>
    <w:rsid w:val="00DF534F"/>
    <w:rsid w:val="00E001D2"/>
    <w:rsid w:val="00E01D76"/>
    <w:rsid w:val="00E03E46"/>
    <w:rsid w:val="00E04287"/>
    <w:rsid w:val="00E05BBD"/>
    <w:rsid w:val="00E05C0F"/>
    <w:rsid w:val="00E0743E"/>
    <w:rsid w:val="00E14D00"/>
    <w:rsid w:val="00E14E25"/>
    <w:rsid w:val="00E16D9B"/>
    <w:rsid w:val="00E17C64"/>
    <w:rsid w:val="00E17FF5"/>
    <w:rsid w:val="00E203E1"/>
    <w:rsid w:val="00E20957"/>
    <w:rsid w:val="00E22D52"/>
    <w:rsid w:val="00E24920"/>
    <w:rsid w:val="00E24C58"/>
    <w:rsid w:val="00E250EC"/>
    <w:rsid w:val="00E25D65"/>
    <w:rsid w:val="00E25DDA"/>
    <w:rsid w:val="00E269E4"/>
    <w:rsid w:val="00E26EFC"/>
    <w:rsid w:val="00E32892"/>
    <w:rsid w:val="00E32B8D"/>
    <w:rsid w:val="00E33D59"/>
    <w:rsid w:val="00E34212"/>
    <w:rsid w:val="00E3460B"/>
    <w:rsid w:val="00E40A1A"/>
    <w:rsid w:val="00E423AC"/>
    <w:rsid w:val="00E428E9"/>
    <w:rsid w:val="00E452EB"/>
    <w:rsid w:val="00E46172"/>
    <w:rsid w:val="00E4638F"/>
    <w:rsid w:val="00E479D9"/>
    <w:rsid w:val="00E47DD3"/>
    <w:rsid w:val="00E518EF"/>
    <w:rsid w:val="00E51EE5"/>
    <w:rsid w:val="00E5271E"/>
    <w:rsid w:val="00E535D9"/>
    <w:rsid w:val="00E54B5A"/>
    <w:rsid w:val="00E554A0"/>
    <w:rsid w:val="00E56410"/>
    <w:rsid w:val="00E5740A"/>
    <w:rsid w:val="00E60B6F"/>
    <w:rsid w:val="00E6118A"/>
    <w:rsid w:val="00E66DD5"/>
    <w:rsid w:val="00E71766"/>
    <w:rsid w:val="00E7302E"/>
    <w:rsid w:val="00E73C62"/>
    <w:rsid w:val="00E74734"/>
    <w:rsid w:val="00E758C9"/>
    <w:rsid w:val="00E77240"/>
    <w:rsid w:val="00E827FA"/>
    <w:rsid w:val="00E83D36"/>
    <w:rsid w:val="00E84720"/>
    <w:rsid w:val="00E85251"/>
    <w:rsid w:val="00E906A7"/>
    <w:rsid w:val="00E93DD6"/>
    <w:rsid w:val="00E947E0"/>
    <w:rsid w:val="00E963AF"/>
    <w:rsid w:val="00EA0B15"/>
    <w:rsid w:val="00EA3648"/>
    <w:rsid w:val="00EA4896"/>
    <w:rsid w:val="00EA507F"/>
    <w:rsid w:val="00EA7FD7"/>
    <w:rsid w:val="00EB24FE"/>
    <w:rsid w:val="00EB28A2"/>
    <w:rsid w:val="00EB5E9C"/>
    <w:rsid w:val="00EB6348"/>
    <w:rsid w:val="00EC2312"/>
    <w:rsid w:val="00ED0EEE"/>
    <w:rsid w:val="00ED3FE6"/>
    <w:rsid w:val="00ED6785"/>
    <w:rsid w:val="00ED70AF"/>
    <w:rsid w:val="00EE1A4E"/>
    <w:rsid w:val="00EE3B56"/>
    <w:rsid w:val="00EE4528"/>
    <w:rsid w:val="00EE690F"/>
    <w:rsid w:val="00EE6C0C"/>
    <w:rsid w:val="00EF02AC"/>
    <w:rsid w:val="00EF1993"/>
    <w:rsid w:val="00EF1CC7"/>
    <w:rsid w:val="00EF2E97"/>
    <w:rsid w:val="00EF4541"/>
    <w:rsid w:val="00EF6DF4"/>
    <w:rsid w:val="00EF72CD"/>
    <w:rsid w:val="00F01C67"/>
    <w:rsid w:val="00F021BF"/>
    <w:rsid w:val="00F058F3"/>
    <w:rsid w:val="00F06227"/>
    <w:rsid w:val="00F07249"/>
    <w:rsid w:val="00F1228C"/>
    <w:rsid w:val="00F127FC"/>
    <w:rsid w:val="00F13296"/>
    <w:rsid w:val="00F153D4"/>
    <w:rsid w:val="00F15910"/>
    <w:rsid w:val="00F16547"/>
    <w:rsid w:val="00F203C7"/>
    <w:rsid w:val="00F23D32"/>
    <w:rsid w:val="00F273C2"/>
    <w:rsid w:val="00F27752"/>
    <w:rsid w:val="00F27B33"/>
    <w:rsid w:val="00F30298"/>
    <w:rsid w:val="00F3583F"/>
    <w:rsid w:val="00F362A3"/>
    <w:rsid w:val="00F44FC2"/>
    <w:rsid w:val="00F463F9"/>
    <w:rsid w:val="00F47E23"/>
    <w:rsid w:val="00F52617"/>
    <w:rsid w:val="00F54D7F"/>
    <w:rsid w:val="00F621F2"/>
    <w:rsid w:val="00F6304B"/>
    <w:rsid w:val="00F6399A"/>
    <w:rsid w:val="00F64DBD"/>
    <w:rsid w:val="00F670B7"/>
    <w:rsid w:val="00F70E13"/>
    <w:rsid w:val="00F70FA6"/>
    <w:rsid w:val="00F7149E"/>
    <w:rsid w:val="00F7343B"/>
    <w:rsid w:val="00F7445B"/>
    <w:rsid w:val="00F748BF"/>
    <w:rsid w:val="00F756C2"/>
    <w:rsid w:val="00F76558"/>
    <w:rsid w:val="00F76ABE"/>
    <w:rsid w:val="00F76EEE"/>
    <w:rsid w:val="00F80BF8"/>
    <w:rsid w:val="00F81601"/>
    <w:rsid w:val="00F82171"/>
    <w:rsid w:val="00F85121"/>
    <w:rsid w:val="00F853F4"/>
    <w:rsid w:val="00F86126"/>
    <w:rsid w:val="00F86A45"/>
    <w:rsid w:val="00F87DE2"/>
    <w:rsid w:val="00F94896"/>
    <w:rsid w:val="00F9690B"/>
    <w:rsid w:val="00F96F9D"/>
    <w:rsid w:val="00F97BA3"/>
    <w:rsid w:val="00FA0BD6"/>
    <w:rsid w:val="00FA16CE"/>
    <w:rsid w:val="00FA2B3A"/>
    <w:rsid w:val="00FA3FFE"/>
    <w:rsid w:val="00FA49C0"/>
    <w:rsid w:val="00FA68E9"/>
    <w:rsid w:val="00FB0DF0"/>
    <w:rsid w:val="00FB284D"/>
    <w:rsid w:val="00FB2FF1"/>
    <w:rsid w:val="00FB36CF"/>
    <w:rsid w:val="00FB3859"/>
    <w:rsid w:val="00FB5B48"/>
    <w:rsid w:val="00FC000E"/>
    <w:rsid w:val="00FC1DD9"/>
    <w:rsid w:val="00FC3BFC"/>
    <w:rsid w:val="00FC3C2C"/>
    <w:rsid w:val="00FC613A"/>
    <w:rsid w:val="00FC6B5F"/>
    <w:rsid w:val="00FD24E8"/>
    <w:rsid w:val="00FD26C1"/>
    <w:rsid w:val="00FD5505"/>
    <w:rsid w:val="00FD68D0"/>
    <w:rsid w:val="00FD729C"/>
    <w:rsid w:val="00FD7F80"/>
    <w:rsid w:val="00FE05F8"/>
    <w:rsid w:val="00FE1163"/>
    <w:rsid w:val="00FE16D8"/>
    <w:rsid w:val="00FE2530"/>
    <w:rsid w:val="00FE28BE"/>
    <w:rsid w:val="00FE3070"/>
    <w:rsid w:val="00FE5A87"/>
    <w:rsid w:val="00FE5E6A"/>
    <w:rsid w:val="00FE628B"/>
    <w:rsid w:val="00FE7847"/>
    <w:rsid w:val="00FE7B71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1E6F4F"/>
  <w15:docId w15:val="{9DB89670-09F0-4AD5-9702-753A3F37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41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3BB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AA3B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A3BB6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AA3BB6"/>
    <w:rPr>
      <w:rFonts w:cs="Times New Roman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656A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56A23"/>
    <w:rPr>
      <w:rFonts w:cs="Times New Roman"/>
      <w:sz w:val="20"/>
      <w:szCs w:val="20"/>
    </w:rPr>
  </w:style>
  <w:style w:type="paragraph" w:customStyle="1" w:styleId="Default">
    <w:name w:val="Default"/>
    <w:rsid w:val="00656A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A62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62D11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62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62D11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C0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C02A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351B84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51B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51B84"/>
    <w:rPr>
      <w:rFonts w:ascii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D3B6A"/>
    <w:rPr>
      <w:lang w:eastAsia="en-US"/>
    </w:rPr>
  </w:style>
  <w:style w:type="table" w:styleId="Tabela-Siatka">
    <w:name w:val="Table Grid"/>
    <w:basedOn w:val="Standardowy"/>
    <w:uiPriority w:val="39"/>
    <w:locked/>
    <w:rsid w:val="00954E6F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4E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4E6F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4E6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D74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DFD9E-4532-4516-8AB3-4CB423426E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5AA352-297F-46AF-8641-9D37751505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D46008-BC5C-4CFA-9773-D0CDB5B880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0ED818-0150-46C3-A5E9-D67508B14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2320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Przybylo</dc:creator>
  <cp:lastModifiedBy>Katarzyna Płochocka</cp:lastModifiedBy>
  <cp:revision>2</cp:revision>
  <cp:lastPrinted>2016-05-17T06:51:00Z</cp:lastPrinted>
  <dcterms:created xsi:type="dcterms:W3CDTF">2016-08-31T16:41:00Z</dcterms:created>
  <dcterms:modified xsi:type="dcterms:W3CDTF">2016-08-31T16:41:00Z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-1784986220</vt:i4>
  </property>
</Properties>
</file>