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708"/>
          <w:tab w:val="left" w:leader="none" w:pos="1416"/>
          <w:tab w:val="center" w:leader="none" w:pos="4748"/>
        </w:tabs>
        <w:spacing w:after="0" w:lineRule="auto"/>
        <w:ind w:firstLine="425"/>
        <w:jc w:val="right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Załącznik do uchwały nr 10 </w:t>
      </w:r>
    </w:p>
    <w:p w:rsidR="00000000" w:rsidDel="00000000" w:rsidP="00000000" w:rsidRDefault="00000000" w:rsidRPr="00000000" w14:paraId="00000002">
      <w:pPr>
        <w:tabs>
          <w:tab w:val="left" w:leader="none" w:pos="708"/>
          <w:tab w:val="left" w:leader="none" w:pos="1416"/>
          <w:tab w:val="center" w:leader="none" w:pos="4748"/>
        </w:tabs>
        <w:spacing w:after="0" w:lineRule="auto"/>
        <w:ind w:firstLine="425"/>
        <w:jc w:val="right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Komitetu Rady Ministrów do Spraw Cyfryzacji </w:t>
      </w:r>
    </w:p>
    <w:p w:rsidR="00000000" w:rsidDel="00000000" w:rsidP="00000000" w:rsidRDefault="00000000" w:rsidRPr="00000000" w14:paraId="00000003">
      <w:pPr>
        <w:tabs>
          <w:tab w:val="left" w:leader="none" w:pos="708"/>
          <w:tab w:val="left" w:leader="none" w:pos="1416"/>
          <w:tab w:val="center" w:leader="none" w:pos="4748"/>
        </w:tabs>
        <w:spacing w:after="0" w:lineRule="auto"/>
        <w:ind w:firstLine="425"/>
        <w:jc w:val="right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z dnia 16 kwietnia 2020 r.  </w:t>
      </w:r>
    </w:p>
    <w:p w:rsidR="00000000" w:rsidDel="00000000" w:rsidP="00000000" w:rsidRDefault="00000000" w:rsidRPr="00000000" w14:paraId="00000004">
      <w:pPr>
        <w:tabs>
          <w:tab w:val="left" w:leader="none" w:pos="708"/>
          <w:tab w:val="left" w:leader="none" w:pos="1416"/>
          <w:tab w:val="center" w:leader="none" w:pos="4748"/>
        </w:tabs>
        <w:spacing w:after="0" w:before="180" w:lineRule="auto"/>
        <w:ind w:firstLine="425"/>
        <w:jc w:val="center"/>
        <w:rPr>
          <w:rFonts w:ascii="Arial" w:cs="Arial" w:eastAsia="Arial" w:hAnsi="Arial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1"/>
        <w:spacing w:after="120" w:before="0" w:line="240" w:lineRule="auto"/>
        <w:jc w:val="center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Raport z postępu rzeczowo-finansowego projektu informatycznego </w:t>
      </w:r>
    </w:p>
    <w:p w:rsidR="00000000" w:rsidDel="00000000" w:rsidP="00000000" w:rsidRDefault="00000000" w:rsidRPr="00000000" w14:paraId="00000006">
      <w:pPr>
        <w:pStyle w:val="Heading1"/>
        <w:spacing w:after="120" w:before="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za II kwartał 2024 roku</w:t>
      </w:r>
      <w:r w:rsidDel="00000000" w:rsidR="00000000" w:rsidRPr="00000000">
        <w:rPr>
          <w:rtl w:val="0"/>
        </w:rPr>
      </w:r>
    </w:p>
    <w:tbl>
      <w:tblPr>
        <w:tblStyle w:val="Table1"/>
        <w:tblW w:w="906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372"/>
        <w:tblGridChange w:id="0">
          <w:tblGrid>
            <w:gridCol w:w="2689"/>
            <w:gridCol w:w="6372"/>
          </w:tblGrid>
        </w:tblGridChange>
      </w:tblGrid>
      <w:tr>
        <w:trPr>
          <w:cantSplit w:val="0"/>
          <w:trHeight w:val="5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07">
            <w:pPr>
              <w:spacing w:after="12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Tytuł projektu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8">
            <w:pPr>
              <w:spacing w:line="276" w:lineRule="auto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bookmarkStart w:colFirst="0" w:colLast="0" w:name="_heading=h.3znysh7" w:id="0"/>
            <w:bookmarkEnd w:id="0"/>
            <w:r w:rsidDel="00000000" w:rsidR="00000000" w:rsidRPr="00000000">
              <w:rPr>
                <w:rtl w:val="0"/>
              </w:rPr>
              <w:t xml:space="preserve">Prowadzenie i rozwój Zintegrowanego Rejestru Kwalifikacji jako narzędzia wspierającego uczenie się przez całe życie (ZRK3)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09">
            <w:pPr>
              <w:spacing w:after="12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Wnioskodawca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Minister Edukacji Narodowej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0B">
            <w:pPr>
              <w:spacing w:after="12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Beneficjent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Instytut Badań Edukacyjnych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0D">
            <w:pPr>
              <w:spacing w:after="12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Partnerzy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E">
            <w:pPr>
              <w:spacing w:line="276" w:lineRule="auto"/>
              <w:rPr>
                <w:rFonts w:ascii="Arial" w:cs="Arial" w:eastAsia="Arial" w:hAnsi="Arial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Brak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0F">
            <w:pPr>
              <w:spacing w:after="12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Źródło finansowania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0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Program Fundusze Europejskie dla Rozwoju Społecznego 2021-2027, Priorytet, Priorytet FERS.01 Umiejętności,  Działanie FERS.01.08 Rozwój systemu edukacji i uczenia się dorosłych  </w:t>
            </w:r>
          </w:p>
          <w:p w:rsidR="00000000" w:rsidDel="00000000" w:rsidP="00000000" w:rsidRDefault="00000000" w:rsidRPr="00000000" w14:paraId="00000011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w części FERS: 82,52%, w części wkładu krajowego: 17,48%</w:t>
            </w:r>
          </w:p>
          <w:p w:rsidR="00000000" w:rsidDel="00000000" w:rsidP="00000000" w:rsidRDefault="00000000" w:rsidRPr="00000000" w14:paraId="00000012">
            <w:pPr>
              <w:spacing w:line="276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budżet państwa: część 30</w:t>
            </w:r>
          </w:p>
        </w:tc>
      </w:tr>
      <w:tr>
        <w:trPr>
          <w:cantSplit w:val="0"/>
          <w:trHeight w:val="5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Całkowity koszt </w:t>
            </w:r>
          </w:p>
          <w:p w:rsidR="00000000" w:rsidDel="00000000" w:rsidP="00000000" w:rsidRDefault="00000000" w:rsidRPr="00000000" w14:paraId="00000014">
            <w:pPr>
              <w:spacing w:after="12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projektu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25 000 000,00 zł brutto</w:t>
            </w:r>
          </w:p>
          <w:p w:rsidR="00000000" w:rsidDel="00000000" w:rsidP="00000000" w:rsidRDefault="00000000" w:rsidRPr="00000000" w14:paraId="00000016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zgodnie z danymi zawartymi w umowie o dofinansowanie </w:t>
              <w:br w:type="textWrapping"/>
              <w:t xml:space="preserve">nr FERS.01.08-IP.05-0003/23 z dnia 16.11.2023 r.</w:t>
            </w:r>
          </w:p>
        </w:tc>
      </w:tr>
      <w:tr>
        <w:trPr>
          <w:cantSplit w:val="0"/>
          <w:trHeight w:val="5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17">
            <w:pPr>
              <w:spacing w:after="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Całkowity koszt projektu - wydatki kwalifikowalne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8">
            <w:pPr>
              <w:spacing w:line="276" w:lineRule="auto"/>
              <w:rPr>
                <w:rFonts w:ascii="Arial" w:cs="Arial" w:eastAsia="Arial" w:hAnsi="Arial"/>
                <w:sz w:val="18"/>
                <w:szCs w:val="18"/>
              </w:rPr>
            </w:pPr>
            <w:bookmarkStart w:colFirst="0" w:colLast="0" w:name="_heading=h.4d34og8" w:id="1"/>
            <w:bookmarkEnd w:id="1"/>
            <w:r w:rsidDel="00000000" w:rsidR="00000000" w:rsidRPr="00000000">
              <w:rPr>
                <w:rtl w:val="0"/>
              </w:rPr>
              <w:t xml:space="preserve">25 000 000,00 zł brutto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Okres realizacji </w:t>
            </w:r>
          </w:p>
          <w:p w:rsidR="00000000" w:rsidDel="00000000" w:rsidP="00000000" w:rsidRDefault="00000000" w:rsidRPr="00000000" w14:paraId="0000001A">
            <w:pPr>
              <w:spacing w:after="12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projektu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190" w:hanging="190"/>
              <w:rPr/>
            </w:pPr>
            <w:r w:rsidDel="00000000" w:rsidR="00000000" w:rsidRPr="00000000">
              <w:rPr>
                <w:rtl w:val="0"/>
              </w:rPr>
              <w:t xml:space="preserve">data rozpoczęcia realizacji projektu: 01-11-2023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190" w:hanging="190"/>
              <w:rPr/>
            </w:pPr>
            <w:r w:rsidDel="00000000" w:rsidR="00000000" w:rsidRPr="00000000">
              <w:rPr>
                <w:rtl w:val="0"/>
              </w:rPr>
              <w:t xml:space="preserve">data zakończenia realizacji projektu: 30-06-2026</w:t>
            </w:r>
          </w:p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zgodnie z danymi zawartymi w umowie o dofinansowanie </w:t>
              <w:br w:type="textWrapping"/>
              <w:t xml:space="preserve">nr FERS.01.08-IP.05-0003/23 z dnia 16.11.2023 r.</w:t>
            </w:r>
          </w:p>
        </w:tc>
      </w:tr>
    </w:tbl>
    <w:p w:rsidR="00000000" w:rsidDel="00000000" w:rsidP="00000000" w:rsidRDefault="00000000" w:rsidRPr="00000000" w14:paraId="0000001F">
      <w:pPr>
        <w:pStyle w:val="Heading2"/>
        <w:numPr>
          <w:ilvl w:val="0"/>
          <w:numId w:val="1"/>
        </w:numPr>
        <w:spacing w:before="360" w:lineRule="auto"/>
        <w:ind w:left="284" w:right="282" w:hanging="284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Otoczenie prawne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&lt;maksymalnie 1000 znaków&gt;</w:t>
      </w:r>
    </w:p>
    <w:p w:rsidR="00000000" w:rsidDel="00000000" w:rsidP="00000000" w:rsidRDefault="00000000" w:rsidRPr="00000000" w14:paraId="0000002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Nie dotyczy - projekt może zostać zrealizowany w obecnym stanie prawnym.</w:t>
      </w:r>
    </w:p>
    <w:p w:rsidR="00000000" w:rsidDel="00000000" w:rsidP="00000000" w:rsidRDefault="00000000" w:rsidRPr="00000000" w14:paraId="00000021">
      <w:pPr>
        <w:pStyle w:val="Heading2"/>
        <w:numPr>
          <w:ilvl w:val="0"/>
          <w:numId w:val="2"/>
        </w:numPr>
        <w:ind w:left="36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Postęp finansowy</w:t>
      </w:r>
      <w:r w:rsidDel="00000000" w:rsidR="00000000" w:rsidRPr="00000000">
        <w:rPr>
          <w:rtl w:val="0"/>
        </w:rPr>
      </w:r>
    </w:p>
    <w:tbl>
      <w:tblPr>
        <w:tblStyle w:val="Table2"/>
        <w:tblW w:w="963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2"/>
        <w:gridCol w:w="3260"/>
        <w:gridCol w:w="3402"/>
        <w:tblGridChange w:id="0">
          <w:tblGrid>
            <w:gridCol w:w="2972"/>
            <w:gridCol w:w="3260"/>
            <w:gridCol w:w="3402"/>
          </w:tblGrid>
        </w:tblGridChange>
      </w:tblGrid>
      <w:tr>
        <w:trPr>
          <w:cantSplit w:val="0"/>
          <w:tblHeader w:val="0"/>
        </w:trPr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022">
            <w:pPr>
              <w:spacing w:after="120" w:before="12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Czas realizacji projektu</w:t>
            </w:r>
          </w:p>
        </w:tc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023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Wartość środków wydatkowanych</w:t>
            </w:r>
          </w:p>
        </w:tc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Wartość środków zaangażowanych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% czasu przeznaczonego na realizację projektu, który upłynął do końca okresu sprawozdawczego: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highlight w:val="white"/>
                <w:rtl w:val="0"/>
              </w:rPr>
              <w:t xml:space="preserve">25,00</w:t>
            </w:r>
            <w:r w:rsidDel="00000000" w:rsidR="00000000" w:rsidRPr="00000000">
              <w:rPr>
                <w:rtl w:val="0"/>
              </w:rPr>
              <w:t xml:space="preserve">%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(8 m-cy / 32 m-ce)</w:t>
            </w:r>
          </w:p>
        </w:tc>
        <w:tc>
          <w:tcPr/>
          <w:p w:rsidR="00000000" w:rsidDel="00000000" w:rsidP="00000000" w:rsidRDefault="00000000" w:rsidRPr="00000000" w14:paraId="00000027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% wartość wydatków poniesionych w projekcie w stosunku do całkowitego kosztu p</w:t>
            </w:r>
            <w:r w:rsidDel="00000000" w:rsidR="00000000" w:rsidRPr="00000000">
              <w:rPr>
                <w:highlight w:val="white"/>
                <w:rtl w:val="0"/>
              </w:rPr>
              <w:t xml:space="preserve">rojektu: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19,45 % </w:t>
            </w:r>
          </w:p>
          <w:p w:rsidR="00000000" w:rsidDel="00000000" w:rsidP="00000000" w:rsidRDefault="00000000" w:rsidRPr="00000000" w14:paraId="00000028">
            <w:pPr>
              <w:spacing w:after="0" w:line="240" w:lineRule="auto"/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  <w:t xml:space="preserve">(4 863 383,31  zł /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after="0" w:line="240" w:lineRule="auto"/>
              <w:rPr>
                <w:highlight w:val="white"/>
              </w:rPr>
            </w:pPr>
            <w:r w:rsidDel="00000000" w:rsidR="00000000" w:rsidRPr="00000000">
              <w:rPr>
                <w:rtl w:val="0"/>
              </w:rPr>
              <w:t xml:space="preserve">25 000 000,00 zł</w:t>
            </w:r>
            <w:r w:rsidDel="00000000" w:rsidR="00000000" w:rsidRPr="00000000">
              <w:rPr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2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after="0" w:line="240" w:lineRule="auto"/>
              <w:rPr/>
            </w:pPr>
            <w:bookmarkStart w:colFirst="0" w:colLast="0" w:name="_heading=h.3rdcrjn" w:id="2"/>
            <w:bookmarkEnd w:id="2"/>
            <w:r w:rsidDel="00000000" w:rsidR="00000000" w:rsidRPr="00000000">
              <w:rPr>
                <w:rtl w:val="0"/>
              </w:rPr>
              <w:t xml:space="preserve">% wartość wydatków kwalifikowalnych wykazanych w zatwierdzonych wnioskach o płatność w stosunku do wartości umowy/porozumienia o dofinansowanie w części środków kwalifikowalnych: 10,94 % </w:t>
            </w:r>
          </w:p>
          <w:p w:rsidR="00000000" w:rsidDel="00000000" w:rsidP="00000000" w:rsidRDefault="00000000" w:rsidRPr="00000000" w14:paraId="0000002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(2 733 892,99 zł / </w:t>
            </w:r>
          </w:p>
          <w:p w:rsidR="00000000" w:rsidDel="00000000" w:rsidP="00000000" w:rsidRDefault="00000000" w:rsidRPr="00000000" w14:paraId="0000002D">
            <w:pPr>
              <w:spacing w:after="0" w:line="240" w:lineRule="auto"/>
              <w:rPr>
                <w:highlight w:val="white"/>
              </w:rPr>
            </w:pPr>
            <w:r w:rsidDel="00000000" w:rsidR="00000000" w:rsidRPr="00000000">
              <w:rPr>
                <w:rtl w:val="0"/>
              </w:rPr>
              <w:t xml:space="preserve">25 000 000,00 zł)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% wartość środków zaangażowanych w projekcie: </w:t>
            </w:r>
          </w:p>
          <w:p w:rsidR="00000000" w:rsidDel="00000000" w:rsidP="00000000" w:rsidRDefault="00000000" w:rsidRPr="00000000" w14:paraId="0000002F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19,45 % </w:t>
            </w:r>
          </w:p>
          <w:p w:rsidR="00000000" w:rsidDel="00000000" w:rsidP="00000000" w:rsidRDefault="00000000" w:rsidRPr="00000000" w14:paraId="00000030">
            <w:pPr>
              <w:spacing w:after="0" w:line="240" w:lineRule="auto"/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  <w:t xml:space="preserve">(4 863 383,31  zł /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0" w:line="240" w:lineRule="auto"/>
              <w:rPr>
                <w:b w:val="1"/>
                <w:highlight w:val="yellow"/>
              </w:rPr>
            </w:pPr>
            <w:r w:rsidDel="00000000" w:rsidR="00000000" w:rsidRPr="00000000">
              <w:rPr>
                <w:rtl w:val="0"/>
              </w:rPr>
              <w:t xml:space="preserve">25 000 000,00 zł</w:t>
            </w:r>
            <w:r w:rsidDel="00000000" w:rsidR="00000000" w:rsidRPr="00000000">
              <w:rPr>
                <w:highlight w:val="whit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bookmarkStart w:colFirst="0" w:colLast="0" w:name="_heading=h.3dy6vkm" w:id="3"/>
            <w:bookmarkEnd w:id="3"/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Style w:val="Heading3"/>
        <w:numPr>
          <w:ilvl w:val="0"/>
          <w:numId w:val="2"/>
        </w:numPr>
        <w:spacing w:after="200" w:lineRule="auto"/>
        <w:ind w:left="426" w:hanging="42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Postęp rzeczowy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&lt;maksymalnie 5000 znaków&gt;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jc w:val="both"/>
        <w:rPr/>
      </w:pPr>
      <w:bookmarkStart w:colFirst="0" w:colLast="0" w:name="_heading=h.lnxbz9" w:id="4"/>
      <w:bookmarkEnd w:id="4"/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Kamienie milowe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120" w:line="240" w:lineRule="auto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8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9"/>
        <w:gridCol w:w="1417"/>
        <w:gridCol w:w="1560"/>
        <w:gridCol w:w="1559"/>
        <w:gridCol w:w="1983"/>
        <w:tblGridChange w:id="0">
          <w:tblGrid>
            <w:gridCol w:w="3119"/>
            <w:gridCol w:w="1417"/>
            <w:gridCol w:w="1560"/>
            <w:gridCol w:w="1559"/>
            <w:gridCol w:w="1983"/>
          </w:tblGrid>
        </w:tblGridChange>
      </w:tblGrid>
      <w:tr>
        <w:trPr>
          <w:cantSplit w:val="0"/>
          <w:trHeight w:val="690" w:hRule="atLeast"/>
          <w:tblHeader w:val="0"/>
        </w:trPr>
        <w:tc>
          <w:tcPr>
            <w:shd w:fill="d0cece" w:val="clear"/>
          </w:tcPr>
          <w:p w:rsidR="00000000" w:rsidDel="00000000" w:rsidP="00000000" w:rsidRDefault="00000000" w:rsidRPr="00000000" w14:paraId="00000037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Nazwa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</w:tcPr>
          <w:p w:rsidR="00000000" w:rsidDel="00000000" w:rsidP="00000000" w:rsidRDefault="00000000" w:rsidRPr="00000000" w14:paraId="00000038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Powiązane wskaźniki projektu </w:t>
            </w:r>
          </w:p>
        </w:tc>
        <w:tc>
          <w:tcPr>
            <w:shd w:fill="d0cece" w:val="clear"/>
          </w:tcPr>
          <w:p w:rsidR="00000000" w:rsidDel="00000000" w:rsidP="00000000" w:rsidRDefault="00000000" w:rsidRPr="00000000" w14:paraId="00000039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Planowany termin osiągnięcia</w:t>
            </w:r>
          </w:p>
        </w:tc>
        <w:tc>
          <w:tcPr>
            <w:shd w:fill="d0cece" w:val="clear"/>
          </w:tcPr>
          <w:p w:rsidR="00000000" w:rsidDel="00000000" w:rsidP="00000000" w:rsidRDefault="00000000" w:rsidRPr="00000000" w14:paraId="0000003A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Rzeczywisty termin osiągnięcia</w:t>
            </w:r>
          </w:p>
        </w:tc>
        <w:tc>
          <w:tcPr>
            <w:shd w:fill="d0cece" w:val="clear"/>
          </w:tcPr>
          <w:p w:rsidR="00000000" w:rsidDel="00000000" w:rsidP="00000000" w:rsidRDefault="00000000" w:rsidRPr="00000000" w14:paraId="0000003B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Status realizacji kamienia milowego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Podpisana umowa z dostawcą chmury obliczeniowej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D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11-2023</w:t>
            </w:r>
          </w:p>
        </w:tc>
        <w:tc>
          <w:tcPr/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10-2023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Osiągnięty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Opracowana koncepcja modyfikacji narzędzia Kompas szkolnictwa branżowego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2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4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03-2024</w:t>
            </w:r>
          </w:p>
        </w:tc>
        <w:tc>
          <w:tcPr/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03-2024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Osiągnięty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Opracowana koncepcja modyfikacji narzędzia do sprawozdawczości dla IC i PZZJ-tów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4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06-2024</w:t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after="0" w:line="240" w:lineRule="auto"/>
              <w:ind w:left="7" w:firstLine="0"/>
              <w:rPr/>
            </w:pPr>
            <w:r w:rsidDel="00000000" w:rsidR="00000000" w:rsidRPr="00000000">
              <w:rPr>
                <w:rtl w:val="0"/>
              </w:rPr>
              <w:t xml:space="preserve">06-2024</w:t>
            </w:r>
          </w:p>
        </w:tc>
        <w:tc>
          <w:tcPr/>
          <w:p w:rsidR="00000000" w:rsidDel="00000000" w:rsidP="00000000" w:rsidRDefault="00000000" w:rsidRPr="00000000" w14:paraId="0000004A">
            <w:pPr>
              <w:spacing w:after="0" w:line="240" w:lineRule="auto"/>
              <w:rPr/>
            </w:pPr>
            <w:bookmarkStart w:colFirst="0" w:colLast="0" w:name="_heading=h.gjdgxs" w:id="5"/>
            <w:bookmarkEnd w:id="5"/>
            <w:r w:rsidDel="00000000" w:rsidR="00000000" w:rsidRPr="00000000">
              <w:rPr>
                <w:rtl w:val="0"/>
              </w:rPr>
              <w:t xml:space="preserve">Osiągnięty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  <w:t xml:space="preserve">Uruchomiona, zmodyfikowana przeglądarka ram kwalifikacji (Polskiej Ramy Kwalifikacji i sektorowych ram kwalifikacji)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C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4D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10-2024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Planowany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  <w:t xml:space="preserve">Uruchomione, zmodyfikowane narzędzie do uwierzytelniania użytkowników „CAS”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1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5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12-2024</w:t>
            </w:r>
          </w:p>
          <w:p w:rsidR="00000000" w:rsidDel="00000000" w:rsidP="00000000" w:rsidRDefault="00000000" w:rsidRPr="00000000" w14:paraId="0000005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Planowany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rtl w:val="0"/>
              </w:rPr>
              <w:t xml:space="preserve">Opracowana koncepcja modyfikacji narzędzia wspomagającego opisywanie kwalifikacji i przypisywanie poziomu PRK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7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5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03-2025</w:t>
            </w:r>
          </w:p>
        </w:tc>
        <w:tc>
          <w:tcPr/>
          <w:p w:rsidR="00000000" w:rsidDel="00000000" w:rsidP="00000000" w:rsidRDefault="00000000" w:rsidRPr="00000000" w14:paraId="0000005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04-2024</w:t>
            </w:r>
          </w:p>
        </w:tc>
        <w:tc>
          <w:tcPr/>
          <w:p w:rsidR="00000000" w:rsidDel="00000000" w:rsidP="00000000" w:rsidRDefault="00000000" w:rsidRPr="00000000" w14:paraId="0000005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Osiągnięty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B">
            <w:pPr>
              <w:rPr/>
            </w:pPr>
            <w:r w:rsidDel="00000000" w:rsidR="00000000" w:rsidRPr="00000000">
              <w:rPr>
                <w:rtl w:val="0"/>
              </w:rPr>
              <w:t xml:space="preserve">Uruchomione postępowanie przetargowe na wykonanie modyfikacji narzędzia wspomagającego opisywanie kwalifikacji i przypisywanie poziomu PRK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C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5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06-2025</w:t>
            </w:r>
          </w:p>
        </w:tc>
        <w:tc>
          <w:tcPr/>
          <w:p w:rsidR="00000000" w:rsidDel="00000000" w:rsidP="00000000" w:rsidRDefault="00000000" w:rsidRPr="00000000" w14:paraId="0000005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05-2024</w:t>
            </w:r>
          </w:p>
        </w:tc>
        <w:tc>
          <w:tcPr/>
          <w:p w:rsidR="00000000" w:rsidDel="00000000" w:rsidP="00000000" w:rsidRDefault="00000000" w:rsidRPr="00000000" w14:paraId="0000005F">
            <w:pPr>
              <w:spacing w:after="0" w:line="240" w:lineRule="auto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Osiągnięty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0">
            <w:pPr>
              <w:rPr/>
            </w:pPr>
            <w:r w:rsidDel="00000000" w:rsidR="00000000" w:rsidRPr="00000000">
              <w:rPr>
                <w:rtl w:val="0"/>
              </w:rPr>
              <w:t xml:space="preserve">Wyłoniony wykonawca modyfikacji narzędzia do automatycznego wspomagania doradztwa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1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6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06-2025</w:t>
            </w:r>
          </w:p>
        </w:tc>
        <w:tc>
          <w:tcPr/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" w:firstLine="0"/>
              <w:rPr/>
            </w:pPr>
            <w:r w:rsidDel="00000000" w:rsidR="00000000" w:rsidRPr="00000000">
              <w:rPr>
                <w:rtl w:val="0"/>
              </w:rPr>
              <w:t xml:space="preserve">05-2024</w:t>
            </w:r>
          </w:p>
        </w:tc>
        <w:tc>
          <w:tcPr/>
          <w:p w:rsidR="00000000" w:rsidDel="00000000" w:rsidP="00000000" w:rsidRDefault="00000000" w:rsidRPr="00000000" w14:paraId="0000006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Osiągnięty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5">
            <w:pPr>
              <w:rPr/>
            </w:pPr>
            <w:r w:rsidDel="00000000" w:rsidR="00000000" w:rsidRPr="00000000">
              <w:rPr>
                <w:rtl w:val="0"/>
              </w:rPr>
              <w:t xml:space="preserve">Wyłoniony wykonawca modyfikacji narzędzia wspomagającego opisywanie kwalifikacji i przypisywanie poziomu PRK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6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6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09-2025</w:t>
            </w:r>
          </w:p>
        </w:tc>
        <w:tc>
          <w:tcPr/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" w:firstLine="0"/>
              <w:rPr/>
            </w:pPr>
            <w:r w:rsidDel="00000000" w:rsidR="00000000" w:rsidRPr="00000000">
              <w:rPr>
                <w:rtl w:val="0"/>
              </w:rPr>
              <w:t xml:space="preserve">05-2024</w:t>
            </w:r>
          </w:p>
        </w:tc>
        <w:tc>
          <w:tcPr/>
          <w:p w:rsidR="00000000" w:rsidDel="00000000" w:rsidP="00000000" w:rsidRDefault="00000000" w:rsidRPr="00000000" w14:paraId="0000006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Osiągnięty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A">
            <w:pPr>
              <w:rPr/>
            </w:pPr>
            <w:r w:rsidDel="00000000" w:rsidR="00000000" w:rsidRPr="00000000">
              <w:rPr>
                <w:rtl w:val="0"/>
              </w:rPr>
              <w:t xml:space="preserve">Podpisana umowa z wykonawcą modyfikacji narzędzia wspomagającego opisywanie kwalifikacji i przypisywanie poziomu PRK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B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6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10-2025</w:t>
            </w:r>
          </w:p>
        </w:tc>
        <w:tc>
          <w:tcPr/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" w:firstLine="0"/>
              <w:rPr/>
            </w:pPr>
            <w:r w:rsidDel="00000000" w:rsidR="00000000" w:rsidRPr="00000000">
              <w:rPr>
                <w:rtl w:val="0"/>
              </w:rPr>
              <w:t xml:space="preserve">05-2024</w:t>
            </w:r>
          </w:p>
        </w:tc>
        <w:tc>
          <w:tcPr/>
          <w:p w:rsidR="00000000" w:rsidDel="00000000" w:rsidP="00000000" w:rsidRDefault="00000000" w:rsidRPr="00000000" w14:paraId="0000006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Osiągnięty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F">
            <w:pPr>
              <w:rPr/>
            </w:pPr>
            <w:r w:rsidDel="00000000" w:rsidR="00000000" w:rsidRPr="00000000">
              <w:rPr>
                <w:rtl w:val="0"/>
              </w:rPr>
              <w:t xml:space="preserve">Uruchomiony, zmodyfikowany portal ZSK udostępniający rejestr ZRK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0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7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12-2025</w:t>
            </w:r>
          </w:p>
        </w:tc>
        <w:tc>
          <w:tcPr/>
          <w:p w:rsidR="00000000" w:rsidDel="00000000" w:rsidP="00000000" w:rsidRDefault="00000000" w:rsidRPr="00000000" w14:paraId="000000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Planowany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4">
            <w:pPr>
              <w:rPr/>
            </w:pPr>
            <w:r w:rsidDel="00000000" w:rsidR="00000000" w:rsidRPr="00000000">
              <w:rPr>
                <w:rtl w:val="0"/>
              </w:rPr>
              <w:t xml:space="preserve">Uruchomione, zmodyfikowane narzędzie Kompas szkolnictwa branżowego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5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7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02-2026</w:t>
            </w:r>
          </w:p>
        </w:tc>
        <w:tc>
          <w:tcPr/>
          <w:p w:rsidR="00000000" w:rsidDel="00000000" w:rsidP="00000000" w:rsidRDefault="00000000" w:rsidRPr="00000000" w14:paraId="000000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Planowany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9">
            <w:pPr>
              <w:rPr/>
            </w:pPr>
            <w:r w:rsidDel="00000000" w:rsidR="00000000" w:rsidRPr="00000000">
              <w:rPr>
                <w:rtl w:val="0"/>
              </w:rPr>
              <w:t xml:space="preserve">Uruchomione, zmodyfikowane narzędzie wspomagające opisywanie kwalifikacji i przypisywanie poziomu PRK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A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7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Planowany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E">
            <w:pPr>
              <w:rPr/>
            </w:pPr>
            <w:r w:rsidDel="00000000" w:rsidR="00000000" w:rsidRPr="00000000">
              <w:rPr>
                <w:rtl w:val="0"/>
              </w:rPr>
              <w:t xml:space="preserve">Uruchomione, zmodyfikowane narzędzie do sprawozdawczości dla IC i PZZJ-ów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F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8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0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Planowany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3">
            <w:pPr>
              <w:rPr/>
            </w:pPr>
            <w:r w:rsidDel="00000000" w:rsidR="00000000" w:rsidRPr="00000000">
              <w:rPr>
                <w:rtl w:val="0"/>
              </w:rPr>
              <w:t xml:space="preserve">Uruchomione, zmodyfikowane narzędzie do automatycznego wspomagania doradztwa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4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8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0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Planowany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8">
            <w:pPr>
              <w:rPr/>
            </w:pPr>
            <w:r w:rsidDel="00000000" w:rsidR="00000000" w:rsidRPr="00000000">
              <w:rPr>
                <w:rtl w:val="0"/>
              </w:rPr>
              <w:t xml:space="preserve">Uruchomione, zmodyfikowane narzędzie „Kompas”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9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8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Planowany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D">
            <w:pPr>
              <w:rPr/>
            </w:pPr>
            <w:r w:rsidDel="00000000" w:rsidR="00000000" w:rsidRPr="00000000">
              <w:rPr>
                <w:rtl w:val="0"/>
              </w:rPr>
              <w:t xml:space="preserve">Uruchomione, zmodyfikowane narzędzie do „Zarządzania kwalifikacjami”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E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8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0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Planowany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2">
            <w:pPr>
              <w:rPr/>
            </w:pPr>
            <w:r w:rsidDel="00000000" w:rsidR="00000000" w:rsidRPr="00000000">
              <w:rPr>
                <w:rtl w:val="0"/>
              </w:rPr>
              <w:t xml:space="preserve">Uruchomione, zmodyfikowane narzędzie do składania i rozpatrywania wszystkich rodzajów wniosków przewidzianych ustawą o ZSK, adresowanych do ministrów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3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9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0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Planowany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7">
            <w:pPr>
              <w:rPr/>
            </w:pPr>
            <w:r w:rsidDel="00000000" w:rsidR="00000000" w:rsidRPr="00000000">
              <w:rPr>
                <w:rtl w:val="0"/>
              </w:rPr>
              <w:t xml:space="preserve">Zmodyfikowany rejestr ZRK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8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9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0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Planowany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C">
            <w:pPr>
              <w:rPr/>
            </w:pPr>
            <w:r w:rsidDel="00000000" w:rsidR="00000000" w:rsidRPr="00000000">
              <w:rPr>
                <w:rtl w:val="0"/>
              </w:rPr>
              <w:t xml:space="preserve">Uruchomiony, zmodyfikowany system ZRK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D">
            <w:pPr>
              <w:spacing w:after="0"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KPI nr 3; </w:t>
              <w:br w:type="textWrapping"/>
              <w:t xml:space="preserve">1 szt.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0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Planowany</w:t>
            </w:r>
          </w:p>
        </w:tc>
      </w:tr>
    </w:tbl>
    <w:p w:rsidR="00000000" w:rsidDel="00000000" w:rsidP="00000000" w:rsidRDefault="00000000" w:rsidRPr="00000000" w14:paraId="000000A1">
      <w:pPr>
        <w:spacing w:after="120" w:befor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Wskaźniki efektywności projektu (KPI) </w:t>
      </w:r>
      <w:r w:rsidDel="00000000" w:rsidR="00000000" w:rsidRPr="00000000">
        <w:rPr>
          <w:rtl w:val="0"/>
        </w:rPr>
      </w:r>
    </w:p>
    <w:tbl>
      <w:tblPr>
        <w:tblStyle w:val="Table4"/>
        <w:tblW w:w="963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45"/>
        <w:gridCol w:w="1278"/>
        <w:gridCol w:w="1842"/>
        <w:gridCol w:w="1701"/>
        <w:gridCol w:w="2268"/>
        <w:tblGridChange w:id="0">
          <w:tblGrid>
            <w:gridCol w:w="2545"/>
            <w:gridCol w:w="1278"/>
            <w:gridCol w:w="1842"/>
            <w:gridCol w:w="1701"/>
            <w:gridCol w:w="2268"/>
          </w:tblGrid>
        </w:tblGridChange>
      </w:tblGrid>
      <w:tr>
        <w:trPr>
          <w:cantSplit w:val="0"/>
          <w:tblHeader w:val="0"/>
        </w:trPr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0A2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Nazwa</w:t>
            </w:r>
          </w:p>
        </w:tc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0A3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Jedn. miary</w:t>
            </w:r>
          </w:p>
        </w:tc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0A4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Wartość </w:t>
            </w:r>
          </w:p>
          <w:p w:rsidR="00000000" w:rsidDel="00000000" w:rsidP="00000000" w:rsidRDefault="00000000" w:rsidRPr="00000000" w14:paraId="000000A5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docelowa</w:t>
            </w:r>
          </w:p>
        </w:tc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0A6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Planowany termin osiągnięcia</w:t>
            </w:r>
          </w:p>
        </w:tc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0A7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Wartość osiągnięta od początku realizacji projektu (narastająco)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1. Liczba użytkowników korzystających ze Zintegrowanego Rejestru</w:t>
            </w:r>
          </w:p>
          <w:p w:rsidR="00000000" w:rsidDel="00000000" w:rsidP="00000000" w:rsidRDefault="00000000" w:rsidRPr="00000000" w14:paraId="000000A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Kwalifikacji (z systemu ZRK). </w:t>
            </w:r>
          </w:p>
        </w:tc>
        <w:tc>
          <w:tcPr/>
          <w:p w:rsidR="00000000" w:rsidDel="00000000" w:rsidP="00000000" w:rsidRDefault="00000000" w:rsidRPr="00000000" w14:paraId="000000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34" w:firstLine="0"/>
              <w:rPr/>
            </w:pPr>
            <w:r w:rsidDel="00000000" w:rsidR="00000000" w:rsidRPr="00000000">
              <w:rPr>
                <w:rtl w:val="0"/>
              </w:rPr>
              <w:t xml:space="preserve">szt.</w:t>
            </w:r>
          </w:p>
        </w:tc>
        <w:tc>
          <w:tcPr/>
          <w:p w:rsidR="00000000" w:rsidDel="00000000" w:rsidP="00000000" w:rsidRDefault="00000000" w:rsidRPr="00000000" w14:paraId="000000A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115 000</w:t>
            </w:r>
          </w:p>
        </w:tc>
        <w:tc>
          <w:tcPr/>
          <w:p w:rsidR="00000000" w:rsidDel="00000000" w:rsidP="00000000" w:rsidRDefault="00000000" w:rsidRPr="00000000" w14:paraId="000000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34" w:firstLine="0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  <w:p w:rsidR="00000000" w:rsidDel="00000000" w:rsidP="00000000" w:rsidRDefault="00000000" w:rsidRPr="00000000" w14:paraId="000000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34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/>
            </w:pPr>
            <w:bookmarkStart w:colFirst="0" w:colLast="0" w:name="_heading=h.2s8eyo1" w:id="6"/>
            <w:bookmarkEnd w:id="6"/>
            <w:r w:rsidDel="00000000" w:rsidR="00000000" w:rsidRPr="00000000">
              <w:rPr>
                <w:rtl w:val="0"/>
              </w:rPr>
              <w:t xml:space="preserve">48 896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  <w:r w:rsidDel="00000000" w:rsidR="00000000" w:rsidRPr="00000000">
              <w:rPr>
                <w:rtl w:val="0"/>
              </w:rPr>
              <w:t xml:space="preserve"> Liczba nowych pakietów materiałów pomocniczych (materiały</w:t>
            </w:r>
          </w:p>
          <w:p w:rsidR="00000000" w:rsidDel="00000000" w:rsidP="00000000" w:rsidRDefault="00000000" w:rsidRPr="00000000" w14:paraId="000000B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informacyjne, instrukcje, wzory formularzy itp.) dla poszczególnych grup</w:t>
            </w:r>
          </w:p>
          <w:p w:rsidR="00000000" w:rsidDel="00000000" w:rsidP="00000000" w:rsidRDefault="00000000" w:rsidRPr="00000000" w14:paraId="000000B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użytkowników rejestru ZRK.</w:t>
            </w:r>
          </w:p>
        </w:tc>
        <w:tc>
          <w:tcPr/>
          <w:p w:rsidR="00000000" w:rsidDel="00000000" w:rsidP="00000000" w:rsidRDefault="00000000" w:rsidRPr="00000000" w14:paraId="000000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34" w:firstLine="0"/>
              <w:rPr/>
            </w:pPr>
            <w:r w:rsidDel="00000000" w:rsidR="00000000" w:rsidRPr="00000000">
              <w:rPr>
                <w:rtl w:val="0"/>
              </w:rPr>
              <w:t xml:space="preserve">szt.</w:t>
            </w:r>
          </w:p>
        </w:tc>
        <w:tc>
          <w:tcPr/>
          <w:p w:rsidR="00000000" w:rsidDel="00000000" w:rsidP="00000000" w:rsidRDefault="00000000" w:rsidRPr="00000000" w14:paraId="000000B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34" w:firstLine="0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0B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3. Liczba udoskonalonych Zintegrowanych Rejestrów Kwalifikacji</w:t>
            </w:r>
          </w:p>
        </w:tc>
        <w:tc>
          <w:tcPr/>
          <w:p w:rsidR="00000000" w:rsidDel="00000000" w:rsidP="00000000" w:rsidRDefault="00000000" w:rsidRPr="00000000" w14:paraId="000000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34" w:firstLine="0"/>
              <w:rPr/>
            </w:pPr>
            <w:r w:rsidDel="00000000" w:rsidR="00000000" w:rsidRPr="00000000">
              <w:rPr>
                <w:rtl w:val="0"/>
              </w:rPr>
              <w:t xml:space="preserve">szt.</w:t>
            </w:r>
          </w:p>
        </w:tc>
        <w:tc>
          <w:tcPr/>
          <w:p w:rsidR="00000000" w:rsidDel="00000000" w:rsidP="00000000" w:rsidRDefault="00000000" w:rsidRPr="00000000" w14:paraId="000000B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34" w:firstLine="0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0B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4. Liczba przeprowadzonych seminariów/warsztatów dotyczących systemu ZRK dla różnych grup użytkowników).</w:t>
            </w:r>
          </w:p>
        </w:tc>
        <w:tc>
          <w:tcPr/>
          <w:p w:rsidR="00000000" w:rsidDel="00000000" w:rsidP="00000000" w:rsidRDefault="00000000" w:rsidRPr="00000000" w14:paraId="000000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34" w:firstLine="0"/>
              <w:rPr/>
            </w:pPr>
            <w:r w:rsidDel="00000000" w:rsidR="00000000" w:rsidRPr="00000000">
              <w:rPr>
                <w:rtl w:val="0"/>
              </w:rPr>
              <w:t xml:space="preserve">szt.</w:t>
            </w:r>
          </w:p>
        </w:tc>
        <w:tc>
          <w:tcPr/>
          <w:p w:rsidR="00000000" w:rsidDel="00000000" w:rsidP="00000000" w:rsidRDefault="00000000" w:rsidRPr="00000000" w14:paraId="000000B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20</w:t>
            </w:r>
          </w:p>
        </w:tc>
        <w:tc>
          <w:tcPr/>
          <w:p w:rsidR="00000000" w:rsidDel="00000000" w:rsidP="00000000" w:rsidRDefault="00000000" w:rsidRPr="00000000" w14:paraId="000000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34" w:firstLine="0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0B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</w:tr>
    </w:tbl>
    <w:p w:rsidR="00000000" w:rsidDel="00000000" w:rsidP="00000000" w:rsidRDefault="00000000" w:rsidRPr="00000000" w14:paraId="000000C0">
      <w:pPr>
        <w:pStyle w:val="Heading2"/>
        <w:numPr>
          <w:ilvl w:val="0"/>
          <w:numId w:val="2"/>
        </w:numPr>
        <w:spacing w:after="120" w:before="360" w:lineRule="auto"/>
        <w:ind w:left="426" w:hanging="426"/>
        <w:rPr>
          <w:rFonts w:ascii="Arial" w:cs="Arial" w:eastAsia="Arial" w:hAnsi="Arial"/>
        </w:rPr>
      </w:pPr>
      <w:bookmarkStart w:colFirst="0" w:colLast="0" w:name="_heading=h.30j0zll" w:id="7"/>
      <w:bookmarkEnd w:id="7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E-usługi A2A, A2B, A2C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&lt;maksymalnie 2000 znaków&gt;</w:t>
      </w:r>
      <w:r w:rsidDel="00000000" w:rsidR="00000000" w:rsidRPr="00000000">
        <w:rPr>
          <w:rtl w:val="0"/>
        </w:rPr>
      </w:r>
    </w:p>
    <w:tbl>
      <w:tblPr>
        <w:tblStyle w:val="Table5"/>
        <w:tblW w:w="963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815"/>
        <w:gridCol w:w="1559"/>
        <w:gridCol w:w="1559"/>
        <w:gridCol w:w="1701"/>
        <w:tblGridChange w:id="0">
          <w:tblGrid>
            <w:gridCol w:w="4815"/>
            <w:gridCol w:w="1559"/>
            <w:gridCol w:w="1559"/>
            <w:gridCol w:w="1701"/>
          </w:tblGrid>
        </w:tblGridChange>
      </w:tblGrid>
      <w:tr>
        <w:trPr>
          <w:cantSplit w:val="0"/>
          <w:tblHeader w:val="0"/>
        </w:trPr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0C1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Nazwa</w:t>
            </w:r>
          </w:p>
        </w:tc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0C2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Planowana data wdrożenia</w:t>
            </w:r>
          </w:p>
        </w:tc>
        <w:tc>
          <w:tcPr>
            <w:shd w:fill="d0cece" w:val="clear"/>
          </w:tcPr>
          <w:p w:rsidR="00000000" w:rsidDel="00000000" w:rsidP="00000000" w:rsidRDefault="00000000" w:rsidRPr="00000000" w14:paraId="000000C3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Rzeczywista data wdrożenia</w:t>
            </w:r>
          </w:p>
        </w:tc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0C4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Opis zmian</w:t>
            </w:r>
          </w:p>
        </w:tc>
      </w:tr>
      <w:tr>
        <w:trPr>
          <w:cantSplit w:val="0"/>
          <w:trHeight w:val="314" w:hRule="atLeast"/>
          <w:tblHeader w:val="0"/>
        </w:trPr>
        <w:tc>
          <w:tcPr/>
          <w:p w:rsidR="00000000" w:rsidDel="00000000" w:rsidP="00000000" w:rsidRDefault="00000000" w:rsidRPr="00000000" w14:paraId="000000C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Składanie i rozpatrywanie wszystkich rodzajów wniosków przewidzianych ustawą o ZSK adresowanych do ministrów. </w:t>
            </w:r>
          </w:p>
          <w:p w:rsidR="00000000" w:rsidDel="00000000" w:rsidP="00000000" w:rsidRDefault="00000000" w:rsidRPr="00000000" w14:paraId="000000C6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06-2026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9">
            <w:pPr>
              <w:spacing w:after="0"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4" w:hRule="atLeast"/>
          <w:tblHeader w:val="0"/>
        </w:trPr>
        <w:tc>
          <w:tcPr/>
          <w:p w:rsidR="00000000" w:rsidDel="00000000" w:rsidP="00000000" w:rsidRDefault="00000000" w:rsidRPr="00000000" w14:paraId="000000C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Składanie przez Instytucje certyfikujące (IC) i Podmioty zewnętrznego zapewniania jakości (PZZJ) informacji kwartalnych oraz okresowych sprawozdań i raportów przewidzianych ustawą o ZSK, adresowanych do ministrów. </w:t>
            </w:r>
          </w:p>
        </w:tc>
        <w:tc>
          <w:tcPr/>
          <w:p w:rsidR="00000000" w:rsidDel="00000000" w:rsidP="00000000" w:rsidRDefault="00000000" w:rsidRPr="00000000" w14:paraId="000000C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0C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spacing w:after="0"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E">
      <w:pPr>
        <w:pStyle w:val="Heading2"/>
        <w:numPr>
          <w:ilvl w:val="0"/>
          <w:numId w:val="2"/>
        </w:numPr>
        <w:spacing w:before="360" w:lineRule="auto"/>
        <w:ind w:left="284" w:hanging="284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Udostępnione informacje sektora publicznego i zdigitalizowane zasoby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&lt;maksymalnie 2000 znaków&gt;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rPr/>
      </w:pPr>
      <w:r w:rsidDel="00000000" w:rsidR="00000000" w:rsidRPr="00000000">
        <w:rPr>
          <w:rtl w:val="0"/>
        </w:rPr>
      </w:r>
    </w:p>
    <w:tbl>
      <w:tblPr>
        <w:tblStyle w:val="Table6"/>
        <w:tblW w:w="963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815"/>
        <w:gridCol w:w="1559"/>
        <w:gridCol w:w="1559"/>
        <w:gridCol w:w="1701"/>
        <w:tblGridChange w:id="0">
          <w:tblGrid>
            <w:gridCol w:w="4815"/>
            <w:gridCol w:w="1559"/>
            <w:gridCol w:w="1559"/>
            <w:gridCol w:w="1701"/>
          </w:tblGrid>
        </w:tblGridChange>
      </w:tblGrid>
      <w:tr>
        <w:trPr>
          <w:cantSplit w:val="0"/>
          <w:tblHeader w:val="0"/>
        </w:trPr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0D0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Nazwa</w:t>
            </w:r>
          </w:p>
        </w:tc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0D1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Planowana data wdrożenia</w:t>
            </w:r>
          </w:p>
        </w:tc>
        <w:tc>
          <w:tcPr>
            <w:shd w:fill="d0cece" w:val="clear"/>
          </w:tcPr>
          <w:p w:rsidR="00000000" w:rsidDel="00000000" w:rsidP="00000000" w:rsidRDefault="00000000" w:rsidRPr="00000000" w14:paraId="000000D2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Rzeczywista data wdrożenia</w:t>
            </w:r>
          </w:p>
        </w:tc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0D3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Opis zmian</w:t>
            </w:r>
          </w:p>
        </w:tc>
      </w:tr>
      <w:tr>
        <w:trPr>
          <w:cantSplit w:val="0"/>
          <w:trHeight w:val="314" w:hRule="atLeast"/>
          <w:tblHeader w:val="0"/>
        </w:trPr>
        <w:tc>
          <w:tcPr/>
          <w:p w:rsidR="00000000" w:rsidDel="00000000" w:rsidP="00000000" w:rsidRDefault="00000000" w:rsidRPr="00000000" w14:paraId="000000D4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Informacje o kwalifikacjach włączonych do ZSK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0D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spacing w:after="0"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4" w:hRule="atLeast"/>
          <w:tblHeader w:val="0"/>
        </w:trPr>
        <w:tc>
          <w:tcPr/>
          <w:p w:rsidR="00000000" w:rsidDel="00000000" w:rsidP="00000000" w:rsidRDefault="00000000" w:rsidRPr="00000000" w14:paraId="000000D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Informacje o podmiotach powiązanych z kwalifikacjami włączonymi do ZSK (podmioty wnioskujące o włączenie kwalifikacji, instytucje certyfikujące i walidujące, ministrowie właściwi dla kwalifikacji, podmioty zewnętrznego zapewniania jakości).</w:t>
            </w:r>
          </w:p>
        </w:tc>
        <w:tc>
          <w:tcPr/>
          <w:p w:rsidR="00000000" w:rsidDel="00000000" w:rsidP="00000000" w:rsidRDefault="00000000" w:rsidRPr="00000000" w14:paraId="000000D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0D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spacing w:after="0"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pStyle w:val="Heading3"/>
        <w:numPr>
          <w:ilvl w:val="0"/>
          <w:numId w:val="2"/>
        </w:numPr>
        <w:spacing w:before="360" w:lineRule="auto"/>
        <w:ind w:left="426" w:hanging="426"/>
        <w:rPr>
          <w:rFonts w:ascii="Arial" w:cs="Arial" w:eastAsia="Arial" w:hAnsi="Arial"/>
        </w:rPr>
      </w:pPr>
      <w:bookmarkStart w:colFirst="0" w:colLast="0" w:name="_heading=h.etisj87c8xyl" w:id="8"/>
      <w:bookmarkEnd w:id="8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Produkty końcowe projektu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(inne niż wskazane w pkt 4 i 5)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&lt;maksymalnie 2000 znaków&gt;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br w:type="textWrapping"/>
      </w:r>
    </w:p>
    <w:tbl>
      <w:tblPr>
        <w:tblStyle w:val="Table7"/>
        <w:tblW w:w="963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46"/>
        <w:gridCol w:w="1701"/>
        <w:gridCol w:w="1843"/>
        <w:gridCol w:w="3543"/>
        <w:tblGridChange w:id="0">
          <w:tblGrid>
            <w:gridCol w:w="2546"/>
            <w:gridCol w:w="1701"/>
            <w:gridCol w:w="1843"/>
            <w:gridCol w:w="3543"/>
          </w:tblGrid>
        </w:tblGridChange>
      </w:tblGrid>
      <w:tr>
        <w:trPr>
          <w:cantSplit w:val="0"/>
          <w:trHeight w:val="674" w:hRule="atLeast"/>
          <w:tblHeader w:val="0"/>
        </w:trPr>
        <w:tc>
          <w:tcPr>
            <w:shd w:fill="d0cece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Nazwa produktu</w:t>
            </w:r>
          </w:p>
        </w:tc>
        <w:tc>
          <w:tcPr>
            <w:shd w:fill="d0cece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Planowana data wdrożenia</w:t>
            </w:r>
          </w:p>
        </w:tc>
        <w:tc>
          <w:tcPr>
            <w:shd w:fill="d0cece" w:val="clear"/>
          </w:tcPr>
          <w:p w:rsidR="00000000" w:rsidDel="00000000" w:rsidP="00000000" w:rsidRDefault="00000000" w:rsidRPr="00000000" w14:paraId="000000E0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Rzeczywista data wdrożenia</w:t>
            </w:r>
          </w:p>
        </w:tc>
        <w:tc>
          <w:tcPr>
            <w:shd w:fill="d0cece" w:val="clear"/>
          </w:tcPr>
          <w:p w:rsidR="00000000" w:rsidDel="00000000" w:rsidP="00000000" w:rsidRDefault="00000000" w:rsidRPr="00000000" w14:paraId="000000E1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Komplementarność względem produktów innych projektów </w:t>
            </w:r>
          </w:p>
          <w:p w:rsidR="00000000" w:rsidDel="00000000" w:rsidP="00000000" w:rsidRDefault="00000000" w:rsidRPr="00000000" w14:paraId="000000E2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2" w:hRule="atLeast"/>
          <w:tblHeader w:val="0"/>
        </w:trPr>
        <w:tc>
          <w:tcPr/>
          <w:p w:rsidR="00000000" w:rsidDel="00000000" w:rsidP="00000000" w:rsidRDefault="00000000" w:rsidRPr="00000000" w14:paraId="000000E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Zmodyfikowane API (ogólne) systemu ZRK</w:t>
            </w:r>
          </w:p>
        </w:tc>
        <w:tc>
          <w:tcPr/>
          <w:p w:rsidR="00000000" w:rsidDel="00000000" w:rsidP="00000000" w:rsidRDefault="00000000" w:rsidRPr="00000000" w14:paraId="000000E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0E5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spacing w:after="0" w:line="240" w:lineRule="auto"/>
              <w:rPr>
                <w:rFonts w:ascii="Arial" w:cs="Arial" w:eastAsia="Arial" w:hAnsi="Arial"/>
                <w:i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2" w:hRule="atLeast"/>
          <w:tblHeader w:val="0"/>
        </w:trPr>
        <w:tc>
          <w:tcPr/>
          <w:p w:rsidR="00000000" w:rsidDel="00000000" w:rsidP="00000000" w:rsidRDefault="00000000" w:rsidRPr="00000000" w14:paraId="000000E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Utworzone API rejestru ZRK dla BUR</w:t>
            </w:r>
          </w:p>
        </w:tc>
        <w:tc>
          <w:tcPr/>
          <w:p w:rsidR="00000000" w:rsidDel="00000000" w:rsidP="00000000" w:rsidRDefault="00000000" w:rsidRPr="00000000" w14:paraId="000000E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0E9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A">
            <w:pPr>
              <w:spacing w:after="0" w:line="240" w:lineRule="auto"/>
              <w:rPr>
                <w:rFonts w:ascii="Arial" w:cs="Arial" w:eastAsia="Arial" w:hAnsi="Arial"/>
                <w:i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2" w:hRule="atLeast"/>
          <w:tblHeader w:val="0"/>
        </w:trPr>
        <w:tc>
          <w:tcPr/>
          <w:p w:rsidR="00000000" w:rsidDel="00000000" w:rsidP="00000000" w:rsidRDefault="00000000" w:rsidRPr="00000000" w14:paraId="000000E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Zmodyfikowany system ZRK</w:t>
            </w:r>
          </w:p>
        </w:tc>
        <w:tc>
          <w:tcPr/>
          <w:p w:rsidR="00000000" w:rsidDel="00000000" w:rsidP="00000000" w:rsidRDefault="00000000" w:rsidRPr="00000000" w14:paraId="000000E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0ED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 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POL-on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 korzystanie (import danych z POL-on do systemu ZRK)</w:t>
            </w:r>
          </w:p>
          <w:p w:rsidR="00000000" w:rsidDel="00000000" w:rsidP="00000000" w:rsidRDefault="00000000" w:rsidRPr="00000000" w14:paraId="000000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 status integracji: modelowanie biznesowe </w:t>
            </w:r>
          </w:p>
          <w:p w:rsidR="00000000" w:rsidDel="00000000" w:rsidP="00000000" w:rsidRDefault="00000000" w:rsidRPr="00000000" w14:paraId="000000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 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ELA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 korzystanie (import danych z ELA do systemu ZRK)</w:t>
            </w:r>
          </w:p>
          <w:p w:rsidR="00000000" w:rsidDel="00000000" w:rsidP="00000000" w:rsidRDefault="00000000" w:rsidRPr="00000000" w14:paraId="000000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 status integracji: modelowanie biznesowe</w:t>
            </w:r>
          </w:p>
          <w:p w:rsidR="00000000" w:rsidDel="00000000" w:rsidP="00000000" w:rsidRDefault="00000000" w:rsidRPr="00000000" w14:paraId="000000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SIO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 korzystanie (import danych z SIO do systemu ZRK)</w:t>
            </w:r>
          </w:p>
          <w:p w:rsidR="00000000" w:rsidDel="00000000" w:rsidP="00000000" w:rsidRDefault="00000000" w:rsidRPr="00000000" w14:paraId="000000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 status integracji: modelowanie biznesowe</w:t>
            </w:r>
          </w:p>
          <w:p w:rsidR="00000000" w:rsidDel="00000000" w:rsidP="00000000" w:rsidRDefault="00000000" w:rsidRPr="00000000" w14:paraId="000000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right" w:leader="none" w:pos="3313"/>
              </w:tabs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BUR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 uzupełnianie się (dwustronna wymiana danych)</w:t>
            </w:r>
          </w:p>
          <w:p w:rsidR="00000000" w:rsidDel="00000000" w:rsidP="00000000" w:rsidRDefault="00000000" w:rsidRPr="00000000" w14:paraId="000000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 status integracji: modelowanie biznesowe</w:t>
            </w:r>
          </w:p>
          <w:p w:rsidR="00000000" w:rsidDel="00000000" w:rsidP="00000000" w:rsidRDefault="00000000" w:rsidRPr="00000000" w14:paraId="000000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right" w:leader="none" w:pos="3313"/>
              </w:tabs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dane.gov.pl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 wspieranie (eksport danych z systemu ZRK)</w:t>
            </w:r>
          </w:p>
          <w:p w:rsidR="00000000" w:rsidDel="00000000" w:rsidP="00000000" w:rsidRDefault="00000000" w:rsidRPr="00000000" w14:paraId="000001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right" w:leader="none" w:pos="3313"/>
              </w:tabs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 status integracji: modelowanie biznesowe wdrażanie</w:t>
            </w:r>
          </w:p>
          <w:p w:rsidR="00000000" w:rsidDel="00000000" w:rsidP="00000000" w:rsidRDefault="00000000" w:rsidRPr="00000000" w14:paraId="000001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right" w:leader="none" w:pos="3313"/>
              </w:tabs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QDR </w:t>
            </w:r>
          </w:p>
          <w:p w:rsidR="00000000" w:rsidDel="00000000" w:rsidP="00000000" w:rsidRDefault="00000000" w:rsidRPr="00000000" w14:paraId="000001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 wspieranie (eksport danych z systemu ZRK)</w:t>
            </w:r>
          </w:p>
          <w:p w:rsidR="00000000" w:rsidDel="00000000" w:rsidP="00000000" w:rsidRDefault="00000000" w:rsidRPr="00000000" w14:paraId="000001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 status integracji: modelowanie biznesowe</w:t>
            </w:r>
          </w:p>
          <w:p w:rsidR="00000000" w:rsidDel="00000000" w:rsidP="00000000" w:rsidRDefault="00000000" w:rsidRPr="00000000" w14:paraId="000001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right" w:leader="none" w:pos="3313"/>
              </w:tabs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Węzeł krajowy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 korzystanie (uwierzytelnianie użytkowników wymagających identyfikacji)</w:t>
            </w:r>
          </w:p>
          <w:p w:rsidR="00000000" w:rsidDel="00000000" w:rsidP="00000000" w:rsidRDefault="00000000" w:rsidRPr="00000000" w14:paraId="000001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 status integracji: modelowanie biznesowe</w:t>
            </w:r>
          </w:p>
          <w:p w:rsidR="00000000" w:rsidDel="00000000" w:rsidP="00000000" w:rsidRDefault="00000000" w:rsidRPr="00000000" w14:paraId="000001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right" w:leader="none" w:pos="3313"/>
              </w:tabs>
              <w:spacing w:after="0" w:line="240" w:lineRule="auto"/>
              <w:rPr>
                <w:rFonts w:ascii="Arial" w:cs="Arial" w:eastAsia="Arial" w:hAnsi="Arial"/>
                <w:i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2" w:hRule="atLeast"/>
          <w:tblHeader w:val="0"/>
        </w:trPr>
        <w:tc>
          <w:tcPr/>
          <w:p w:rsidR="00000000" w:rsidDel="00000000" w:rsidP="00000000" w:rsidRDefault="00000000" w:rsidRPr="00000000" w14:paraId="0000010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Zmodyfikowany rejestr ZRK</w:t>
            </w:r>
          </w:p>
        </w:tc>
        <w:tc>
          <w:tcPr/>
          <w:p w:rsidR="00000000" w:rsidDel="00000000" w:rsidP="00000000" w:rsidRDefault="00000000" w:rsidRPr="00000000" w14:paraId="0000010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10C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D">
            <w:pPr>
              <w:spacing w:after="0" w:line="240" w:lineRule="auto"/>
              <w:rPr>
                <w:rFonts w:ascii="Arial" w:cs="Arial" w:eastAsia="Arial" w:hAnsi="Arial"/>
                <w:i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2" w:hRule="atLeast"/>
          <w:tblHeader w:val="0"/>
        </w:trPr>
        <w:tc>
          <w:tcPr/>
          <w:p w:rsidR="00000000" w:rsidDel="00000000" w:rsidP="00000000" w:rsidRDefault="00000000" w:rsidRPr="00000000" w14:paraId="0000010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Materiały informacyjno-edukacyjne</w:t>
            </w:r>
          </w:p>
        </w:tc>
        <w:tc>
          <w:tcPr/>
          <w:p w:rsidR="00000000" w:rsidDel="00000000" w:rsidP="00000000" w:rsidRDefault="00000000" w:rsidRPr="00000000" w14:paraId="0000010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110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1">
            <w:pPr>
              <w:spacing w:after="0" w:line="240" w:lineRule="auto"/>
              <w:rPr>
                <w:rFonts w:ascii="Arial" w:cs="Arial" w:eastAsia="Arial" w:hAnsi="Arial"/>
                <w:i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2" w:hRule="atLeast"/>
          <w:tblHeader w:val="0"/>
        </w:trPr>
        <w:tc>
          <w:tcPr/>
          <w:p w:rsidR="00000000" w:rsidDel="00000000" w:rsidP="00000000" w:rsidRDefault="00000000" w:rsidRPr="00000000" w14:paraId="0000011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Lista odbytych szkoleń przez personel projektu, wraz z programami szkoleń</w:t>
            </w:r>
          </w:p>
        </w:tc>
        <w:tc>
          <w:tcPr/>
          <w:p w:rsidR="00000000" w:rsidDel="00000000" w:rsidP="00000000" w:rsidRDefault="00000000" w:rsidRPr="00000000" w14:paraId="0000011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114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5">
            <w:pPr>
              <w:spacing w:after="0" w:line="240" w:lineRule="auto"/>
              <w:rPr>
                <w:rFonts w:ascii="Arial" w:cs="Arial" w:eastAsia="Arial" w:hAnsi="Arial"/>
                <w:i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360" w:lineRule="auto"/>
        <w:ind w:left="426" w:hanging="42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Ryzyka </w:t>
      </w:r>
      <w:r w:rsidDel="00000000" w:rsidR="00000000" w:rsidRPr="00000000">
        <w:rPr>
          <w:rFonts w:ascii="Arial" w:cs="Arial" w:eastAsia="Arial" w:hAnsi="Arial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&lt;maksymalnie 2000 znaków&gt;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spacing w:after="120" w:lineRule="auto"/>
        <w:rPr>
          <w:rFonts w:ascii="Arial" w:cs="Arial" w:eastAsia="Arial" w:hAnsi="Arial"/>
          <w:b w:val="1"/>
          <w:sz w:val="20"/>
          <w:szCs w:val="20"/>
        </w:rPr>
      </w:pPr>
      <w:bookmarkStart w:colFirst="0" w:colLast="0" w:name="_heading=h.1t3h5sf" w:id="9"/>
      <w:bookmarkEnd w:id="9"/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Ryzyka wpływające na realizację projektu</w:t>
      </w:r>
    </w:p>
    <w:tbl>
      <w:tblPr>
        <w:tblStyle w:val="Table8"/>
        <w:tblW w:w="9600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7"/>
        <w:gridCol w:w="1276"/>
        <w:gridCol w:w="992"/>
        <w:gridCol w:w="4355"/>
        <w:tblGridChange w:id="0">
          <w:tblGrid>
            <w:gridCol w:w="2977"/>
            <w:gridCol w:w="1276"/>
            <w:gridCol w:w="992"/>
            <w:gridCol w:w="4355"/>
          </w:tblGrid>
        </w:tblGridChange>
      </w:tblGrid>
      <w:tr>
        <w:trPr>
          <w:cantSplit w:val="0"/>
          <w:tblHeader w:val="0"/>
        </w:trPr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118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Nazwa ryzyka</w:t>
            </w:r>
          </w:p>
        </w:tc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119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Siła oddziaływania </w:t>
            </w:r>
          </w:p>
        </w:tc>
        <w:tc>
          <w:tcPr>
            <w:shd w:fill="d0cece" w:val="clear"/>
          </w:tcPr>
          <w:p w:rsidR="00000000" w:rsidDel="00000000" w:rsidP="00000000" w:rsidRDefault="00000000" w:rsidRPr="00000000" w14:paraId="0000011A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Prawdopodobieństwo wystąpienia ryzyka</w:t>
            </w:r>
          </w:p>
        </w:tc>
        <w:tc>
          <w:tcPr>
            <w:shd w:fill="d0cece" w:val="clear"/>
            <w:vAlign w:val="center"/>
          </w:tcPr>
          <w:bookmarkStart w:colFirst="0" w:colLast="0" w:name="bookmark=id.w5xg8egfx9ud" w:id="10"/>
          <w:bookmarkEnd w:id="10"/>
          <w:p w:rsidR="00000000" w:rsidDel="00000000" w:rsidP="00000000" w:rsidRDefault="00000000" w:rsidRPr="00000000" w14:paraId="0000011B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Sposób zarządzania ryzykiem</w:t>
            </w:r>
          </w:p>
        </w:tc>
      </w:tr>
      <w:tr>
        <w:trPr>
          <w:cantSplit w:val="0"/>
          <w:trHeight w:val="724" w:hRule="atLeast"/>
          <w:tblHeader w:val="0"/>
        </w:trPr>
        <w:tc>
          <w:tcPr/>
          <w:p w:rsidR="00000000" w:rsidDel="00000000" w:rsidP="00000000" w:rsidRDefault="00000000" w:rsidRPr="00000000" w14:paraId="0000011C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Niedotrzymanie warunków umowy przez wybranych w postępowaniach Wykonawców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D">
            <w:pPr>
              <w:spacing w:after="0" w:lineRule="auto"/>
              <w:rPr/>
            </w:pPr>
            <w:bookmarkStart w:colFirst="0" w:colLast="0" w:name="_heading=h.2et92p0" w:id="11"/>
            <w:bookmarkEnd w:id="11"/>
            <w:r w:rsidDel="00000000" w:rsidR="00000000" w:rsidRPr="00000000">
              <w:rPr>
                <w:rtl w:val="0"/>
              </w:rPr>
              <w:t xml:space="preserve">Średnia </w:t>
            </w:r>
          </w:p>
        </w:tc>
        <w:tc>
          <w:tcPr/>
          <w:p w:rsidR="00000000" w:rsidDel="00000000" w:rsidP="00000000" w:rsidRDefault="00000000" w:rsidRPr="00000000" w14:paraId="0000011E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Niskie</w:t>
            </w:r>
          </w:p>
        </w:tc>
        <w:tc>
          <w:tcPr/>
          <w:p w:rsidR="00000000" w:rsidDel="00000000" w:rsidP="00000000" w:rsidRDefault="00000000" w:rsidRPr="00000000" w14:paraId="0000011F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1. Podejmowane działania zarządcze:</w:t>
            </w:r>
          </w:p>
          <w:p w:rsidR="00000000" w:rsidDel="00000000" w:rsidP="00000000" w:rsidRDefault="00000000" w:rsidRPr="00000000" w14:paraId="00000120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Monitorowanie i raportowanie postępu prac.</w:t>
            </w:r>
          </w:p>
          <w:p w:rsidR="00000000" w:rsidDel="00000000" w:rsidP="00000000" w:rsidRDefault="00000000" w:rsidRPr="00000000" w14:paraId="00000121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 Założenie bezpiecznego terminu wykonania zamówienia.</w:t>
            </w:r>
          </w:p>
          <w:p w:rsidR="00000000" w:rsidDel="00000000" w:rsidP="00000000" w:rsidRDefault="00000000" w:rsidRPr="00000000" w14:paraId="00000122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 Postawienie wysokich wymagań jakościowych ograniczających wyłonienie niesolidnego Wykonawcy.</w:t>
            </w:r>
          </w:p>
          <w:p w:rsidR="00000000" w:rsidDel="00000000" w:rsidP="00000000" w:rsidRDefault="00000000" w:rsidRPr="00000000" w14:paraId="00000123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2. Spodziewane lub faktyczne efekty tych działań:</w:t>
            </w:r>
          </w:p>
          <w:p w:rsidR="00000000" w:rsidDel="00000000" w:rsidP="00000000" w:rsidRDefault="00000000" w:rsidRPr="00000000" w14:paraId="00000124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Skuteczna kontrola nad procesem realizacji projektu.</w:t>
            </w:r>
          </w:p>
          <w:p w:rsidR="00000000" w:rsidDel="00000000" w:rsidP="00000000" w:rsidRDefault="00000000" w:rsidRPr="00000000" w14:paraId="00000125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Szybkie wykrywanie ewentualnych opóźnień lub problemów.</w:t>
            </w:r>
          </w:p>
          <w:p w:rsidR="00000000" w:rsidDel="00000000" w:rsidP="00000000" w:rsidRDefault="00000000" w:rsidRPr="00000000" w14:paraId="00000126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Efektywne zarządzanie zasobami i kosztami.</w:t>
            </w:r>
          </w:p>
          <w:p w:rsidR="00000000" w:rsidDel="00000000" w:rsidP="00000000" w:rsidRDefault="00000000" w:rsidRPr="00000000" w14:paraId="00000127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Stabilność harmonogramu projektu.</w:t>
            </w:r>
          </w:p>
          <w:p w:rsidR="00000000" w:rsidDel="00000000" w:rsidP="00000000" w:rsidRDefault="00000000" w:rsidRPr="00000000" w14:paraId="00000128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Wysoka jakość dostarczanych produktów lub usług.</w:t>
            </w:r>
          </w:p>
          <w:p w:rsidR="00000000" w:rsidDel="00000000" w:rsidP="00000000" w:rsidRDefault="00000000" w:rsidRPr="00000000" w14:paraId="00000129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Zminimalizowanie problemów jakościowych podczas odbioru prac od Wykonawcy.</w:t>
            </w:r>
          </w:p>
          <w:p w:rsidR="00000000" w:rsidDel="00000000" w:rsidP="00000000" w:rsidRDefault="00000000" w:rsidRPr="00000000" w14:paraId="0000012A">
            <w:pPr>
              <w:rPr/>
            </w:pPr>
            <w:r w:rsidDel="00000000" w:rsidR="00000000" w:rsidRPr="00000000">
              <w:rPr>
                <w:rtl w:val="0"/>
              </w:rPr>
              <w:t xml:space="preserve">3.  Nie nastąpiła zmiana w zakresie ryzyka w stosunku do poprzedniego okresu sprawozdawczego.</w:t>
            </w:r>
          </w:p>
        </w:tc>
      </w:tr>
      <w:tr>
        <w:trPr>
          <w:cantSplit w:val="0"/>
          <w:trHeight w:val="724" w:hRule="atLeast"/>
          <w:tblHeader w:val="0"/>
        </w:trPr>
        <w:tc>
          <w:tcPr/>
          <w:p w:rsidR="00000000" w:rsidDel="00000000" w:rsidP="00000000" w:rsidRDefault="00000000" w:rsidRPr="00000000" w14:paraId="0000012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Niedotrzymanie warunków umowy przez dostawcę usługi w chmurze obliczeniowej (np. ciągłość, bezpieczeństwo)</w:t>
            </w:r>
          </w:p>
        </w:tc>
        <w:tc>
          <w:tcPr/>
          <w:p w:rsidR="00000000" w:rsidDel="00000000" w:rsidP="00000000" w:rsidRDefault="00000000" w:rsidRPr="00000000" w14:paraId="0000012C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Średnia </w:t>
            </w:r>
          </w:p>
        </w:tc>
        <w:tc>
          <w:tcPr/>
          <w:p w:rsidR="00000000" w:rsidDel="00000000" w:rsidP="00000000" w:rsidRDefault="00000000" w:rsidRPr="00000000" w14:paraId="0000012D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Niskie</w:t>
            </w:r>
          </w:p>
        </w:tc>
        <w:tc>
          <w:tcPr/>
          <w:p w:rsidR="00000000" w:rsidDel="00000000" w:rsidP="00000000" w:rsidRDefault="00000000" w:rsidRPr="00000000" w14:paraId="0000012E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1. Podejmowane działania zarządcze:</w:t>
            </w:r>
          </w:p>
          <w:p w:rsidR="00000000" w:rsidDel="00000000" w:rsidP="00000000" w:rsidRDefault="00000000" w:rsidRPr="00000000" w14:paraId="0000012F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Utrzymywanie na własnych serwerach żywych kopii systemu, co umożliwi kontynuowanie funkcjonowania systemu ZRK po kilkugodzinnej przerwie.</w:t>
            </w:r>
          </w:p>
          <w:p w:rsidR="00000000" w:rsidDel="00000000" w:rsidP="00000000" w:rsidRDefault="00000000" w:rsidRPr="00000000" w14:paraId="00000130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2. Spodziewane lub faktyczne efekty tych działań:</w:t>
            </w:r>
          </w:p>
          <w:p w:rsidR="00000000" w:rsidDel="00000000" w:rsidP="00000000" w:rsidRDefault="00000000" w:rsidRPr="00000000" w14:paraId="00000131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Utrzymanie ciągłości operacyjnej.</w:t>
            </w:r>
          </w:p>
          <w:p w:rsidR="00000000" w:rsidDel="00000000" w:rsidP="00000000" w:rsidRDefault="00000000" w:rsidRPr="00000000" w14:paraId="00000132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Minimalizacja strat czasowych.</w:t>
            </w:r>
          </w:p>
          <w:p w:rsidR="00000000" w:rsidDel="00000000" w:rsidP="00000000" w:rsidRDefault="00000000" w:rsidRPr="00000000" w14:paraId="00000133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Zwiększenie niezawodności.</w:t>
            </w:r>
          </w:p>
          <w:p w:rsidR="00000000" w:rsidDel="00000000" w:rsidP="00000000" w:rsidRDefault="00000000" w:rsidRPr="00000000" w14:paraId="00000134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Zminimalizowane ryzyko utraty danych.</w:t>
            </w:r>
          </w:p>
          <w:p w:rsidR="00000000" w:rsidDel="00000000" w:rsidP="00000000" w:rsidRDefault="00000000" w:rsidRPr="00000000" w14:paraId="00000135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Szybkie przywracanie funkcji systemu.</w:t>
            </w:r>
          </w:p>
          <w:p w:rsidR="00000000" w:rsidDel="00000000" w:rsidP="00000000" w:rsidRDefault="00000000" w:rsidRPr="00000000" w14:paraId="00000136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3.  Nie nastąpiła zmiana w zakresie ryzyka w stosunku do poprzedniego okresu sprawozdawczego.</w:t>
            </w:r>
          </w:p>
        </w:tc>
      </w:tr>
      <w:tr>
        <w:trPr>
          <w:cantSplit w:val="0"/>
          <w:trHeight w:val="724" w:hRule="atLeast"/>
          <w:tblHeader w:val="0"/>
        </w:trPr>
        <w:tc>
          <w:tcPr/>
          <w:p w:rsidR="00000000" w:rsidDel="00000000" w:rsidP="00000000" w:rsidRDefault="00000000" w:rsidRPr="00000000" w14:paraId="0000013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Niepowołany dostęp do oprogramowania rejestru</w:t>
            </w:r>
          </w:p>
        </w:tc>
        <w:tc>
          <w:tcPr/>
          <w:p w:rsidR="00000000" w:rsidDel="00000000" w:rsidP="00000000" w:rsidRDefault="00000000" w:rsidRPr="00000000" w14:paraId="00000138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Średnia </w:t>
            </w:r>
          </w:p>
        </w:tc>
        <w:tc>
          <w:tcPr/>
          <w:p w:rsidR="00000000" w:rsidDel="00000000" w:rsidP="00000000" w:rsidRDefault="00000000" w:rsidRPr="00000000" w14:paraId="00000139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Niskie</w:t>
            </w:r>
          </w:p>
        </w:tc>
        <w:tc>
          <w:tcPr/>
          <w:p w:rsidR="00000000" w:rsidDel="00000000" w:rsidP="00000000" w:rsidRDefault="00000000" w:rsidRPr="00000000" w14:paraId="0000013A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1. Podejmowane działania zarządcze:</w:t>
            </w:r>
          </w:p>
          <w:p w:rsidR="00000000" w:rsidDel="00000000" w:rsidP="00000000" w:rsidRDefault="00000000" w:rsidRPr="00000000" w14:paraId="0000013B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Monitorowanie dostępu do systemu.</w:t>
            </w:r>
          </w:p>
          <w:p w:rsidR="00000000" w:rsidDel="00000000" w:rsidP="00000000" w:rsidRDefault="00000000" w:rsidRPr="00000000" w14:paraId="0000013C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Wykonywanie testów bezpieczeństwa.</w:t>
            </w:r>
          </w:p>
          <w:p w:rsidR="00000000" w:rsidDel="00000000" w:rsidP="00000000" w:rsidRDefault="00000000" w:rsidRPr="00000000" w14:paraId="0000013D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Wykonywanie aktualizacji oprogramowania.</w:t>
            </w:r>
          </w:p>
          <w:p w:rsidR="00000000" w:rsidDel="00000000" w:rsidP="00000000" w:rsidRDefault="00000000" w:rsidRPr="00000000" w14:paraId="0000013E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Wykonywanie kopii bezpieczeństwa.</w:t>
            </w:r>
          </w:p>
          <w:p w:rsidR="00000000" w:rsidDel="00000000" w:rsidP="00000000" w:rsidRDefault="00000000" w:rsidRPr="00000000" w14:paraId="0000013F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2. Spodziewane lub faktyczne efekty tych działań:</w:t>
            </w:r>
          </w:p>
          <w:p w:rsidR="00000000" w:rsidDel="00000000" w:rsidP="00000000" w:rsidRDefault="00000000" w:rsidRPr="00000000" w14:paraId="00000140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Minimalizacja ryzyka niepowołanego dostępu do oprogramowania rejestru.</w:t>
            </w:r>
          </w:p>
          <w:p w:rsidR="00000000" w:rsidDel="00000000" w:rsidP="00000000" w:rsidRDefault="00000000" w:rsidRPr="00000000" w14:paraId="00000141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Utrzymanie zgodności z normami i regulacjami dotyczącymi bezpieczeństwa.</w:t>
            </w:r>
          </w:p>
          <w:p w:rsidR="00000000" w:rsidDel="00000000" w:rsidP="00000000" w:rsidRDefault="00000000" w:rsidRPr="00000000" w14:paraId="00000142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Skuteczna ochrona przed atakami.</w:t>
            </w:r>
          </w:p>
          <w:p w:rsidR="00000000" w:rsidDel="00000000" w:rsidP="00000000" w:rsidRDefault="00000000" w:rsidRPr="00000000" w14:paraId="00000143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Skuteczna ochrona przed utratą danych.</w:t>
            </w:r>
          </w:p>
          <w:p w:rsidR="00000000" w:rsidDel="00000000" w:rsidP="00000000" w:rsidRDefault="00000000" w:rsidRPr="00000000" w14:paraId="00000144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3.  Nie nastąpiła zmiana w zakresie ryzyka w stosunku do poprzedniego okresu sprawozdawczego.</w:t>
            </w:r>
          </w:p>
        </w:tc>
      </w:tr>
      <w:tr>
        <w:trPr>
          <w:cantSplit w:val="0"/>
          <w:trHeight w:val="724" w:hRule="atLeast"/>
          <w:tblHeader w:val="0"/>
        </w:trPr>
        <w:tc>
          <w:tcPr/>
          <w:p w:rsidR="00000000" w:rsidDel="00000000" w:rsidP="00000000" w:rsidRDefault="00000000" w:rsidRPr="00000000" w14:paraId="00000145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Niezapewnienie odpowiedniej kadry IT w projekcie</w:t>
            </w:r>
          </w:p>
        </w:tc>
        <w:tc>
          <w:tcPr/>
          <w:p w:rsidR="00000000" w:rsidDel="00000000" w:rsidP="00000000" w:rsidRDefault="00000000" w:rsidRPr="00000000" w14:paraId="00000146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Średnia </w:t>
            </w:r>
          </w:p>
        </w:tc>
        <w:tc>
          <w:tcPr/>
          <w:p w:rsidR="00000000" w:rsidDel="00000000" w:rsidP="00000000" w:rsidRDefault="00000000" w:rsidRPr="00000000" w14:paraId="00000147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Średnie</w:t>
            </w:r>
          </w:p>
        </w:tc>
        <w:tc>
          <w:tcPr/>
          <w:p w:rsidR="00000000" w:rsidDel="00000000" w:rsidP="00000000" w:rsidRDefault="00000000" w:rsidRPr="00000000" w14:paraId="00000148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1. Podejmowane działania zarządcze:</w:t>
            </w:r>
          </w:p>
          <w:p w:rsidR="00000000" w:rsidDel="00000000" w:rsidP="00000000" w:rsidRDefault="00000000" w:rsidRPr="00000000" w14:paraId="00000149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Prowadzenie rekrutacji na stanowiska IT wieloma kanałami, także przy użyciu największych portali ogłoszeń o pracę.</w:t>
            </w:r>
          </w:p>
          <w:p w:rsidR="00000000" w:rsidDel="00000000" w:rsidP="00000000" w:rsidRDefault="00000000" w:rsidRPr="00000000" w14:paraId="0000014A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Zastosowanie metod pozyskania pracowników w oparciu o tzw. body leasing w przypadku problemów z rekrutacją bezpośrednią.</w:t>
            </w:r>
          </w:p>
          <w:p w:rsidR="00000000" w:rsidDel="00000000" w:rsidP="00000000" w:rsidRDefault="00000000" w:rsidRPr="00000000" w14:paraId="0000014B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Wystosowanie do IP/IZ wniosku o podniesienie limitu stawek wynagrodzeń oraz zwiększenie alokacji środków projektu w przypadku problemów z rekrutacją wynikających z niekonkurencyjnych stawek wynagrodzeń.</w:t>
            </w:r>
          </w:p>
          <w:p w:rsidR="00000000" w:rsidDel="00000000" w:rsidP="00000000" w:rsidRDefault="00000000" w:rsidRPr="00000000" w14:paraId="0000014C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2. Spodziewane lub faktyczne efekty tych działań:</w:t>
            </w:r>
          </w:p>
          <w:p w:rsidR="00000000" w:rsidDel="00000000" w:rsidP="00000000" w:rsidRDefault="00000000" w:rsidRPr="00000000" w14:paraId="0000014D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Odpowiednia kadra do realizacji projektu.</w:t>
            </w:r>
          </w:p>
          <w:p w:rsidR="00000000" w:rsidDel="00000000" w:rsidP="00000000" w:rsidRDefault="00000000" w:rsidRPr="00000000" w14:paraId="0000014E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Zwiększenie zasięgu ogłoszeń, dotarcie do szerszego grona potencjalnych kandydatów.</w:t>
            </w:r>
          </w:p>
          <w:p w:rsidR="00000000" w:rsidDel="00000000" w:rsidP="00000000" w:rsidRDefault="00000000" w:rsidRPr="00000000" w14:paraId="0000014F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Większa liczba zgłoszeń od potencjalnych kandydatów.</w:t>
            </w:r>
          </w:p>
          <w:p w:rsidR="00000000" w:rsidDel="00000000" w:rsidP="00000000" w:rsidRDefault="00000000" w:rsidRPr="00000000" w14:paraId="00000150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Dywersyfikacja sposobów zapewnienia niezbędnej kadry  (korzystanie z wiedzy i doświadczenia specjalistów zewnętrznych).</w:t>
            </w:r>
          </w:p>
          <w:p w:rsidR="00000000" w:rsidDel="00000000" w:rsidP="00000000" w:rsidRDefault="00000000" w:rsidRPr="00000000" w14:paraId="00000151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Podniesienie limitu wynagrodzeń może umożliwić zatrudnienie doświadczonych pracowników.</w:t>
            </w:r>
          </w:p>
          <w:p w:rsidR="00000000" w:rsidDel="00000000" w:rsidP="00000000" w:rsidRDefault="00000000" w:rsidRPr="00000000" w14:paraId="00000152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Zminimalizowanie opóźnień związanych z rekrutacją.</w:t>
            </w:r>
          </w:p>
          <w:p w:rsidR="00000000" w:rsidDel="00000000" w:rsidP="00000000" w:rsidRDefault="00000000" w:rsidRPr="00000000" w14:paraId="00000153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3.  Nie nastąpiła zmiana w zakresie ryzyka w stosunku do poprzedniego okresu sprawozdawczego.</w:t>
            </w:r>
          </w:p>
        </w:tc>
      </w:tr>
      <w:tr>
        <w:trPr>
          <w:cantSplit w:val="0"/>
          <w:trHeight w:val="724" w:hRule="atLeast"/>
          <w:tblHeader w:val="0"/>
        </w:trPr>
        <w:tc>
          <w:tcPr/>
          <w:p w:rsidR="00000000" w:rsidDel="00000000" w:rsidP="00000000" w:rsidRDefault="00000000" w:rsidRPr="00000000" w14:paraId="00000154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Brak zasilania rejestru ZRK danymi z BUR</w:t>
            </w:r>
          </w:p>
        </w:tc>
        <w:tc>
          <w:tcPr/>
          <w:p w:rsidR="00000000" w:rsidDel="00000000" w:rsidP="00000000" w:rsidRDefault="00000000" w:rsidRPr="00000000" w14:paraId="00000155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Mała</w:t>
            </w:r>
          </w:p>
        </w:tc>
        <w:tc>
          <w:tcPr/>
          <w:p w:rsidR="00000000" w:rsidDel="00000000" w:rsidP="00000000" w:rsidRDefault="00000000" w:rsidRPr="00000000" w14:paraId="00000156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Niskie</w:t>
            </w:r>
          </w:p>
        </w:tc>
        <w:tc>
          <w:tcPr/>
          <w:p w:rsidR="00000000" w:rsidDel="00000000" w:rsidP="00000000" w:rsidRDefault="00000000" w:rsidRPr="00000000" w14:paraId="00000157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1. Podejmowane działania zarządcze:</w:t>
            </w:r>
          </w:p>
          <w:p w:rsidR="00000000" w:rsidDel="00000000" w:rsidP="00000000" w:rsidRDefault="00000000" w:rsidRPr="00000000" w14:paraId="0000015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- Przygotowanie propozycji modelu</w:t>
            </w:r>
          </w:p>
          <w:p w:rsidR="00000000" w:rsidDel="00000000" w:rsidP="00000000" w:rsidRDefault="00000000" w:rsidRPr="00000000" w14:paraId="0000015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pobierania danych uwzględniającego ogólnodostępne API wystawione przez BUR w przypadku braku uzyskania dla rejestru ZRK dedykowanego API z BUR.</w:t>
            </w:r>
          </w:p>
          <w:p w:rsidR="00000000" w:rsidDel="00000000" w:rsidP="00000000" w:rsidRDefault="00000000" w:rsidRPr="00000000" w14:paraId="0000015A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2. Spodziewane lub faktyczne efekty tych działań:</w:t>
            </w:r>
          </w:p>
          <w:p w:rsidR="00000000" w:rsidDel="00000000" w:rsidP="00000000" w:rsidRDefault="00000000" w:rsidRPr="00000000" w14:paraId="0000015B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Zapewnienie dostępu do potrzebnych danych.</w:t>
            </w:r>
          </w:p>
          <w:p w:rsidR="00000000" w:rsidDel="00000000" w:rsidP="00000000" w:rsidRDefault="00000000" w:rsidRPr="00000000" w14:paraId="0000015C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Elastyczność rozwiązania w przypadku ewentualnych modyfikacji w dostępie do danych.</w:t>
            </w:r>
          </w:p>
          <w:p w:rsidR="00000000" w:rsidDel="00000000" w:rsidP="00000000" w:rsidRDefault="00000000" w:rsidRPr="00000000" w14:paraId="0000015D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Skuteczne pobieranie danych.</w:t>
            </w:r>
          </w:p>
          <w:p w:rsidR="00000000" w:rsidDel="00000000" w:rsidP="00000000" w:rsidRDefault="00000000" w:rsidRPr="00000000" w14:paraId="0000015E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Zminimalizowanie ryzyka przestojów.</w:t>
            </w:r>
          </w:p>
          <w:p w:rsidR="00000000" w:rsidDel="00000000" w:rsidP="00000000" w:rsidRDefault="00000000" w:rsidRPr="00000000" w14:paraId="0000015F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3.  Nie nastąpiła zmiana w zakresie ryzyka w stosunku do poprzedniego okresu sprawozdawczego.</w:t>
            </w:r>
          </w:p>
        </w:tc>
      </w:tr>
    </w:tbl>
    <w:p w:rsidR="00000000" w:rsidDel="00000000" w:rsidP="00000000" w:rsidRDefault="00000000" w:rsidRPr="00000000" w14:paraId="00000160">
      <w:pPr>
        <w:spacing w:after="120" w:before="240" w:lineRule="auto"/>
        <w:rPr>
          <w:rFonts w:ascii="Arial" w:cs="Arial" w:eastAsia="Arial" w:hAnsi="Arial"/>
          <w:b w:val="1"/>
          <w:sz w:val="20"/>
          <w:szCs w:val="20"/>
        </w:rPr>
      </w:pPr>
      <w:bookmarkStart w:colFirst="0" w:colLast="0" w:name="_heading=h.17dp8vu" w:id="12"/>
      <w:bookmarkEnd w:id="12"/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Ryzyka wpływające na utrzymanie efektów projektu</w:t>
      </w:r>
    </w:p>
    <w:tbl>
      <w:tblPr>
        <w:tblStyle w:val="Table9"/>
        <w:tblW w:w="9645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7"/>
        <w:gridCol w:w="1276"/>
        <w:gridCol w:w="992"/>
        <w:gridCol w:w="4400"/>
        <w:tblGridChange w:id="0">
          <w:tblGrid>
            <w:gridCol w:w="2977"/>
            <w:gridCol w:w="1276"/>
            <w:gridCol w:w="992"/>
            <w:gridCol w:w="4400"/>
          </w:tblGrid>
        </w:tblGridChange>
      </w:tblGrid>
      <w:tr>
        <w:trPr>
          <w:cantSplit w:val="0"/>
          <w:trHeight w:val="724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61">
            <w:pPr>
              <w:spacing w:after="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Nazwa ryzyka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6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Siła oddziaływania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6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bookmarkStart w:colFirst="0" w:colLast="0" w:name="_heading=h.tyjcwt" w:id="13"/>
            <w:bookmarkEnd w:id="13"/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Prawdopodobieństwo wystąpienia ryzyka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6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Sposób zarządzania ryzykiem</w:t>
            </w:r>
          </w:p>
        </w:tc>
      </w:tr>
      <w:tr>
        <w:trPr>
          <w:cantSplit w:val="0"/>
          <w:trHeight w:val="72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65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Zmiany legislacyjne wpływające na zmiany w rejestrze ZRK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66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Średnia 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67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Wysokie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68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1) Bieżący monitoring zmian prawnych.</w:t>
            </w:r>
          </w:p>
          <w:p w:rsidR="00000000" w:rsidDel="00000000" w:rsidP="00000000" w:rsidRDefault="00000000" w:rsidRPr="00000000" w14:paraId="00000169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2) Planowanie z wyprzedzeniem dostosowywania organizacyjno-technicznego rejestru ZRK.</w:t>
            </w:r>
          </w:p>
        </w:tc>
      </w:tr>
      <w:tr>
        <w:trPr>
          <w:cantSplit w:val="0"/>
          <w:trHeight w:val="72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Brak finansowania lub niewystarczający poziom finansowania dla utrzymania i dalszego rozwoju rejestru ZRK i narzędzi powiązanych z tym rejestrem po zakończeniu projektu.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6B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Duża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6C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Wysokie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6D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1) Zapewnienie finansowania rejestru ZRK na odpowiednim poziomie z budżetu w przepisach prawa.</w:t>
            </w:r>
          </w:p>
          <w:p w:rsidR="00000000" w:rsidDel="00000000" w:rsidP="00000000" w:rsidRDefault="00000000" w:rsidRPr="00000000" w14:paraId="0000016E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2) Planowanie długofalowe, aby z wyprzedzeniem identyfikować potrzeby w zakresie zasobów finansowych niezbędnych do utrzymania wypracowanych efektów projektu.</w:t>
            </w:r>
          </w:p>
        </w:tc>
      </w:tr>
    </w:tbl>
    <w:p w:rsidR="00000000" w:rsidDel="00000000" w:rsidP="00000000" w:rsidRDefault="00000000" w:rsidRPr="00000000" w14:paraId="0000016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360" w:lineRule="auto"/>
        <w:ind w:left="36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Wymiarowanie systemu informatycznego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spacing w:after="0" w:line="240" w:lineRule="auto"/>
        <w:ind w:left="284" w:firstLine="0"/>
        <w:jc w:val="both"/>
        <w:rPr/>
      </w:pPr>
      <w:r w:rsidDel="00000000" w:rsidR="00000000" w:rsidRPr="00000000">
        <w:rPr>
          <w:rtl w:val="0"/>
        </w:rPr>
        <w:t xml:space="preserve">Nie dotyczy</w:t>
      </w:r>
    </w:p>
    <w:p w:rsidR="00000000" w:rsidDel="00000000" w:rsidP="00000000" w:rsidRDefault="00000000" w:rsidRPr="00000000" w14:paraId="00000171">
      <w:pPr>
        <w:spacing w:after="0" w:line="240" w:lineRule="auto"/>
        <w:ind w:left="284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57" w:hanging="360"/>
        <w:jc w:val="both"/>
        <w:rPr>
          <w:rFonts w:ascii="Arial" w:cs="Arial" w:eastAsia="Arial" w:hAnsi="Arial"/>
        </w:rPr>
      </w:pPr>
      <w:bookmarkStart w:colFirst="0" w:colLast="0" w:name="_heading=h.1fob9te" w:id="14"/>
      <w:bookmarkEnd w:id="14"/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Dane kontaktowe: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57" w:firstLine="0"/>
        <w:jc w:val="both"/>
        <w:rPr/>
      </w:pPr>
      <w:r w:rsidDel="00000000" w:rsidR="00000000" w:rsidRPr="00000000">
        <w:rPr>
          <w:rtl w:val="0"/>
        </w:rPr>
        <w:t xml:space="preserve">Agnieszka Marszałek, Instytut Badań Edukacyjnych, a.marszalek@ibe.edu.pl, tel. +48 603 463 227, </w:t>
        <w:br w:type="textWrapping"/>
        <w:t xml:space="preserve">Emilia Danowska-Florczyk, Instytut Badań Edukacyjnych, e.danowska@ibe.edu.pl, tel. +48 505 964 273.</w:t>
      </w:r>
    </w:p>
    <w:sectPr>
      <w:footerReference r:id="rId7" w:type="default"/>
      <w:pgSz w:h="16838" w:w="11906" w:orient="portrait"/>
      <w:pgMar w:bottom="1417" w:top="1417" w:left="1418" w:right="849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7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  <w:rtl w:val="0"/>
      </w:rPr>
      <w:t xml:space="preserve">Strona </w:t>
    </w:r>
    <w:r w:rsidDel="00000000" w:rsidR="00000000" w:rsidRPr="00000000">
      <w:rPr>
        <w:b w:val="1"/>
        <w:color w:val="00000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000000"/>
        <w:rtl w:val="0"/>
      </w:rPr>
      <w:t xml:space="preserve"> z </w:t>
    </w:r>
    <w:r w:rsidDel="00000000" w:rsidR="00000000" w:rsidRPr="00000000">
      <w:rPr>
        <w:b w:val="1"/>
        <w:color w:val="000000"/>
        <w:sz w:val="24"/>
        <w:szCs w:val="24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7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rFonts w:ascii="Calibri" w:cs="Calibri" w:eastAsia="Calibri" w:hAnsi="Calibri"/>
        <w:b w:val="1"/>
        <w:i w:val="0"/>
        <w:color w:val="000000"/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2"/>
      <w:numFmt w:val="decimal"/>
      <w:lvlText w:val="%1."/>
      <w:lvlJc w:val="left"/>
      <w:pPr>
        <w:ind w:left="360" w:hanging="360"/>
      </w:pPr>
      <w:rPr>
        <w:rFonts w:ascii="Calibri" w:cs="Calibri" w:eastAsia="Calibri" w:hAnsi="Calibri"/>
        <w:b w:val="1"/>
        <w:i w:val="0"/>
        <w:color w:val="000000"/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color w:val="1f4e79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0" w:before="240"/>
      <w:outlineLvl w:val="0"/>
    </w:pPr>
    <w:rPr>
      <w:color w:val="2e75b5"/>
      <w:sz w:val="32"/>
      <w:szCs w:val="32"/>
    </w:rPr>
  </w:style>
  <w:style w:type="paragraph" w:styleId="Nagwek2">
    <w:name w:val="heading 2"/>
    <w:basedOn w:val="Normalny"/>
    <w:next w:val="Normalny"/>
    <w:uiPriority w:val="9"/>
    <w:unhideWhenUsed w:val="1"/>
    <w:qFormat w:val="1"/>
    <w:pPr>
      <w:keepNext w:val="1"/>
      <w:keepLines w:val="1"/>
      <w:spacing w:after="0" w:before="40"/>
      <w:outlineLvl w:val="1"/>
    </w:pPr>
    <w:rPr>
      <w:color w:val="2e75b5"/>
      <w:sz w:val="26"/>
      <w:szCs w:val="26"/>
    </w:rPr>
  </w:style>
  <w:style w:type="paragraph" w:styleId="Nagwek3">
    <w:name w:val="heading 3"/>
    <w:basedOn w:val="Normalny"/>
    <w:next w:val="Normalny"/>
    <w:uiPriority w:val="9"/>
    <w:unhideWhenUsed w:val="1"/>
    <w:qFormat w:val="1"/>
    <w:pPr>
      <w:keepNext w:val="1"/>
      <w:keepLines w:val="1"/>
      <w:spacing w:after="0" w:before="40"/>
      <w:outlineLvl w:val="2"/>
    </w:pPr>
    <w:rPr>
      <w:color w:val="1f4e79"/>
      <w:sz w:val="24"/>
      <w:szCs w:val="24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6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7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Poprawka">
    <w:name w:val="Revision"/>
    <w:hidden w:val="1"/>
    <w:uiPriority w:val="99"/>
    <w:semiHidden w:val="1"/>
    <w:rsid w:val="0062256D"/>
    <w:pPr>
      <w:spacing w:after="0" w:line="240" w:lineRule="auto"/>
    </w:pPr>
  </w:style>
  <w:style w:type="paragraph" w:styleId="pf0" w:customStyle="1">
    <w:name w:val="pf0"/>
    <w:basedOn w:val="Normalny"/>
    <w:rsid w:val="0062256D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cf01" w:customStyle="1">
    <w:name w:val="cf01"/>
    <w:basedOn w:val="Domylnaczcionkaakapitu"/>
    <w:rsid w:val="0062256D"/>
    <w:rPr>
      <w:rFonts w:ascii="Segoe UI" w:cs="Segoe UI" w:hAnsi="Segoe UI" w:hint="default"/>
      <w:sz w:val="18"/>
      <w:szCs w:val="18"/>
    </w:rPr>
  </w:style>
  <w:style w:type="paragraph" w:styleId="NormalnyWeb">
    <w:name w:val="Normal (Web)"/>
    <w:basedOn w:val="Normalny"/>
    <w:uiPriority w:val="99"/>
    <w:semiHidden w:val="1"/>
    <w:unhideWhenUsed w:val="1"/>
    <w:rsid w:val="0062256D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5E11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 w:val="1"/>
    <w:rsid w:val="005E119F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5E11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5E119F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5E119F"/>
    <w:rPr>
      <w:b w:val="1"/>
      <w:bCs w:val="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0401BF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0401BF"/>
    <w:rPr>
      <w:rFonts w:ascii="Segoe UI" w:cs="Segoe UI" w:hAnsi="Segoe UI"/>
      <w:sz w:val="18"/>
      <w:szCs w:val="18"/>
    </w:rPr>
  </w:style>
  <w:style w:type="table" w:styleId="a8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9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a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b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c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d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e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0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Akapitzlist">
    <w:name w:val="List Paragraph"/>
    <w:basedOn w:val="Normalny"/>
    <w:uiPriority w:val="34"/>
    <w:qFormat w:val="1"/>
    <w:rsid w:val="00C479A2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S8+dJn2+J9pA9vQa5n8P5WvaNw==">CgMxLjAyCWguM3pueXNoNzIJaC40ZDM0b2c4MgloLjNyZGNyam4yCWguM2R5NnZrbTIIaC5sbnhiejkyCGguZ2pkZ3hzMgloLjJzOGV5bzEyCWguMzBqMHpsbDIOaC5ldGlzajg3Yzh4eWwyCWguMXQzaDVzZjIPaWQudzV4ZzhlZ2Z4OXVkMgloLjJldDkycDAyCWguMTdkcDh2dTIIaC50eWpjd3QyCWguMWZvYjl0ZTgAciExcDlIRm1QTWRrTnhsVXdUU3pJYzVRdnJxM1pqZ1pwWE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2024-04-12T13:37:00Z</dcterms:created>
  <dc:creator>Gałązka Anna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