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89AF7" w14:textId="77777777" w:rsidR="00976180" w:rsidRDefault="00976180" w:rsidP="004E78D1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Detailed </w:t>
      </w:r>
      <w:r w:rsidR="00F91922" w:rsidRPr="002878BC">
        <w:rPr>
          <w:b/>
          <w:sz w:val="24"/>
          <w:szCs w:val="24"/>
          <w:lang w:val="en-GB"/>
        </w:rPr>
        <w:t>criteria</w:t>
      </w:r>
      <w:r w:rsidR="001F60B8" w:rsidRPr="002878BC">
        <w:rPr>
          <w:b/>
          <w:sz w:val="24"/>
          <w:szCs w:val="24"/>
          <w:lang w:val="en-GB"/>
        </w:rPr>
        <w:t xml:space="preserve"> for </w:t>
      </w:r>
      <w:r>
        <w:rPr>
          <w:b/>
          <w:sz w:val="24"/>
          <w:szCs w:val="24"/>
          <w:lang w:val="en-GB"/>
        </w:rPr>
        <w:t xml:space="preserve">the evaluation of grant applications according to the </w:t>
      </w:r>
      <w:r w:rsidR="001F60B8" w:rsidRPr="002878BC">
        <w:rPr>
          <w:b/>
          <w:sz w:val="24"/>
          <w:szCs w:val="24"/>
          <w:lang w:val="en-GB"/>
        </w:rPr>
        <w:t xml:space="preserve">selection </w:t>
      </w:r>
      <w:r>
        <w:rPr>
          <w:b/>
          <w:sz w:val="24"/>
          <w:szCs w:val="24"/>
          <w:lang w:val="en-GB"/>
        </w:rPr>
        <w:t>criteria</w:t>
      </w:r>
    </w:p>
    <w:p w14:paraId="10C4FFDD" w14:textId="421E958F" w:rsidR="00976180" w:rsidRPr="004E78D1" w:rsidRDefault="00976180" w:rsidP="004E78D1">
      <w:pPr>
        <w:spacing w:after="120"/>
        <w:jc w:val="both"/>
        <w:rPr>
          <w:i/>
          <w:sz w:val="24"/>
          <w:szCs w:val="24"/>
          <w:lang w:val="en-GB"/>
        </w:rPr>
      </w:pPr>
      <w:r w:rsidRPr="004E78D1">
        <w:rPr>
          <w:i/>
          <w:sz w:val="24"/>
          <w:szCs w:val="24"/>
          <w:lang w:val="en-GB"/>
        </w:rPr>
        <w:t>Programme</w:t>
      </w:r>
      <w:r w:rsidR="001D5FD3">
        <w:rPr>
          <w:i/>
          <w:sz w:val="24"/>
          <w:szCs w:val="24"/>
          <w:lang w:val="en-GB"/>
        </w:rPr>
        <w:t xml:space="preserve">: </w:t>
      </w:r>
      <w:r w:rsidRPr="004E78D1">
        <w:rPr>
          <w:i/>
          <w:sz w:val="24"/>
          <w:szCs w:val="24"/>
          <w:lang w:val="en-GB"/>
        </w:rPr>
        <w:t>”Environment, Energy and Climate Change”</w:t>
      </w:r>
    </w:p>
    <w:p w14:paraId="7C50B5C3" w14:textId="4A08608D" w:rsidR="00F26800" w:rsidRDefault="00976180" w:rsidP="00B57CD8">
      <w:pPr>
        <w:spacing w:after="120"/>
        <w:jc w:val="both"/>
        <w:rPr>
          <w:i/>
          <w:sz w:val="24"/>
          <w:szCs w:val="24"/>
          <w:lang w:val="en-GB"/>
        </w:rPr>
      </w:pPr>
      <w:r w:rsidRPr="004E78D1">
        <w:rPr>
          <w:i/>
          <w:sz w:val="24"/>
          <w:szCs w:val="24"/>
          <w:lang w:val="en-GB"/>
        </w:rPr>
        <w:t>Area:</w:t>
      </w:r>
      <w:r w:rsidR="004E78D1" w:rsidRPr="004E78D1">
        <w:rPr>
          <w:i/>
          <w:sz w:val="24"/>
          <w:szCs w:val="24"/>
          <w:lang w:val="en-GB"/>
        </w:rPr>
        <w:t xml:space="preserve"> </w:t>
      </w:r>
      <w:r w:rsidR="00C64FAE" w:rsidRPr="004E78D1">
        <w:rPr>
          <w:i/>
          <w:sz w:val="24"/>
          <w:szCs w:val="24"/>
          <w:lang w:val="en-GB"/>
        </w:rPr>
        <w:t>Climate Change</w:t>
      </w:r>
      <w:r w:rsidR="002936B3">
        <w:rPr>
          <w:i/>
          <w:sz w:val="24"/>
          <w:szCs w:val="24"/>
          <w:lang w:val="en-GB"/>
        </w:rPr>
        <w:t>,</w:t>
      </w:r>
      <w:r w:rsidR="00C64FAE" w:rsidRPr="004E78D1">
        <w:rPr>
          <w:i/>
          <w:sz w:val="24"/>
          <w:szCs w:val="24"/>
          <w:lang w:val="en-GB"/>
        </w:rPr>
        <w:t xml:space="preserve"> Mitigation and Adaptation</w:t>
      </w:r>
    </w:p>
    <w:p w14:paraId="4DF19BBD" w14:textId="76EDA69D" w:rsidR="00855569" w:rsidRDefault="00855569" w:rsidP="00F91922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“</w:t>
      </w:r>
      <w:r w:rsidR="00B57CD8">
        <w:rPr>
          <w:i/>
          <w:sz w:val="24"/>
          <w:szCs w:val="24"/>
          <w:lang w:val="en-GB"/>
        </w:rPr>
        <w:t>Implementation of green-blue infrastructure investments in cities</w:t>
      </w:r>
      <w:r w:rsidRPr="00514162">
        <w:rPr>
          <w:i/>
          <w:sz w:val="24"/>
          <w:szCs w:val="24"/>
          <w:lang w:val="en-GB"/>
        </w:rPr>
        <w:t>”</w:t>
      </w:r>
    </w:p>
    <w:p w14:paraId="17FA72F0" w14:textId="418DDA50" w:rsidR="00F26800" w:rsidRDefault="00F26800" w:rsidP="00F91922">
      <w:pPr>
        <w:jc w:val="both"/>
        <w:rPr>
          <w:i/>
          <w:sz w:val="24"/>
          <w:szCs w:val="24"/>
          <w:lang w:val="en-GB"/>
        </w:rPr>
      </w:pPr>
    </w:p>
    <w:p w14:paraId="79FD000F" w14:textId="0C4AE844" w:rsidR="0045760A" w:rsidRPr="0045760A" w:rsidRDefault="0045760A" w:rsidP="0045760A">
      <w:pPr>
        <w:jc w:val="center"/>
        <w:rPr>
          <w:iCs/>
          <w:sz w:val="24"/>
          <w:szCs w:val="24"/>
          <w:lang w:val="en-GB"/>
        </w:rPr>
      </w:pPr>
      <w:r w:rsidRPr="0045760A">
        <w:rPr>
          <w:b/>
          <w:bCs/>
          <w:sz w:val="24"/>
          <w:szCs w:val="24"/>
        </w:rPr>
        <w:t>MERIT CRITERIA – STAGE II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30"/>
        <w:gridCol w:w="6360"/>
        <w:gridCol w:w="19"/>
        <w:gridCol w:w="1134"/>
      </w:tblGrid>
      <w:tr w:rsidR="00F91922" w:rsidRPr="00F14ACD" w14:paraId="6D4245E4" w14:textId="77777777" w:rsidTr="003C1A22">
        <w:tc>
          <w:tcPr>
            <w:tcW w:w="7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D0B22" w14:textId="77777777" w:rsidR="00F91922" w:rsidRPr="00F14ACD" w:rsidRDefault="00F91922" w:rsidP="00165A27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F14ACD">
              <w:rPr>
                <w:b/>
                <w:bCs/>
                <w:sz w:val="22"/>
                <w:szCs w:val="22"/>
                <w:lang w:val="en-GB"/>
              </w:rPr>
              <w:t>Application evaluation criteria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1171B" w14:textId="77777777" w:rsidR="00F91922" w:rsidRPr="00F14ACD" w:rsidRDefault="00F91922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  <w:p w14:paraId="4F40351C" w14:textId="77777777" w:rsidR="00F91922" w:rsidRPr="00F14ACD" w:rsidRDefault="00F91922" w:rsidP="000A3862">
            <w:pPr>
              <w:spacing w:line="27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F91922" w:rsidRPr="00F14ACD" w14:paraId="29D9EFB1" w14:textId="77777777" w:rsidTr="003C1A22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22802A0D" w14:textId="3AACB75C" w:rsidR="00F91922" w:rsidRPr="00F14ACD" w:rsidRDefault="00F14ACD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b/>
                <w:bCs/>
                <w:sz w:val="22"/>
                <w:szCs w:val="22"/>
                <w:lang w:val="en-GB"/>
              </w:rPr>
              <w:t>Feasibility</w:t>
            </w:r>
            <w:r w:rsidR="00AE0A04">
              <w:rPr>
                <w:b/>
                <w:bCs/>
                <w:sz w:val="22"/>
                <w:szCs w:val="22"/>
                <w:lang w:val="en-GB"/>
              </w:rPr>
              <w:t xml:space="preserve"> criteri</w:t>
            </w:r>
            <w:r w:rsidR="00000F1C">
              <w:rPr>
                <w:b/>
                <w:bCs/>
                <w:sz w:val="22"/>
                <w:szCs w:val="22"/>
                <w:lang w:val="en-GB"/>
              </w:rPr>
              <w:t>a</w:t>
            </w:r>
          </w:p>
        </w:tc>
      </w:tr>
      <w:tr w:rsidR="00F91922" w:rsidRPr="00F14ACD" w14:paraId="765B863B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D3145" w14:textId="0531EA3F" w:rsidR="00F91922" w:rsidRPr="00F14ACD" w:rsidRDefault="00F91922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E7E0FB" w14:textId="10D34AF7" w:rsidR="00F91922" w:rsidRPr="00F14ACD" w:rsidRDefault="00F91922" w:rsidP="00165A27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Applicant’s organisational </w:t>
            </w:r>
            <w:r w:rsidR="00A114DE" w:rsidRPr="00A114DE">
              <w:rPr>
                <w:sz w:val="22"/>
                <w:szCs w:val="22"/>
                <w:lang w:val="en-GB"/>
              </w:rPr>
              <w:t xml:space="preserve">capacity to implement </w:t>
            </w:r>
            <w:r w:rsidRPr="00F14ACD">
              <w:rPr>
                <w:sz w:val="22"/>
                <w:szCs w:val="22"/>
                <w:lang w:val="en-GB"/>
              </w:rPr>
              <w:t>the project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EF0DF" w14:textId="07D4494F" w:rsidR="00F91922" w:rsidRPr="00F14ACD" w:rsidRDefault="00A644D4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0 - </w:t>
            </w:r>
            <w:r w:rsidR="004B35E3">
              <w:rPr>
                <w:sz w:val="22"/>
                <w:szCs w:val="22"/>
                <w:lang w:val="en-GB"/>
              </w:rPr>
              <w:t>8</w:t>
            </w:r>
          </w:p>
        </w:tc>
        <w:bookmarkStart w:id="0" w:name="_GoBack"/>
        <w:bookmarkEnd w:id="0"/>
      </w:tr>
      <w:tr w:rsidR="00F91922" w:rsidRPr="00F14ACD" w14:paraId="7898525F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982F1" w14:textId="66F42DB4" w:rsidR="00F91922" w:rsidRPr="00F14ACD" w:rsidRDefault="00F91922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1149E" w14:textId="0692B7AB" w:rsidR="00F91922" w:rsidRPr="00F14ACD" w:rsidRDefault="00F91922" w:rsidP="00165A27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Risk </w:t>
            </w:r>
            <w:r w:rsidR="00700D4C">
              <w:rPr>
                <w:sz w:val="22"/>
                <w:szCs w:val="22"/>
                <w:lang w:val="en-GB"/>
              </w:rPr>
              <w:t>a</w:t>
            </w:r>
            <w:r w:rsidR="006E4A73">
              <w:rPr>
                <w:sz w:val="22"/>
                <w:szCs w:val="22"/>
                <w:lang w:val="en-GB"/>
              </w:rPr>
              <w:t>ssessment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0CCAA" w14:textId="77777777" w:rsidR="00F91922" w:rsidRPr="00F14ACD" w:rsidRDefault="00F91922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0 - 5</w:t>
            </w:r>
          </w:p>
        </w:tc>
      </w:tr>
      <w:tr w:rsidR="00F91922" w:rsidRPr="00B57CD8" w14:paraId="50C9CFA5" w14:textId="77777777" w:rsidTr="003C1A22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069D04B2" w14:textId="283204F1" w:rsidR="00F91922" w:rsidRPr="00F14ACD" w:rsidRDefault="006C4640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Cost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122AE">
              <w:rPr>
                <w:b/>
                <w:bCs/>
                <w:sz w:val="22"/>
                <w:szCs w:val="22"/>
                <w:lang w:val="en-GB"/>
              </w:rPr>
              <w:t xml:space="preserve">efficiency </w:t>
            </w:r>
            <w:r w:rsidR="007122AE" w:rsidRPr="00B50C8F">
              <w:rPr>
                <w:b/>
                <w:bCs/>
                <w:sz w:val="22"/>
                <w:szCs w:val="22"/>
                <w:lang w:val="en-GB"/>
              </w:rPr>
              <w:t>criterion</w:t>
            </w:r>
            <w:r w:rsidR="00A644D4" w:rsidRPr="00B50C8F">
              <w:rPr>
                <w:b/>
                <w:bCs/>
                <w:sz w:val="22"/>
                <w:szCs w:val="22"/>
                <w:lang w:val="en-GB"/>
              </w:rPr>
              <w:t xml:space="preserve"> - </w:t>
            </w:r>
            <w:r w:rsidR="008C3801" w:rsidRPr="00B50C8F">
              <w:rPr>
                <w:b/>
                <w:sz w:val="22"/>
                <w:szCs w:val="22"/>
                <w:lang w:val="en-GB"/>
              </w:rPr>
              <w:t>p</w:t>
            </w:r>
            <w:r w:rsidR="00A644D4" w:rsidRPr="00B50C8F">
              <w:rPr>
                <w:b/>
                <w:sz w:val="22"/>
                <w:szCs w:val="22"/>
                <w:lang w:val="en-GB"/>
              </w:rPr>
              <w:t>lanned expenses in relation to project tasks</w:t>
            </w:r>
          </w:p>
        </w:tc>
      </w:tr>
      <w:tr w:rsidR="00F91922" w:rsidRPr="00F14ACD" w14:paraId="324281F3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FC282" w14:textId="408A42C9" w:rsidR="00F91922" w:rsidRPr="00F14ACD" w:rsidRDefault="00FE113E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2.1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5DFB3" w14:textId="7FC7CBC5" w:rsidR="009C1E43" w:rsidRPr="00C56FE6" w:rsidRDefault="00A644D4" w:rsidP="00165A27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6A020D">
              <w:rPr>
                <w:sz w:val="22"/>
                <w:szCs w:val="22"/>
                <w:lang w:val="en-GB"/>
              </w:rPr>
              <w:t xml:space="preserve">The eligibility of expenses planned to be incurred </w:t>
            </w:r>
            <w:r w:rsidR="00F32808">
              <w:rPr>
                <w:sz w:val="22"/>
                <w:szCs w:val="22"/>
                <w:lang w:val="en-GB"/>
              </w:rPr>
              <w:t xml:space="preserve">and correctness of estimated cost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3B423" w14:textId="281A6534" w:rsidR="00F91922" w:rsidRPr="00F14ACD" w:rsidRDefault="00056FA2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0 - </w:t>
            </w:r>
            <w:r w:rsidR="00A644D4">
              <w:rPr>
                <w:sz w:val="22"/>
                <w:szCs w:val="22"/>
                <w:lang w:val="en-GB"/>
              </w:rPr>
              <w:t>9</w:t>
            </w:r>
          </w:p>
        </w:tc>
      </w:tr>
      <w:tr w:rsidR="00A644D4" w:rsidRPr="00A644D4" w14:paraId="3C448E45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468B1" w14:textId="1330DE2E" w:rsidR="00A644D4" w:rsidRPr="00F14ACD" w:rsidRDefault="00A644D4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2.2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5137BA" w14:textId="2EE12FCA" w:rsidR="00A644D4" w:rsidRPr="00C56FE6" w:rsidRDefault="00A644D4" w:rsidP="00165A27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5C2BF3">
              <w:rPr>
                <w:sz w:val="22"/>
                <w:szCs w:val="22"/>
                <w:lang w:val="en-GB"/>
              </w:rPr>
              <w:t xml:space="preserve">The rationality of expenses planned to be incurred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3A3EC" w14:textId="3D1ED654" w:rsidR="00A644D4" w:rsidRPr="00F14ACD" w:rsidRDefault="00A644D4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0 - </w:t>
            </w:r>
            <w:r>
              <w:rPr>
                <w:sz w:val="22"/>
                <w:szCs w:val="22"/>
                <w:lang w:val="en-GB"/>
              </w:rPr>
              <w:t>9</w:t>
            </w:r>
          </w:p>
        </w:tc>
      </w:tr>
      <w:tr w:rsidR="00F91922" w:rsidRPr="00B57CD8" w14:paraId="19BCF67F" w14:textId="77777777" w:rsidTr="003C1A22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3C801BF2" w14:textId="7B4FF8ED" w:rsidR="00F91922" w:rsidRPr="00C56FE6" w:rsidRDefault="00F91922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C56FE6">
              <w:rPr>
                <w:b/>
                <w:bCs/>
                <w:sz w:val="22"/>
                <w:szCs w:val="22"/>
                <w:lang w:val="en-GB"/>
              </w:rPr>
              <w:t xml:space="preserve">Planned ecological </w:t>
            </w:r>
            <w:r w:rsidR="007122AE" w:rsidRPr="00C56FE6">
              <w:rPr>
                <w:b/>
                <w:bCs/>
                <w:sz w:val="22"/>
                <w:szCs w:val="22"/>
                <w:lang w:val="en-GB"/>
              </w:rPr>
              <w:t xml:space="preserve">effect criterion </w:t>
            </w:r>
            <w:r w:rsidRPr="00C56FE6">
              <w:rPr>
                <w:b/>
                <w:bCs/>
                <w:sz w:val="22"/>
                <w:szCs w:val="22"/>
                <w:lang w:val="en-GB"/>
              </w:rPr>
              <w:t xml:space="preserve">(project </w:t>
            </w:r>
            <w:r w:rsidR="006E4A73" w:rsidRPr="00C56FE6">
              <w:rPr>
                <w:b/>
                <w:bCs/>
                <w:sz w:val="22"/>
                <w:szCs w:val="22"/>
                <w:lang w:val="en-GB"/>
              </w:rPr>
              <w:t xml:space="preserve">overall </w:t>
            </w:r>
            <w:r w:rsidRPr="00C56FE6">
              <w:rPr>
                <w:b/>
                <w:bCs/>
                <w:sz w:val="22"/>
                <w:szCs w:val="22"/>
                <w:lang w:val="en-GB"/>
              </w:rPr>
              <w:t>objective)</w:t>
            </w:r>
          </w:p>
        </w:tc>
      </w:tr>
      <w:tr w:rsidR="00F91922" w:rsidRPr="00F14ACD" w14:paraId="1520A8C7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4928FA" w14:textId="54C85749" w:rsidR="00F91922" w:rsidRPr="00F14ACD" w:rsidRDefault="00867BC0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3.1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5B331" w14:textId="145FDA11" w:rsidR="00F91922" w:rsidRPr="00C56FE6" w:rsidRDefault="0012020F" w:rsidP="00976180">
            <w:pPr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</w:pPr>
            <w:r w:rsidRPr="001F60B8"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>Project compliance with strategic documents*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85DBB" w14:textId="77777777" w:rsidR="00F91922" w:rsidRPr="00F14ACD" w:rsidRDefault="0073683E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0 - 5</w:t>
            </w:r>
          </w:p>
        </w:tc>
      </w:tr>
      <w:tr w:rsidR="00F91922" w:rsidRPr="00F14ACD" w14:paraId="0FA5C259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7859B" w14:textId="24C97DCA" w:rsidR="00F91922" w:rsidRPr="00A7517C" w:rsidRDefault="00867BC0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A7517C">
              <w:rPr>
                <w:sz w:val="22"/>
                <w:szCs w:val="22"/>
                <w:lang w:val="en-GB"/>
              </w:rPr>
              <w:t>3.2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D3E55" w14:textId="2F048896" w:rsidR="00F91922" w:rsidRPr="00C56FE6" w:rsidRDefault="00700D4C" w:rsidP="009761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Compliance of the </w:t>
            </w:r>
            <w:r w:rsid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</w:t>
            </w:r>
            <w:r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limate </w:t>
            </w:r>
            <w:r w:rsid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</w:t>
            </w:r>
            <w:r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hange </w:t>
            </w:r>
            <w:r w:rsid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daptation </w:t>
            </w:r>
            <w:r w:rsid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</w:t>
            </w:r>
            <w:r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lans for cities with the number of residents below 90 thousand with the </w:t>
            </w:r>
            <w:r w:rsidR="0025001A"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“</w:t>
            </w:r>
            <w:r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Urban Adaptation Handbook</w:t>
            </w:r>
            <w:r w:rsidR="0025001A"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”</w:t>
            </w:r>
            <w:r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 guidelines </w:t>
            </w:r>
            <w:r w:rsidR="0025001A"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 prepare </w:t>
            </w:r>
            <w:r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Urban </w:t>
            </w:r>
            <w:r w:rsidR="0025001A"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Climate Change Adaptation Plans in Poland</w:t>
            </w:r>
            <w:r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(if applicable)</w:t>
            </w:r>
            <w:r w:rsidR="00041CC8"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9776F5" w:rsidRPr="00C56F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**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D3778" w14:textId="77777777" w:rsidR="00F91922" w:rsidRPr="00F14ACD" w:rsidRDefault="002E6CDF" w:rsidP="000A3862">
            <w:pPr>
              <w:spacing w:line="276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0 - 5</w:t>
            </w:r>
          </w:p>
        </w:tc>
      </w:tr>
      <w:tr w:rsidR="0073683E" w:rsidRPr="00F14ACD" w14:paraId="6CD1F8F2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D9C4F" w14:textId="60EB61EF" w:rsidR="0073683E" w:rsidRPr="00F14ACD" w:rsidRDefault="00867BC0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3.3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26395" w14:textId="5B858CAD" w:rsidR="009D58A7" w:rsidRPr="00C56FE6" w:rsidRDefault="009422F0" w:rsidP="00976180">
            <w:pPr>
              <w:pStyle w:val="HTML-wstpniesformatowany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57A2E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GB" w:eastAsia="en-US"/>
              </w:rPr>
              <w:t>Readiness</w:t>
            </w:r>
            <w:r w:rsidR="009D58A7" w:rsidRPr="00C56FE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GB" w:eastAsia="en-US"/>
              </w:rPr>
              <w:t xml:space="preserve"> to implement </w:t>
            </w:r>
            <w:r w:rsidR="00196907" w:rsidRPr="00C56FE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GB" w:eastAsia="en-US"/>
              </w:rPr>
              <w:t>planned</w:t>
            </w:r>
            <w:r w:rsidR="006E4A73" w:rsidRPr="00C56FE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9D58A7" w:rsidRPr="00C56FE6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GB" w:eastAsia="en-US"/>
              </w:rPr>
              <w:t>actions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31FA6" w14:textId="77777777" w:rsidR="0073683E" w:rsidRPr="00F14ACD" w:rsidRDefault="0073683E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0 - 5</w:t>
            </w:r>
          </w:p>
        </w:tc>
      </w:tr>
      <w:tr w:rsidR="00D91048" w:rsidRPr="00F14ACD" w14:paraId="760A79E7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84D5B" w14:textId="4118E677" w:rsidR="00D91048" w:rsidRPr="00F14ACD" w:rsidRDefault="00D91048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3.4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F49B6" w14:textId="69C82764" w:rsidR="00935107" w:rsidRPr="00A114DE" w:rsidRDefault="00D91048" w:rsidP="009761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Evaluation of the planned educational and informational </w:t>
            </w:r>
            <w:r w:rsidR="00935107"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activities </w:t>
            </w:r>
            <w:r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 terms of </w:t>
            </w:r>
            <w:r w:rsidR="00935107"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level of </w:t>
            </w:r>
            <w:r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adequacy and </w:t>
            </w:r>
            <w:r w:rsidR="00935107" w:rsidRPr="0042593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attractiveness </w:t>
            </w:r>
            <w:r w:rsidRPr="0042593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of the proposed forms, methods, </w:t>
            </w:r>
            <w:r w:rsidR="00935107"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educational </w:t>
            </w:r>
            <w:r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tools for the identified educational needs, </w:t>
            </w:r>
            <w:r w:rsidR="00935107"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</w:t>
            </w:r>
            <w:r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specificity of the project’s target group and </w:t>
            </w:r>
            <w:r w:rsidR="00935107"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</w:t>
            </w:r>
            <w:r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subject </w:t>
            </w:r>
            <w:r w:rsidR="00935107"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of the project </w:t>
            </w:r>
            <w:r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 </w:t>
            </w:r>
            <w:r w:rsidR="00935107"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context </w:t>
            </w:r>
            <w:r w:rsidRPr="00A114D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of </w:t>
            </w:r>
            <w:r w:rsidR="00A114DE" w:rsidRPr="00857A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foreseen educational objectives and results of a project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B9407" w14:textId="77777777" w:rsidR="00D91048" w:rsidRPr="00F14ACD" w:rsidRDefault="00D91048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0 - 10</w:t>
            </w:r>
          </w:p>
        </w:tc>
      </w:tr>
      <w:tr w:rsidR="003B0DFF" w:rsidRPr="00B57CD8" w14:paraId="2A694C32" w14:textId="77777777" w:rsidTr="003C1A22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70EA3" w14:textId="7251B757" w:rsidR="00412E17" w:rsidRPr="00F14ACD" w:rsidRDefault="00C4704D">
            <w:pPr>
              <w:spacing w:line="276" w:lineRule="auto"/>
              <w:jc w:val="both"/>
              <w:rPr>
                <w:lang w:val="en-GB"/>
              </w:rPr>
            </w:pPr>
            <w:r w:rsidRPr="00F14ACD">
              <w:rPr>
                <w:lang w:val="en-GB"/>
              </w:rPr>
              <w:t xml:space="preserve">*It will be evaluated whether the investment covers the scope of tasks </w:t>
            </w:r>
            <w:r w:rsidR="000211E9" w:rsidRPr="00F14ACD">
              <w:rPr>
                <w:lang w:val="en-GB"/>
              </w:rPr>
              <w:t>p</w:t>
            </w:r>
            <w:r w:rsidR="000211E9">
              <w:rPr>
                <w:lang w:val="en-GB"/>
              </w:rPr>
              <w:t>lanned</w:t>
            </w:r>
            <w:r w:rsidRPr="00F14ACD">
              <w:rPr>
                <w:lang w:val="en-GB"/>
              </w:rPr>
              <w:t xml:space="preserve"> for </w:t>
            </w:r>
            <w:r w:rsidR="00A14689">
              <w:rPr>
                <w:lang w:val="en-GB"/>
              </w:rPr>
              <w:t>implementation</w:t>
            </w:r>
            <w:r w:rsidRPr="00F14ACD">
              <w:rPr>
                <w:lang w:val="en-GB"/>
              </w:rPr>
              <w:t xml:space="preserve"> based on, e.g. the </w:t>
            </w:r>
            <w:r w:rsidR="006E4A73">
              <w:rPr>
                <w:lang w:val="en-GB"/>
              </w:rPr>
              <w:t xml:space="preserve">Polish National Strategy for Adaptation to Climate Change (NAS 2020) </w:t>
            </w:r>
            <w:r w:rsidRPr="00F14ACD">
              <w:rPr>
                <w:lang w:val="en-GB"/>
              </w:rPr>
              <w:t xml:space="preserve">with a perspective </w:t>
            </w:r>
            <w:r w:rsidR="006E4A73">
              <w:rPr>
                <w:lang w:val="en-GB"/>
              </w:rPr>
              <w:t>by</w:t>
            </w:r>
            <w:r w:rsidRPr="00F14ACD">
              <w:rPr>
                <w:lang w:val="en-GB"/>
              </w:rPr>
              <w:t xml:space="preserve"> 2030, the so-called SPA2020, Low</w:t>
            </w:r>
            <w:r w:rsidR="006E4A73">
              <w:rPr>
                <w:lang w:val="en-GB"/>
              </w:rPr>
              <w:t>-s</w:t>
            </w:r>
            <w:r w:rsidR="00B33772">
              <w:rPr>
                <w:lang w:val="en-GB"/>
              </w:rPr>
              <w:t>t</w:t>
            </w:r>
            <w:r w:rsidR="006E4A73">
              <w:rPr>
                <w:lang w:val="en-GB"/>
              </w:rPr>
              <w:t>a</w:t>
            </w:r>
            <w:r w:rsidR="00B33772">
              <w:rPr>
                <w:lang w:val="en-GB"/>
              </w:rPr>
              <w:t>ck</w:t>
            </w:r>
            <w:r w:rsidR="006E4A73">
              <w:rPr>
                <w:lang w:val="en-GB"/>
              </w:rPr>
              <w:t xml:space="preserve"> e</w:t>
            </w:r>
            <w:r w:rsidRPr="00F14ACD">
              <w:rPr>
                <w:lang w:val="en-GB"/>
              </w:rPr>
              <w:t xml:space="preserve">mission </w:t>
            </w:r>
            <w:r w:rsidR="006E4A73">
              <w:rPr>
                <w:lang w:val="en-GB"/>
              </w:rPr>
              <w:t>r</w:t>
            </w:r>
            <w:r w:rsidRPr="00F14ACD">
              <w:rPr>
                <w:lang w:val="en-GB"/>
              </w:rPr>
              <w:t xml:space="preserve">eduction </w:t>
            </w:r>
            <w:r w:rsidR="006E4A73">
              <w:rPr>
                <w:lang w:val="en-GB"/>
              </w:rPr>
              <w:t>p</w:t>
            </w:r>
            <w:r w:rsidRPr="00F14ACD">
              <w:rPr>
                <w:lang w:val="en-GB"/>
              </w:rPr>
              <w:t xml:space="preserve">rogramme (PONE), Low-Emission Economy Plan (PGN), </w:t>
            </w:r>
            <w:r w:rsidR="00B33772">
              <w:rPr>
                <w:lang w:val="en-GB"/>
              </w:rPr>
              <w:t>Plan for supplying heat, electricity and gas fuels</w:t>
            </w:r>
            <w:r w:rsidRPr="00F14ACD">
              <w:rPr>
                <w:lang w:val="en-GB"/>
              </w:rPr>
              <w:t xml:space="preserve">, Air Protection </w:t>
            </w:r>
            <w:r w:rsidR="00F14ACD" w:rsidRPr="00F14ACD">
              <w:rPr>
                <w:lang w:val="en-GB"/>
              </w:rPr>
              <w:t>Programme</w:t>
            </w:r>
            <w:r w:rsidRPr="00F14ACD">
              <w:rPr>
                <w:lang w:val="en-GB"/>
              </w:rPr>
              <w:t xml:space="preserve"> (POP), </w:t>
            </w:r>
            <w:r w:rsidR="006E4A73">
              <w:rPr>
                <w:lang w:val="en-GB"/>
              </w:rPr>
              <w:t>Municipal</w:t>
            </w:r>
            <w:r w:rsidR="00B33772">
              <w:rPr>
                <w:lang w:val="en-GB"/>
              </w:rPr>
              <w:t xml:space="preserve"> Climate Change Adaptation Plan, </w:t>
            </w:r>
            <w:r w:rsidR="000A5993">
              <w:rPr>
                <w:lang w:val="en-GB"/>
              </w:rPr>
              <w:t xml:space="preserve">State Ecological Policy to 2030, </w:t>
            </w:r>
            <w:r w:rsidRPr="00F14ACD">
              <w:rPr>
                <w:lang w:val="en-GB"/>
              </w:rPr>
              <w:t>etc.</w:t>
            </w:r>
          </w:p>
        </w:tc>
      </w:tr>
      <w:tr w:rsidR="0006605F" w:rsidRPr="00B57CD8" w14:paraId="4A2C9F1A" w14:textId="77777777" w:rsidTr="003C1A22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67F40" w14:textId="6E76A201" w:rsidR="00412E17" w:rsidRPr="00F14ACD" w:rsidRDefault="00C4704D" w:rsidP="00E16B8B">
            <w:pPr>
              <w:spacing w:line="276" w:lineRule="auto"/>
              <w:jc w:val="both"/>
              <w:rPr>
                <w:lang w:val="en-GB"/>
              </w:rPr>
            </w:pPr>
            <w:r w:rsidRPr="00F14ACD">
              <w:rPr>
                <w:lang w:val="en-GB"/>
              </w:rPr>
              <w:t xml:space="preserve">**The criterion specifies the preferred elements that should be </w:t>
            </w:r>
            <w:r w:rsidR="00412E17">
              <w:rPr>
                <w:lang w:val="en-GB"/>
              </w:rPr>
              <w:t xml:space="preserve">included </w:t>
            </w:r>
            <w:r w:rsidRPr="00F14ACD">
              <w:rPr>
                <w:lang w:val="en-GB"/>
              </w:rPr>
              <w:t xml:space="preserve">in </w:t>
            </w:r>
            <w:r w:rsidR="006E4A73">
              <w:rPr>
                <w:lang w:val="en-GB"/>
              </w:rPr>
              <w:t xml:space="preserve">municipal climate change </w:t>
            </w:r>
            <w:r w:rsidRPr="00F14ACD">
              <w:rPr>
                <w:lang w:val="en-GB"/>
              </w:rPr>
              <w:t xml:space="preserve">adaptation plans for cities </w:t>
            </w:r>
            <w:r w:rsidR="00AF37D3">
              <w:rPr>
                <w:lang w:val="en-GB"/>
              </w:rPr>
              <w:t xml:space="preserve">under </w:t>
            </w:r>
            <w:r w:rsidRPr="00F14ACD">
              <w:rPr>
                <w:lang w:val="en-GB"/>
              </w:rPr>
              <w:t>90 thousand residents</w:t>
            </w:r>
            <w:r w:rsidR="00412E17">
              <w:rPr>
                <w:lang w:val="en-GB"/>
              </w:rPr>
              <w:t>/</w:t>
            </w:r>
            <w:r w:rsidR="000211E9">
              <w:rPr>
                <w:lang w:val="en-GB"/>
              </w:rPr>
              <w:t>inhabitants</w:t>
            </w:r>
            <w:r w:rsidRPr="00F14ACD">
              <w:rPr>
                <w:lang w:val="en-GB"/>
              </w:rPr>
              <w:t xml:space="preserve"> </w:t>
            </w:r>
            <w:r w:rsidR="006E4A73">
              <w:rPr>
                <w:lang w:val="en-GB"/>
              </w:rPr>
              <w:t>making up</w:t>
            </w:r>
            <w:r w:rsidR="00CF53B0">
              <w:rPr>
                <w:lang w:val="en-GB"/>
              </w:rPr>
              <w:t xml:space="preserve"> </w:t>
            </w:r>
            <w:r w:rsidRPr="00F14ACD">
              <w:rPr>
                <w:lang w:val="en-GB"/>
              </w:rPr>
              <w:t>the project, in order to ensure the adaptation plan contents’ exhaustiveness, adequacy and compliance with the EU policy on adaptation to climate change –</w:t>
            </w:r>
            <w:r w:rsidR="006E4A73">
              <w:rPr>
                <w:lang w:val="en-GB"/>
              </w:rPr>
              <w:t xml:space="preserve"> </w:t>
            </w:r>
            <w:r w:rsidR="00AF37D3">
              <w:rPr>
                <w:lang w:val="en-GB"/>
              </w:rPr>
              <w:t>in line with</w:t>
            </w:r>
            <w:r w:rsidRPr="00F14ACD">
              <w:rPr>
                <w:lang w:val="en-GB"/>
              </w:rPr>
              <w:t xml:space="preserve"> the </w:t>
            </w:r>
            <w:r w:rsidRPr="00F14ACD">
              <w:rPr>
                <w:rFonts w:cs="Arial"/>
                <w:lang w:val="en-GB"/>
              </w:rPr>
              <w:t xml:space="preserve">Urban Adaptation Handbook – guidelines </w:t>
            </w:r>
            <w:r w:rsidR="00B33772">
              <w:rPr>
                <w:rFonts w:cs="Arial"/>
                <w:lang w:val="en-GB"/>
              </w:rPr>
              <w:t xml:space="preserve">to prepare </w:t>
            </w:r>
            <w:r w:rsidR="00B33772" w:rsidRPr="00C56FE6">
              <w:rPr>
                <w:lang w:val="en-GB"/>
              </w:rPr>
              <w:t>Urban Climate Change Adaptation Plans in Poland</w:t>
            </w:r>
            <w:r w:rsidRPr="00B33772">
              <w:rPr>
                <w:rFonts w:cs="Arial"/>
                <w:lang w:val="en-GB"/>
              </w:rPr>
              <w:t>.</w:t>
            </w:r>
            <w:r w:rsidRPr="00F14ACD">
              <w:rPr>
                <w:rFonts w:cs="Arial"/>
                <w:lang w:val="en-GB"/>
              </w:rPr>
              <w:t xml:space="preserve"> </w:t>
            </w:r>
          </w:p>
        </w:tc>
      </w:tr>
      <w:tr w:rsidR="00F91922" w:rsidRPr="00B57CD8" w14:paraId="3EC75B9A" w14:textId="77777777" w:rsidTr="003C1A22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2CE0952B" w14:textId="7F84AC5D" w:rsidR="007502F8" w:rsidRPr="00F14ACD" w:rsidRDefault="006C2554" w:rsidP="00165A2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Impact on the e</w:t>
            </w:r>
            <w:r w:rsidR="00F91922" w:rsidRPr="00F14ACD">
              <w:rPr>
                <w:b/>
                <w:bCs/>
                <w:sz w:val="22"/>
                <w:szCs w:val="22"/>
                <w:lang w:val="en-GB"/>
              </w:rPr>
              <w:t xml:space="preserve">nvironment and contribution to </w:t>
            </w:r>
            <w:r w:rsidR="006D0910" w:rsidRPr="00F14ACD">
              <w:rPr>
                <w:b/>
                <w:bCs/>
                <w:sz w:val="22"/>
                <w:szCs w:val="22"/>
                <w:lang w:val="en-GB"/>
              </w:rPr>
              <w:t>achieve</w:t>
            </w:r>
            <w:r w:rsidR="006D0910">
              <w:rPr>
                <w:b/>
                <w:bCs/>
                <w:sz w:val="22"/>
                <w:szCs w:val="22"/>
                <w:lang w:val="en-GB"/>
              </w:rPr>
              <w:t>ment</w:t>
            </w:r>
            <w:r w:rsidR="00F91922" w:rsidRPr="00F14ACD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aims, outcomes and outputs of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 xml:space="preserve">the Programme </w:t>
            </w:r>
            <w:r w:rsidR="00F91922" w:rsidRPr="00F14ACD">
              <w:rPr>
                <w:b/>
                <w:bCs/>
                <w:sz w:val="22"/>
                <w:szCs w:val="22"/>
                <w:lang w:val="en-GB"/>
              </w:rPr>
              <w:t>**</w:t>
            </w:r>
            <w:r w:rsidR="00135869">
              <w:rPr>
                <w:b/>
                <w:bCs/>
                <w:sz w:val="22"/>
                <w:szCs w:val="22"/>
                <w:lang w:val="en-GB"/>
              </w:rPr>
              <w:t>*</w:t>
            </w:r>
          </w:p>
        </w:tc>
      </w:tr>
      <w:tr w:rsidR="002E6CDF" w:rsidRPr="00F14ACD" w14:paraId="242A1683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11F9A4" w14:textId="734E387F" w:rsidR="002E6CDF" w:rsidRPr="00F14ACD" w:rsidRDefault="00867BC0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4.1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2C220" w14:textId="2D72A47D" w:rsidR="009D58A7" w:rsidRPr="00F14ACD" w:rsidRDefault="00EC406B" w:rsidP="00DE7369">
            <w:pPr>
              <w:spacing w:line="276" w:lineRule="auto"/>
              <w:jc w:val="both"/>
              <w:rPr>
                <w:rStyle w:val="tlid-translation"/>
                <w:sz w:val="22"/>
                <w:szCs w:val="22"/>
                <w:lang w:val="en-GB"/>
              </w:rPr>
            </w:pPr>
            <w:r w:rsidRPr="00DE7369">
              <w:rPr>
                <w:rStyle w:val="tlid-translation"/>
                <w:sz w:val="22"/>
                <w:szCs w:val="22"/>
                <w:lang w:val="en-GB"/>
              </w:rPr>
              <w:t xml:space="preserve">Number </w:t>
            </w:r>
            <w:r w:rsidR="009D58A7" w:rsidRPr="00DE7369">
              <w:rPr>
                <w:rStyle w:val="tlid-translation"/>
                <w:sz w:val="22"/>
                <w:szCs w:val="22"/>
                <w:lang w:val="en-GB"/>
              </w:rPr>
              <w:t xml:space="preserve">and feasibility of planned activities to be </w:t>
            </w:r>
            <w:r w:rsidR="006C2554" w:rsidRPr="00DE7369">
              <w:rPr>
                <w:rStyle w:val="tlid-translation"/>
                <w:sz w:val="22"/>
                <w:szCs w:val="22"/>
                <w:lang w:val="en-GB"/>
              </w:rPr>
              <w:t xml:space="preserve">implemented </w:t>
            </w:r>
            <w:r w:rsidR="00DE7369" w:rsidRPr="00DE7369">
              <w:rPr>
                <w:rStyle w:val="tlid-translation"/>
                <w:sz w:val="22"/>
                <w:szCs w:val="22"/>
                <w:lang w:val="en-GB"/>
              </w:rPr>
              <w:t>(</w:t>
            </w:r>
            <w:r w:rsidR="00DE7369" w:rsidRPr="00C56FE6">
              <w:rPr>
                <w:sz w:val="22"/>
                <w:szCs w:val="22"/>
                <w:lang w:val="en"/>
              </w:rPr>
              <w:t xml:space="preserve">number of activities) </w:t>
            </w:r>
            <w:r w:rsidRPr="00DE7369">
              <w:rPr>
                <w:rStyle w:val="tlid-translation"/>
                <w:sz w:val="22"/>
                <w:szCs w:val="22"/>
                <w:lang w:val="en-GB"/>
              </w:rPr>
              <w:t xml:space="preserve">on </w:t>
            </w:r>
            <w:r w:rsidR="00DE7369" w:rsidRPr="00DE7369">
              <w:rPr>
                <w:rStyle w:val="tlid-translation"/>
                <w:sz w:val="22"/>
                <w:szCs w:val="22"/>
                <w:lang w:val="en-GB"/>
              </w:rPr>
              <w:t xml:space="preserve">the scope of </w:t>
            </w:r>
            <w:r w:rsidR="00DE7369" w:rsidRPr="00C56FE6">
              <w:rPr>
                <w:sz w:val="22"/>
                <w:szCs w:val="22"/>
                <w:lang w:val="en"/>
              </w:rPr>
              <w:t>adaptation and mitigation</w:t>
            </w:r>
            <w:r w:rsidR="00DE7369" w:rsidRPr="00F14ACD">
              <w:rPr>
                <w:rStyle w:val="tlid-translatio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E0C48" w14:textId="6DA1822D" w:rsidR="002E6CDF" w:rsidRPr="00F14ACD" w:rsidRDefault="00760742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0 - 8</w:t>
            </w:r>
          </w:p>
        </w:tc>
      </w:tr>
      <w:tr w:rsidR="00861D6D" w:rsidRPr="00F14ACD" w14:paraId="7A276D08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E7468" w14:textId="1ADA551A" w:rsidR="00861D6D" w:rsidRPr="00F14ACD" w:rsidRDefault="00867BC0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4.2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4AB4D" w14:textId="4A43641B" w:rsidR="006C2554" w:rsidRPr="00F14ACD" w:rsidRDefault="008C3525" w:rsidP="006C2554">
            <w:pPr>
              <w:spacing w:line="276" w:lineRule="auto"/>
              <w:jc w:val="both"/>
              <w:rPr>
                <w:rStyle w:val="tlid-translation"/>
                <w:sz w:val="22"/>
                <w:szCs w:val="22"/>
                <w:lang w:val="en-GB"/>
              </w:rPr>
            </w:pPr>
            <w:r w:rsidRPr="00F14ACD">
              <w:rPr>
                <w:rStyle w:val="tlid-translation"/>
                <w:sz w:val="22"/>
                <w:szCs w:val="22"/>
                <w:lang w:val="en-GB"/>
              </w:rPr>
              <w:t xml:space="preserve">Number of participants </w:t>
            </w:r>
            <w:r w:rsidR="00A14689">
              <w:rPr>
                <w:rStyle w:val="tlid-translation"/>
                <w:sz w:val="22"/>
                <w:szCs w:val="22"/>
                <w:lang w:val="en-GB"/>
              </w:rPr>
              <w:t xml:space="preserve">included </w:t>
            </w:r>
            <w:r w:rsidR="006C2554">
              <w:rPr>
                <w:rStyle w:val="tlid-translation"/>
                <w:sz w:val="22"/>
                <w:szCs w:val="22"/>
                <w:lang w:val="en-GB"/>
              </w:rPr>
              <w:t xml:space="preserve">in educational activities under </w:t>
            </w:r>
            <w:r w:rsidRPr="00F14ACD">
              <w:rPr>
                <w:rStyle w:val="tlid-translation"/>
                <w:sz w:val="22"/>
                <w:szCs w:val="22"/>
                <w:lang w:val="en-GB"/>
              </w:rPr>
              <w:t>the project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1C63A4" w14:textId="77777777" w:rsidR="00861D6D" w:rsidRPr="00F14ACD" w:rsidRDefault="00AC17C7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0 - 5</w:t>
            </w:r>
          </w:p>
        </w:tc>
      </w:tr>
      <w:tr w:rsidR="008C3525" w:rsidRPr="00F14ACD" w14:paraId="674B8060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EBFAB" w14:textId="44FF8EC0" w:rsidR="008C3525" w:rsidRPr="00F14ACD" w:rsidRDefault="008C3525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4.3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BF563" w14:textId="7FCDF534" w:rsidR="008C3525" w:rsidRPr="00F14ACD" w:rsidRDefault="008C3525" w:rsidP="008C3525">
            <w:pPr>
              <w:spacing w:line="276" w:lineRule="auto"/>
              <w:jc w:val="both"/>
              <w:rPr>
                <w:rStyle w:val="tlid-translation"/>
                <w:sz w:val="22"/>
                <w:szCs w:val="22"/>
                <w:lang w:val="en-GB"/>
              </w:rPr>
            </w:pPr>
            <w:r w:rsidRPr="00F14ACD">
              <w:rPr>
                <w:rStyle w:val="tlid-translation"/>
                <w:sz w:val="22"/>
                <w:szCs w:val="22"/>
                <w:lang w:val="en-GB"/>
              </w:rPr>
              <w:t xml:space="preserve">Number of experts trained </w:t>
            </w:r>
            <w:r w:rsidR="006C2554">
              <w:rPr>
                <w:rStyle w:val="tlid-translation"/>
                <w:sz w:val="22"/>
                <w:szCs w:val="22"/>
                <w:lang w:val="en-GB"/>
              </w:rPr>
              <w:t>under</w:t>
            </w:r>
            <w:r w:rsidRPr="00F14ACD">
              <w:rPr>
                <w:rStyle w:val="tlid-translation"/>
                <w:sz w:val="22"/>
                <w:szCs w:val="22"/>
                <w:lang w:val="en-GB"/>
              </w:rPr>
              <w:t xml:space="preserve"> the project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1B0E1" w14:textId="77777777" w:rsidR="008C3525" w:rsidRPr="00F14ACD" w:rsidRDefault="008C3525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0 - 5</w:t>
            </w:r>
          </w:p>
        </w:tc>
      </w:tr>
      <w:tr w:rsidR="00C4704D" w:rsidRPr="00F14ACD" w14:paraId="488E2E9F" w14:textId="77777777" w:rsidTr="003C1A22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8DE81" w14:textId="1B144075" w:rsidR="00C4704D" w:rsidRPr="00F14ACD" w:rsidRDefault="00C4704D" w:rsidP="00165A27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4.4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CEFD3" w14:textId="7B5B3108" w:rsidR="00C4704D" w:rsidRPr="00F14ACD" w:rsidRDefault="00C4704D" w:rsidP="00C4704D">
            <w:pPr>
              <w:jc w:val="both"/>
              <w:rPr>
                <w:rStyle w:val="tlid-translation"/>
                <w:sz w:val="22"/>
                <w:szCs w:val="22"/>
                <w:lang w:val="en-GB"/>
              </w:rPr>
            </w:pPr>
            <w:r w:rsidRPr="00F14ACD">
              <w:rPr>
                <w:rStyle w:val="tlid-translation"/>
                <w:sz w:val="22"/>
                <w:szCs w:val="22"/>
                <w:lang w:val="en-GB"/>
              </w:rPr>
              <w:t xml:space="preserve">Project </w:t>
            </w:r>
            <w:r w:rsidR="001334D6" w:rsidRPr="001334D6">
              <w:rPr>
                <w:rStyle w:val="tlid-translation"/>
                <w:sz w:val="22"/>
                <w:szCs w:val="22"/>
                <w:lang w:val="en-GB"/>
              </w:rPr>
              <w:t>comprehensiveness</w:t>
            </w:r>
            <w:r w:rsidRPr="00F14ACD">
              <w:rPr>
                <w:sz w:val="22"/>
                <w:szCs w:val="22"/>
                <w:lang w:val="en-GB"/>
              </w:rPr>
              <w:t>***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9603F" w14:textId="760D0C66" w:rsidR="00C4704D" w:rsidRPr="00F14ACD" w:rsidRDefault="00C4704D" w:rsidP="000A3862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0 - 1</w:t>
            </w:r>
            <w:r w:rsidR="004B35E3">
              <w:rPr>
                <w:sz w:val="22"/>
                <w:szCs w:val="22"/>
                <w:lang w:val="en-GB"/>
              </w:rPr>
              <w:t>2</w:t>
            </w:r>
          </w:p>
        </w:tc>
      </w:tr>
      <w:tr w:rsidR="00C4704D" w:rsidRPr="00B57CD8" w14:paraId="6D23ABC6" w14:textId="77777777" w:rsidTr="003C1A22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2ED3B" w14:textId="5EF5B72B" w:rsidR="00A14689" w:rsidRPr="00AF57E4" w:rsidRDefault="00231530">
            <w:pPr>
              <w:spacing w:line="276" w:lineRule="auto"/>
              <w:jc w:val="both"/>
              <w:rPr>
                <w:lang w:val="en-GB"/>
              </w:rPr>
            </w:pPr>
            <w:r w:rsidRPr="00E02CBB">
              <w:rPr>
                <w:lang w:val="en-GB"/>
              </w:rPr>
              <w:t>***Highest scores will go to projects concerning comprehensive adaptation measures and mitigation measures as well as the educational component</w:t>
            </w:r>
          </w:p>
        </w:tc>
      </w:tr>
      <w:tr w:rsidR="00B57CD8" w:rsidRPr="00E935D8" w14:paraId="5EC92565" w14:textId="64669F53" w:rsidTr="00C75604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4FFB1A67" w14:textId="7FBAB31D" w:rsidR="00B57CD8" w:rsidRPr="00F14ACD" w:rsidRDefault="00B57CD8" w:rsidP="006E461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855EED">
              <w:rPr>
                <w:b/>
                <w:bCs/>
                <w:color w:val="000000"/>
                <w:sz w:val="22"/>
                <w:szCs w:val="22"/>
                <w:lang w:val="en-GB"/>
              </w:rPr>
              <w:t>Criterion of bilateral relations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>**</w:t>
            </w:r>
            <w:r>
              <w:rPr>
                <w:b/>
                <w:bCs/>
                <w:sz w:val="22"/>
                <w:szCs w:val="22"/>
                <w:lang w:val="en-GB"/>
              </w:rPr>
              <w:t>**</w:t>
            </w:r>
          </w:p>
        </w:tc>
      </w:tr>
      <w:tr w:rsidR="00B57CD8" w:rsidRPr="00B57CD8" w14:paraId="43E23A0E" w14:textId="7C45E7F3" w:rsidTr="00B57CD8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5B3D7"/>
          </w:tcPr>
          <w:p w14:paraId="7561CC29" w14:textId="176646FE" w:rsidR="00B57CD8" w:rsidRPr="00855EED" w:rsidRDefault="00B57CD8" w:rsidP="006E461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5.1</w:t>
            </w:r>
          </w:p>
        </w:tc>
        <w:tc>
          <w:tcPr>
            <w:tcW w:w="6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5B3D7"/>
          </w:tcPr>
          <w:p w14:paraId="12192EC1" w14:textId="22089318" w:rsidR="00B57CD8" w:rsidRPr="00855EED" w:rsidRDefault="00B57CD8" w:rsidP="006E461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907C2">
              <w:rPr>
                <w:rStyle w:val="tlid-translation"/>
                <w:sz w:val="22"/>
                <w:szCs w:val="22"/>
                <w:lang w:val="en-GB"/>
              </w:rPr>
              <w:t>Participation of partners from Norway, Iceland or Liechtenstein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20E04047" w14:textId="6ACFE7E4" w:rsidR="00B57CD8" w:rsidRPr="00855EED" w:rsidRDefault="00B57CD8" w:rsidP="006E461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0 - 5</w:t>
            </w:r>
          </w:p>
        </w:tc>
      </w:tr>
      <w:tr w:rsidR="00B57CD8" w:rsidRPr="00B57CD8" w14:paraId="01396A88" w14:textId="575F755A" w:rsidTr="00F6220E"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5E58D" w14:textId="297DFA7E" w:rsidR="00B57CD8" w:rsidRPr="00F14ACD" w:rsidRDefault="00B57CD8" w:rsidP="00FF086E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B343F2">
              <w:rPr>
                <w:lang w:val="en-GB"/>
              </w:rPr>
              <w:t>*</w:t>
            </w:r>
            <w:r>
              <w:rPr>
                <w:lang w:val="en-GB"/>
              </w:rPr>
              <w:t>***</w:t>
            </w:r>
            <w:r w:rsidRPr="00B343F2">
              <w:rPr>
                <w:lang w:val="en-GB"/>
              </w:rPr>
              <w:t>Highest scores will go to projects with at least one project partner among Donor States, i.e. Norway, Iceland or Liechtenstein</w:t>
            </w:r>
          </w:p>
        </w:tc>
      </w:tr>
      <w:tr w:rsidR="00F91922" w:rsidRPr="00F14ACD" w14:paraId="2F483C50" w14:textId="77777777" w:rsidTr="003C1A22">
        <w:tc>
          <w:tcPr>
            <w:tcW w:w="7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1C5BE" w14:textId="77777777" w:rsidR="00F91922" w:rsidRPr="00F14ACD" w:rsidRDefault="00F91922" w:rsidP="00165A27">
            <w:pPr>
              <w:spacing w:line="276" w:lineRule="auto"/>
              <w:jc w:val="right"/>
              <w:rPr>
                <w:b/>
                <w:sz w:val="22"/>
                <w:szCs w:val="22"/>
                <w:lang w:val="en-GB"/>
              </w:rPr>
            </w:pPr>
            <w:r w:rsidRPr="00F14ACD">
              <w:rPr>
                <w:b/>
                <w:bCs/>
                <w:sz w:val="22"/>
                <w:szCs w:val="22"/>
                <w:lang w:val="en-GB"/>
              </w:rPr>
              <w:lastRenderedPageBreak/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BB268" w14:textId="270BBCB3" w:rsidR="00F91922" w:rsidRPr="00F14ACD" w:rsidRDefault="000A3862" w:rsidP="000A3862">
            <w:pPr>
              <w:spacing w:line="276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F14ACD">
              <w:rPr>
                <w:b/>
                <w:bCs/>
                <w:sz w:val="22"/>
                <w:szCs w:val="22"/>
                <w:lang w:val="en-GB"/>
              </w:rPr>
              <w:t xml:space="preserve">0 - </w:t>
            </w:r>
            <w:r w:rsidR="00A644D4">
              <w:rPr>
                <w:b/>
                <w:bCs/>
                <w:sz w:val="22"/>
                <w:szCs w:val="22"/>
                <w:lang w:val="en-GB"/>
              </w:rPr>
              <w:t>9</w:t>
            </w:r>
            <w:r w:rsidR="00760742">
              <w:rPr>
                <w:b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5A559117" w14:textId="2EBC0D30" w:rsidR="00217B4B" w:rsidRPr="00F14ACD" w:rsidRDefault="00CC7F9E" w:rsidP="00217B4B">
      <w:pPr>
        <w:jc w:val="both"/>
        <w:rPr>
          <w:b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The r</w:t>
      </w:r>
      <w:r w:rsidR="00F91922" w:rsidRPr="00F14ACD">
        <w:rPr>
          <w:b/>
          <w:bCs/>
          <w:sz w:val="22"/>
          <w:szCs w:val="22"/>
          <w:lang w:val="en-GB"/>
        </w:rPr>
        <w:t xml:space="preserve">equired minimum score allowing the project to </w:t>
      </w:r>
      <w:r w:rsidR="00E47B81">
        <w:rPr>
          <w:b/>
          <w:bCs/>
          <w:sz w:val="22"/>
          <w:szCs w:val="22"/>
          <w:lang w:val="en-GB"/>
        </w:rPr>
        <w:t xml:space="preserve">be assessed positively </w:t>
      </w:r>
      <w:r w:rsidR="00F91922" w:rsidRPr="00F14ACD">
        <w:rPr>
          <w:b/>
          <w:bCs/>
          <w:sz w:val="22"/>
          <w:szCs w:val="22"/>
          <w:lang w:val="en-GB"/>
        </w:rPr>
        <w:t xml:space="preserve">amounts to </w:t>
      </w:r>
      <w:r w:rsidR="001334D6">
        <w:rPr>
          <w:b/>
          <w:bCs/>
          <w:sz w:val="22"/>
          <w:szCs w:val="22"/>
          <w:lang w:val="en-GB"/>
        </w:rPr>
        <w:t>4</w:t>
      </w:r>
      <w:r w:rsidR="001334D6" w:rsidRPr="00F14ACD">
        <w:rPr>
          <w:b/>
          <w:bCs/>
          <w:sz w:val="22"/>
          <w:szCs w:val="22"/>
          <w:lang w:val="en-GB"/>
        </w:rPr>
        <w:t>5</w:t>
      </w:r>
      <w:r w:rsidR="00F91922" w:rsidRPr="00F14ACD">
        <w:rPr>
          <w:b/>
          <w:bCs/>
          <w:sz w:val="22"/>
          <w:szCs w:val="22"/>
          <w:lang w:val="en-GB"/>
        </w:rPr>
        <w:t>.</w:t>
      </w:r>
    </w:p>
    <w:p w14:paraId="24C5C1D1" w14:textId="77777777" w:rsidR="007C3D4B" w:rsidRPr="00F14ACD" w:rsidRDefault="007C3D4B" w:rsidP="007C3D4B">
      <w:pPr>
        <w:jc w:val="both"/>
        <w:rPr>
          <w:sz w:val="24"/>
          <w:szCs w:val="24"/>
          <w:lang w:val="en-GB"/>
        </w:rPr>
      </w:pPr>
    </w:p>
    <w:p w14:paraId="51A93F19" w14:textId="4A1ADADA" w:rsidR="007C3D4B" w:rsidRPr="00A644D4" w:rsidRDefault="007C3D4B" w:rsidP="007C3D4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  <w:r w:rsidRPr="007F1D5A">
        <w:rPr>
          <w:b/>
          <w:bCs/>
          <w:sz w:val="22"/>
          <w:szCs w:val="22"/>
          <w:lang w:val="en-GB"/>
        </w:rPr>
        <w:t xml:space="preserve">The minimum score in </w:t>
      </w:r>
      <w:r w:rsidR="00546801" w:rsidRPr="007F1D5A">
        <w:rPr>
          <w:b/>
          <w:bCs/>
          <w:sz w:val="22"/>
          <w:szCs w:val="22"/>
          <w:lang w:val="en-GB"/>
        </w:rPr>
        <w:t>each</w:t>
      </w:r>
      <w:r w:rsidRPr="007F1D5A">
        <w:rPr>
          <w:b/>
          <w:bCs/>
          <w:sz w:val="22"/>
          <w:szCs w:val="22"/>
          <w:lang w:val="en-GB"/>
        </w:rPr>
        <w:t xml:space="preserve"> criteria qualifying the application for the subsequent proceeding is more than 0</w:t>
      </w:r>
      <w:r w:rsidR="00DE7369" w:rsidRPr="007F1D5A">
        <w:rPr>
          <w:b/>
          <w:bCs/>
          <w:sz w:val="22"/>
          <w:szCs w:val="22"/>
          <w:lang w:val="en-GB"/>
        </w:rPr>
        <w:t xml:space="preserve"> (except</w:t>
      </w:r>
      <w:r w:rsidR="00A644D4" w:rsidRPr="007F1D5A">
        <w:rPr>
          <w:b/>
          <w:bCs/>
          <w:sz w:val="22"/>
          <w:szCs w:val="22"/>
          <w:lang w:val="en-GB"/>
        </w:rPr>
        <w:t xml:space="preserve"> 1.1;</w:t>
      </w:r>
      <w:r w:rsidR="00DE7369" w:rsidRPr="007F1D5A">
        <w:rPr>
          <w:b/>
          <w:bCs/>
          <w:sz w:val="22"/>
          <w:szCs w:val="22"/>
          <w:lang w:val="en-GB"/>
        </w:rPr>
        <w:t xml:space="preserve"> 3.2</w:t>
      </w:r>
      <w:r w:rsidR="00A644D4" w:rsidRPr="007F1D5A">
        <w:rPr>
          <w:b/>
          <w:bCs/>
          <w:sz w:val="22"/>
          <w:szCs w:val="22"/>
          <w:lang w:val="en-GB"/>
        </w:rPr>
        <w:t xml:space="preserve"> and</w:t>
      </w:r>
      <w:r w:rsidR="00BD4C52" w:rsidRPr="007F1D5A">
        <w:rPr>
          <w:b/>
          <w:bCs/>
          <w:sz w:val="22"/>
          <w:szCs w:val="22"/>
          <w:lang w:val="en-GB"/>
        </w:rPr>
        <w:t xml:space="preserve"> 5.1 criteria</w:t>
      </w:r>
      <w:r w:rsidR="00DE7369" w:rsidRPr="007F1D5A">
        <w:rPr>
          <w:b/>
          <w:bCs/>
          <w:sz w:val="22"/>
          <w:szCs w:val="22"/>
          <w:lang w:val="en-GB"/>
        </w:rPr>
        <w:t>)</w:t>
      </w:r>
      <w:r w:rsidRPr="007F1D5A">
        <w:rPr>
          <w:lang w:val="en-GB"/>
        </w:rPr>
        <w:t>.</w:t>
      </w:r>
      <w:r w:rsidRPr="00F14ACD">
        <w:rPr>
          <w:lang w:val="en-GB"/>
        </w:rPr>
        <w:t xml:space="preserve"> </w:t>
      </w:r>
    </w:p>
    <w:p w14:paraId="2F6C5D46" w14:textId="6EE08176" w:rsidR="00867BC0" w:rsidRDefault="00867BC0" w:rsidP="00547EF9">
      <w:pPr>
        <w:jc w:val="both"/>
        <w:rPr>
          <w:b/>
          <w:sz w:val="22"/>
          <w:szCs w:val="22"/>
          <w:lang w:val="en-GB"/>
        </w:rPr>
      </w:pPr>
    </w:p>
    <w:p w14:paraId="6B430C30" w14:textId="77777777" w:rsidR="00547EF9" w:rsidRPr="00F14ACD" w:rsidRDefault="00547EF9" w:rsidP="00547EF9">
      <w:pPr>
        <w:jc w:val="both"/>
        <w:rPr>
          <w:b/>
          <w:sz w:val="22"/>
          <w:szCs w:val="22"/>
          <w:lang w:val="en-GB"/>
        </w:rPr>
      </w:pPr>
    </w:p>
    <w:p w14:paraId="06376B67" w14:textId="76FBFC2A" w:rsidR="00F91922" w:rsidRPr="00F14ACD" w:rsidRDefault="00F14ACD" w:rsidP="00547EF9">
      <w:pPr>
        <w:jc w:val="both"/>
        <w:rPr>
          <w:b/>
          <w:sz w:val="22"/>
          <w:szCs w:val="22"/>
          <w:lang w:val="en-GB"/>
        </w:rPr>
      </w:pPr>
      <w:r w:rsidRPr="00F14ACD">
        <w:rPr>
          <w:b/>
          <w:bCs/>
          <w:sz w:val="22"/>
          <w:szCs w:val="22"/>
          <w:lang w:val="en-GB"/>
        </w:rPr>
        <w:t>Feasibility</w:t>
      </w:r>
      <w:r w:rsidR="00F91922" w:rsidRPr="00F14ACD">
        <w:rPr>
          <w:b/>
          <w:bCs/>
          <w:sz w:val="22"/>
          <w:szCs w:val="22"/>
          <w:lang w:val="en-GB"/>
        </w:rPr>
        <w:t xml:space="preserve"> </w:t>
      </w:r>
      <w:r w:rsidR="00A14689">
        <w:rPr>
          <w:b/>
          <w:bCs/>
          <w:sz w:val="22"/>
          <w:szCs w:val="22"/>
          <w:lang w:val="en-GB"/>
        </w:rPr>
        <w:t>criteri</w:t>
      </w:r>
      <w:r w:rsidR="006C4640">
        <w:rPr>
          <w:b/>
          <w:bCs/>
          <w:sz w:val="22"/>
          <w:szCs w:val="22"/>
          <w:lang w:val="en-GB"/>
        </w:rPr>
        <w:t>a</w:t>
      </w:r>
      <w:r w:rsidR="00A14689" w:rsidRPr="00F14ACD">
        <w:rPr>
          <w:b/>
          <w:bCs/>
          <w:sz w:val="22"/>
          <w:szCs w:val="22"/>
          <w:lang w:val="en-GB"/>
        </w:rPr>
        <w:t xml:space="preserve"> </w:t>
      </w:r>
      <w:r w:rsidR="00A65A1F">
        <w:rPr>
          <w:b/>
          <w:bCs/>
          <w:sz w:val="22"/>
          <w:szCs w:val="22"/>
          <w:lang w:val="en-GB"/>
        </w:rPr>
        <w:t>– maximum score 1</w:t>
      </w:r>
      <w:r w:rsidR="004B35E3">
        <w:rPr>
          <w:b/>
          <w:bCs/>
          <w:sz w:val="22"/>
          <w:szCs w:val="22"/>
          <w:lang w:val="en-GB"/>
        </w:rPr>
        <w:t>3</w:t>
      </w:r>
    </w:p>
    <w:p w14:paraId="171FF981" w14:textId="77777777" w:rsidR="00547EF9" w:rsidRPr="00F14ACD" w:rsidRDefault="00547EF9" w:rsidP="00547EF9">
      <w:pPr>
        <w:jc w:val="both"/>
        <w:rPr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7B2D08" w:rsidRPr="00F14ACD" w14:paraId="22FAC454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0B38E59" w14:textId="451EAD1A" w:rsidR="007B2D08" w:rsidRPr="00F14ACD" w:rsidRDefault="007B2D0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368C6EC" w14:textId="1824F102" w:rsidR="007B2D08" w:rsidRPr="00F14ACD" w:rsidRDefault="007B2D08" w:rsidP="003C1A22">
            <w:pPr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Applicant’s organisational </w:t>
            </w:r>
            <w:r w:rsidR="00A114DE" w:rsidRPr="00A114DE">
              <w:rPr>
                <w:sz w:val="22"/>
                <w:szCs w:val="22"/>
                <w:lang w:val="en-GB"/>
              </w:rPr>
              <w:t xml:space="preserve">capacity to implement </w:t>
            </w:r>
            <w:r w:rsidRPr="00F14ACD">
              <w:rPr>
                <w:sz w:val="22"/>
                <w:szCs w:val="22"/>
                <w:lang w:val="en-GB"/>
              </w:rPr>
              <w:t>the project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25A4165D" w14:textId="77777777" w:rsidR="007B2D08" w:rsidRPr="00F14ACD" w:rsidRDefault="007B2D08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7B2D08" w:rsidRPr="00F14ACD" w14:paraId="35BDA417" w14:textId="77777777" w:rsidTr="003C1A22">
        <w:trPr>
          <w:cantSplit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23650" w14:textId="50A8D7A8" w:rsidR="007B2D08" w:rsidRPr="00F14ACD" w:rsidRDefault="002F4A88" w:rsidP="003C1A2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>
              <w:rPr>
                <w:rFonts w:eastAsia="TimesNewRoman"/>
                <w:sz w:val="22"/>
                <w:szCs w:val="22"/>
                <w:lang w:val="en-GB"/>
              </w:rPr>
              <w:t>The a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pplicant’s experience in project implementation covers </w:t>
            </w:r>
            <w:r w:rsidR="007F1D5A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>at least t</w:t>
            </w:r>
            <w:r w:rsidR="007B2D08" w:rsidRPr="00F14ACD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 xml:space="preserve">hree </w:t>
            </w:r>
            <w:r w:rsidR="0073775B" w:rsidRPr="00C53766">
              <w:rPr>
                <w:rFonts w:eastAsia="TimesNewRoman"/>
                <w:bCs/>
                <w:sz w:val="22"/>
                <w:szCs w:val="22"/>
                <w:lang w:val="en-GB"/>
              </w:rPr>
              <w:t>projects</w:t>
            </w:r>
            <w:r w:rsidR="0073775B" w:rsidRPr="00F14ACD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in the “Climate” programme area, the </w:t>
            </w:r>
            <w:r w:rsidR="002415C0">
              <w:rPr>
                <w:rFonts w:eastAsia="TimesNewRoman"/>
                <w:sz w:val="22"/>
                <w:szCs w:val="22"/>
                <w:lang w:val="en-GB"/>
              </w:rPr>
              <w:t>imple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mentation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of which 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ha</w:t>
            </w:r>
            <w:r w:rsidR="007F1D5A">
              <w:rPr>
                <w:rFonts w:eastAsia="TimesNewRoman"/>
                <w:sz w:val="22"/>
                <w:szCs w:val="22"/>
                <w:lang w:val="en-GB"/>
              </w:rPr>
              <w:t>s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 xml:space="preserve"> been 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>co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mpleted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within 5 years before </w:t>
            </w:r>
            <w:r w:rsidR="00BA30AB" w:rsidRPr="00F14ACD">
              <w:rPr>
                <w:rFonts w:eastAsia="TimesNewRoman"/>
                <w:sz w:val="22"/>
                <w:szCs w:val="22"/>
                <w:lang w:val="en-GB"/>
              </w:rPr>
              <w:t xml:space="preserve">submission of the </w:t>
            </w:r>
            <w:r w:rsidR="009422F0">
              <w:rPr>
                <w:rFonts w:eastAsia="TimesNewRoman"/>
                <w:sz w:val="22"/>
                <w:szCs w:val="22"/>
                <w:lang w:val="en-GB"/>
              </w:rPr>
              <w:t>application</w:t>
            </w:r>
            <w:r w:rsidR="00857A2E">
              <w:rPr>
                <w:rFonts w:eastAsia="TimesNewRoman"/>
                <w:sz w:val="22"/>
                <w:szCs w:val="22"/>
                <w:lang w:val="en-GB"/>
              </w:rPr>
              <w:t>.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A58CD" w14:textId="3C05BF55" w:rsidR="007B2D08" w:rsidRPr="00F14ACD" w:rsidRDefault="004B35E3" w:rsidP="003C1A22">
            <w:pPr>
              <w:keepLines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</w:t>
            </w:r>
          </w:p>
        </w:tc>
      </w:tr>
      <w:tr w:rsidR="007B2D08" w:rsidRPr="00F14ACD" w14:paraId="1CD9D0F3" w14:textId="77777777" w:rsidTr="003C1A22">
        <w:trPr>
          <w:cantSplit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18013" w14:textId="29D7B9EF" w:rsidR="007B2D08" w:rsidRPr="00F14ACD" w:rsidRDefault="002F4A88" w:rsidP="003C1A2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>
              <w:rPr>
                <w:rFonts w:eastAsia="TimesNewRoman"/>
                <w:sz w:val="22"/>
                <w:szCs w:val="22"/>
                <w:lang w:val="en-GB"/>
              </w:rPr>
              <w:t>The a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pplicant’s experience in project implementation covers </w:t>
            </w:r>
            <w:r w:rsidR="00B50C8F" w:rsidRPr="009A2C23">
              <w:rPr>
                <w:rFonts w:eastAsia="TimesNewRoman"/>
                <w:b/>
                <w:sz w:val="22"/>
                <w:szCs w:val="22"/>
                <w:lang w:val="en-GB"/>
              </w:rPr>
              <w:t>at least</w:t>
            </w:r>
            <w:r w:rsidR="00B50C8F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7B2D08" w:rsidRPr="00F14ACD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 xml:space="preserve">one </w:t>
            </w:r>
            <w:r w:rsidR="0073775B" w:rsidRPr="00C53766">
              <w:rPr>
                <w:rFonts w:eastAsia="TimesNewRoman"/>
                <w:bCs/>
                <w:sz w:val="22"/>
                <w:szCs w:val="22"/>
                <w:lang w:val="en-GB"/>
              </w:rPr>
              <w:t>project</w:t>
            </w:r>
            <w:r w:rsidR="0073775B" w:rsidRPr="00F14ACD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in the “Climate” programme area, the 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 xml:space="preserve">implementation 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of which 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ha</w:t>
            </w:r>
            <w:r w:rsidR="007F1D5A">
              <w:rPr>
                <w:rFonts w:eastAsia="TimesNewRoman"/>
                <w:sz w:val="22"/>
                <w:szCs w:val="22"/>
                <w:lang w:val="en-GB"/>
              </w:rPr>
              <w:t>s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 xml:space="preserve"> been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co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mpleted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within 5 years before </w:t>
            </w:r>
            <w:r w:rsidR="00BA30AB" w:rsidRPr="00F14ACD">
              <w:rPr>
                <w:rFonts w:eastAsia="TimesNewRoman"/>
                <w:sz w:val="22"/>
                <w:szCs w:val="22"/>
                <w:lang w:val="en-GB"/>
              </w:rPr>
              <w:t xml:space="preserve">submission of the </w:t>
            </w:r>
            <w:r w:rsidR="0012758F">
              <w:rPr>
                <w:rFonts w:eastAsia="TimesNewRoman"/>
                <w:sz w:val="22"/>
                <w:szCs w:val="22"/>
                <w:lang w:val="en-GB"/>
              </w:rPr>
              <w:t>application</w:t>
            </w:r>
            <w:r w:rsidR="00BA30AB" w:rsidRPr="00F14ACD">
              <w:rPr>
                <w:rFonts w:eastAsia="TimesNew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B34EB" w14:textId="3B4C95B6" w:rsidR="007B2D08" w:rsidRPr="00F14ACD" w:rsidDel="00283DF9" w:rsidRDefault="00293D12" w:rsidP="003C1A22">
            <w:pPr>
              <w:keepLines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</w:tr>
      <w:tr w:rsidR="007B2D08" w:rsidRPr="00F14ACD" w14:paraId="2999EB23" w14:textId="77777777" w:rsidTr="003C1A22">
        <w:trPr>
          <w:trHeight w:val="689"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8BF30" w14:textId="5AB25CFA" w:rsidR="007B2D08" w:rsidRPr="00F14ACD" w:rsidRDefault="002F4A88" w:rsidP="003C1A2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>
              <w:rPr>
                <w:rFonts w:eastAsia="TimesNewRoman"/>
                <w:sz w:val="22"/>
                <w:szCs w:val="22"/>
                <w:lang w:val="en-GB"/>
              </w:rPr>
              <w:t>The a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>pplicant’s experience in project implementation covers</w:t>
            </w:r>
            <w:r w:rsidR="009A2C23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9A2C23" w:rsidRPr="009A2C23">
              <w:rPr>
                <w:rFonts w:eastAsia="TimesNewRoman"/>
                <w:b/>
                <w:sz w:val="22"/>
                <w:szCs w:val="22"/>
                <w:lang w:val="en-GB"/>
              </w:rPr>
              <w:t>at least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7B2D08" w:rsidRPr="00F14ACD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>three</w:t>
            </w:r>
            <w:r w:rsidR="009A2C23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3775B" w:rsidRPr="00C53766">
              <w:rPr>
                <w:rFonts w:eastAsia="TimesNewRoman"/>
                <w:bCs/>
                <w:sz w:val="22"/>
                <w:szCs w:val="22"/>
                <w:lang w:val="en-GB"/>
              </w:rPr>
              <w:t>projects</w:t>
            </w:r>
            <w:r w:rsidR="0073775B" w:rsidRPr="00F14ACD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outside the “Climate” programme area, the 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implementation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of which 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ha</w:t>
            </w:r>
            <w:r w:rsidR="007F1D5A">
              <w:rPr>
                <w:rFonts w:eastAsia="TimesNewRoman"/>
                <w:sz w:val="22"/>
                <w:szCs w:val="22"/>
                <w:lang w:val="en-GB"/>
              </w:rPr>
              <w:t>s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 xml:space="preserve"> been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co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mpleted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within 5 years before </w:t>
            </w:r>
            <w:r w:rsidR="00BA30AB" w:rsidRPr="00F14ACD">
              <w:rPr>
                <w:rFonts w:eastAsia="TimesNewRoman"/>
                <w:sz w:val="22"/>
                <w:szCs w:val="22"/>
                <w:lang w:val="en-GB"/>
              </w:rPr>
              <w:t xml:space="preserve">submission of the </w:t>
            </w:r>
            <w:r w:rsidR="0012758F">
              <w:rPr>
                <w:rFonts w:eastAsia="TimesNewRoman"/>
                <w:sz w:val="22"/>
                <w:szCs w:val="22"/>
                <w:lang w:val="en-GB"/>
              </w:rPr>
              <w:t>application</w:t>
            </w:r>
            <w:r w:rsidR="00BA30AB" w:rsidRPr="00F14ACD">
              <w:rPr>
                <w:rFonts w:eastAsia="TimesNew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3B9398" w14:textId="438A0542" w:rsidR="007B2D08" w:rsidRPr="00F14ACD" w:rsidRDefault="004B35E3" w:rsidP="003C1A2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</w:p>
        </w:tc>
      </w:tr>
      <w:tr w:rsidR="007B2D08" w:rsidRPr="00F14ACD" w14:paraId="032E2F84" w14:textId="77777777" w:rsidTr="003C1A22">
        <w:trPr>
          <w:trHeight w:val="689"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D49DB" w14:textId="00D31EA1" w:rsidR="007B2D08" w:rsidRPr="00F14ACD" w:rsidRDefault="002F4A88" w:rsidP="003C1A2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>
              <w:rPr>
                <w:rFonts w:eastAsia="TimesNewRoman"/>
                <w:sz w:val="22"/>
                <w:szCs w:val="22"/>
                <w:lang w:val="en-GB"/>
              </w:rPr>
              <w:t>The a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pplicant’s experience in project implementation covers </w:t>
            </w:r>
            <w:r w:rsidR="00C53766" w:rsidRPr="00C53766">
              <w:rPr>
                <w:rFonts w:eastAsia="TimesNewRoman"/>
                <w:b/>
                <w:sz w:val="22"/>
                <w:szCs w:val="22"/>
                <w:lang w:val="en-GB"/>
              </w:rPr>
              <w:t>at least</w:t>
            </w:r>
            <w:r w:rsidR="00C53766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7B2D08" w:rsidRPr="00F14ACD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 xml:space="preserve">one </w:t>
            </w:r>
            <w:r w:rsidR="008B1DA4" w:rsidRPr="00C53766">
              <w:rPr>
                <w:rFonts w:eastAsia="TimesNewRoman"/>
                <w:bCs/>
                <w:sz w:val="22"/>
                <w:szCs w:val="22"/>
                <w:lang w:val="en-GB"/>
              </w:rPr>
              <w:t xml:space="preserve">project </w:t>
            </w:r>
            <w:r w:rsidR="007B2D08" w:rsidRPr="00C53766">
              <w:rPr>
                <w:rFonts w:eastAsia="TimesNewRoman"/>
                <w:sz w:val="22"/>
                <w:szCs w:val="22"/>
                <w:lang w:val="en-GB"/>
              </w:rPr>
              <w:t>outside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the “Climate” programme area, the 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implementation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of which 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ha</w:t>
            </w:r>
            <w:r w:rsidR="007F1D5A">
              <w:rPr>
                <w:rFonts w:eastAsia="TimesNewRoman"/>
                <w:sz w:val="22"/>
                <w:szCs w:val="22"/>
                <w:lang w:val="en-GB"/>
              </w:rPr>
              <w:t>s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 xml:space="preserve"> been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co</w:t>
            </w:r>
            <w:r w:rsidR="00A735CC">
              <w:rPr>
                <w:rFonts w:eastAsia="TimesNewRoman"/>
                <w:sz w:val="22"/>
                <w:szCs w:val="22"/>
                <w:lang w:val="en-GB"/>
              </w:rPr>
              <w:t>mpleted</w:t>
            </w:r>
            <w:r w:rsidR="007B2D08" w:rsidRPr="00F14ACD">
              <w:rPr>
                <w:rFonts w:eastAsia="TimesNewRoman"/>
                <w:sz w:val="22"/>
                <w:szCs w:val="22"/>
                <w:lang w:val="en-GB"/>
              </w:rPr>
              <w:t xml:space="preserve"> within 5 years before </w:t>
            </w:r>
            <w:r w:rsidR="00BA30AB" w:rsidRPr="00F14ACD">
              <w:rPr>
                <w:rFonts w:eastAsia="TimesNewRoman"/>
                <w:sz w:val="22"/>
                <w:szCs w:val="22"/>
                <w:lang w:val="en-GB"/>
              </w:rPr>
              <w:t xml:space="preserve">submission of the </w:t>
            </w:r>
            <w:r w:rsidR="0012758F">
              <w:rPr>
                <w:rFonts w:eastAsia="TimesNewRoman"/>
                <w:sz w:val="22"/>
                <w:szCs w:val="22"/>
                <w:lang w:val="en-GB"/>
              </w:rPr>
              <w:t>application</w:t>
            </w:r>
            <w:r w:rsidR="00BA30AB" w:rsidRPr="00F14ACD">
              <w:rPr>
                <w:rFonts w:eastAsia="TimesNew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C72DA0" w14:textId="20F8859A" w:rsidR="007B2D08" w:rsidRPr="00F14ACD" w:rsidDel="006C29C2" w:rsidRDefault="004B35E3" w:rsidP="003C1A22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</w:tr>
      <w:tr w:rsidR="007B2D08" w:rsidRPr="00F14ACD" w14:paraId="6BBD39C1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D7844" w14:textId="30106E17" w:rsidR="007B2D08" w:rsidRPr="00F14ACD" w:rsidRDefault="005C564C" w:rsidP="00293D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The </w:t>
            </w:r>
            <w:r w:rsidR="002F4A88">
              <w:rPr>
                <w:rFonts w:eastAsia="TimesNewRoman"/>
                <w:sz w:val="22"/>
                <w:szCs w:val="22"/>
                <w:lang w:val="en-GB"/>
              </w:rPr>
              <w:t>a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pplicant </w:t>
            </w:r>
            <w:r w:rsidRPr="00F14ACD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>has no experience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 in </w:t>
            </w:r>
            <w:r w:rsidR="003B3243">
              <w:rPr>
                <w:rFonts w:eastAsia="TimesNewRoman"/>
                <w:sz w:val="22"/>
                <w:szCs w:val="22"/>
                <w:lang w:val="en-GB"/>
              </w:rPr>
              <w:t xml:space="preserve">the project implementation 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>in or outsi</w:t>
            </w:r>
            <w:r w:rsidR="00293D12">
              <w:rPr>
                <w:rFonts w:eastAsia="TimesNewRoman"/>
                <w:sz w:val="22"/>
                <w:szCs w:val="22"/>
                <w:lang w:val="en-GB"/>
              </w:rPr>
              <w:t>de the “Climate” programme area.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BB8CB" w14:textId="77777777" w:rsidR="007B2D08" w:rsidRPr="00F14ACD" w:rsidRDefault="007B2D0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555DA489" w14:textId="77777777" w:rsidR="00F91922" w:rsidRPr="00F14ACD" w:rsidRDefault="00F91922" w:rsidP="00F91922">
      <w:pPr>
        <w:rPr>
          <w:lang w:val="en-GB"/>
        </w:rPr>
      </w:pPr>
    </w:p>
    <w:p w14:paraId="047E0CB1" w14:textId="77777777" w:rsidR="00F91922" w:rsidRPr="00F14ACD" w:rsidRDefault="00F91922" w:rsidP="00F91922">
      <w:pPr>
        <w:rPr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7B2D08" w:rsidRPr="00F14ACD" w14:paraId="67E4983F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72B98B82" w14:textId="68872F03" w:rsidR="007B2D08" w:rsidRPr="00F14ACD" w:rsidRDefault="007B2D0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5329F6AE" w14:textId="0F246245" w:rsidR="007B2D08" w:rsidRPr="00F14ACD" w:rsidRDefault="007B2D08" w:rsidP="003C1A22">
            <w:pPr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Risk </w:t>
            </w:r>
            <w:r w:rsidR="00700D4C">
              <w:rPr>
                <w:sz w:val="22"/>
                <w:szCs w:val="22"/>
                <w:lang w:val="en-GB"/>
              </w:rPr>
              <w:t>a</w:t>
            </w:r>
            <w:r w:rsidR="006E4A73">
              <w:rPr>
                <w:sz w:val="22"/>
                <w:szCs w:val="22"/>
                <w:lang w:val="en-GB"/>
              </w:rPr>
              <w:t>ssessment</w:t>
            </w:r>
          </w:p>
          <w:p w14:paraId="0BE9662D" w14:textId="77777777" w:rsidR="005C564C" w:rsidRPr="00F14ACD" w:rsidRDefault="005C564C" w:rsidP="005C564C">
            <w:pPr>
              <w:jc w:val="both"/>
              <w:rPr>
                <w:i/>
                <w:lang w:val="en-GB"/>
              </w:rPr>
            </w:pPr>
            <w:r w:rsidRPr="00F14ACD">
              <w:rPr>
                <w:i/>
                <w:iCs/>
                <w:lang w:val="en-GB"/>
              </w:rPr>
              <w:t>*Specification of solutions:</w:t>
            </w:r>
            <w:r w:rsidRPr="00F14ACD">
              <w:rPr>
                <w:lang w:val="en-GB"/>
              </w:rPr>
              <w:t xml:space="preserve"> </w:t>
            </w:r>
          </w:p>
          <w:p w14:paraId="14019495" w14:textId="73F3B957" w:rsidR="005C564C" w:rsidRPr="00F14ACD" w:rsidRDefault="005C564C" w:rsidP="005C564C">
            <w:pPr>
              <w:jc w:val="both"/>
              <w:rPr>
                <w:i/>
                <w:lang w:val="en-GB"/>
              </w:rPr>
            </w:pPr>
            <w:r w:rsidRPr="00F14ACD">
              <w:rPr>
                <w:i/>
                <w:iCs/>
                <w:lang w:val="en-GB"/>
              </w:rPr>
              <w:t xml:space="preserve">- </w:t>
            </w:r>
            <w:r w:rsidR="00881994">
              <w:rPr>
                <w:i/>
                <w:iCs/>
                <w:lang w:val="en-GB"/>
              </w:rPr>
              <w:t>“</w:t>
            </w:r>
            <w:r w:rsidRPr="00F14ACD">
              <w:rPr>
                <w:i/>
                <w:iCs/>
                <w:lang w:val="en-GB"/>
              </w:rPr>
              <w:t>optimal solutions</w:t>
            </w:r>
            <w:r w:rsidR="00881994">
              <w:rPr>
                <w:i/>
                <w:iCs/>
                <w:lang w:val="en-GB"/>
              </w:rPr>
              <w:t>”</w:t>
            </w:r>
            <w:r w:rsidRPr="00F14ACD">
              <w:rPr>
                <w:i/>
                <w:iCs/>
                <w:lang w:val="en-GB"/>
              </w:rPr>
              <w:t xml:space="preserve"> are deemed as solutions ensuring the most effective risk minimisation to achieve the project’s effects/results;</w:t>
            </w:r>
          </w:p>
          <w:p w14:paraId="1BADCF81" w14:textId="5255324A" w:rsidR="005C564C" w:rsidRPr="00F14ACD" w:rsidRDefault="005C564C" w:rsidP="005C564C">
            <w:pPr>
              <w:jc w:val="both"/>
              <w:rPr>
                <w:i/>
                <w:lang w:val="en-GB"/>
              </w:rPr>
            </w:pPr>
            <w:r w:rsidRPr="00F14ACD">
              <w:rPr>
                <w:i/>
                <w:iCs/>
                <w:lang w:val="en-GB"/>
              </w:rPr>
              <w:t xml:space="preserve">- </w:t>
            </w:r>
            <w:r w:rsidR="00881994">
              <w:rPr>
                <w:i/>
                <w:iCs/>
                <w:lang w:val="en-GB"/>
              </w:rPr>
              <w:t>“</w:t>
            </w:r>
            <w:r w:rsidRPr="00F14ACD">
              <w:rPr>
                <w:i/>
                <w:iCs/>
                <w:lang w:val="en-GB"/>
              </w:rPr>
              <w:t>solutions developed to a sufficient degree</w:t>
            </w:r>
            <w:r w:rsidR="00881994">
              <w:rPr>
                <w:i/>
                <w:iCs/>
                <w:lang w:val="en-GB"/>
              </w:rPr>
              <w:t>”</w:t>
            </w:r>
            <w:r w:rsidRPr="00F14ACD">
              <w:rPr>
                <w:i/>
                <w:iCs/>
                <w:lang w:val="en-GB"/>
              </w:rPr>
              <w:t xml:space="preserve"> are deemed as solutions minimising risk occurrence and selected sufficiently to achieve the project’s effects/results;</w:t>
            </w:r>
          </w:p>
          <w:p w14:paraId="75FE4441" w14:textId="3A51CADE" w:rsidR="0016720F" w:rsidRPr="00C56FE6" w:rsidRDefault="005C564C" w:rsidP="0016720F">
            <w:pPr>
              <w:rPr>
                <w:lang w:val="en-GB"/>
              </w:rPr>
            </w:pPr>
            <w:r w:rsidRPr="00F14ACD">
              <w:rPr>
                <w:i/>
                <w:iCs/>
                <w:lang w:val="en-GB"/>
              </w:rPr>
              <w:t xml:space="preserve">- </w:t>
            </w:r>
            <w:r w:rsidR="00881994">
              <w:rPr>
                <w:i/>
                <w:iCs/>
                <w:lang w:val="en-GB"/>
              </w:rPr>
              <w:t>“</w:t>
            </w:r>
            <w:r w:rsidRPr="00F14ACD">
              <w:rPr>
                <w:i/>
                <w:iCs/>
                <w:lang w:val="en-GB"/>
              </w:rPr>
              <w:t>solutions developed insufficiently</w:t>
            </w:r>
            <w:r w:rsidR="00881994">
              <w:rPr>
                <w:i/>
                <w:iCs/>
                <w:lang w:val="en-GB"/>
              </w:rPr>
              <w:t>”</w:t>
            </w:r>
            <w:r w:rsidRPr="00F14ACD">
              <w:rPr>
                <w:i/>
                <w:iCs/>
                <w:lang w:val="en-GB"/>
              </w:rPr>
              <w:t xml:space="preserve"> are deemed as solutions</w:t>
            </w:r>
            <w:r w:rsidR="00CA252B">
              <w:rPr>
                <w:i/>
                <w:iCs/>
                <w:lang w:val="en-GB"/>
              </w:rPr>
              <w:t xml:space="preserve"> </w:t>
            </w:r>
            <w:r w:rsidRPr="00F14ACD">
              <w:rPr>
                <w:i/>
                <w:iCs/>
                <w:lang w:val="en-GB"/>
              </w:rPr>
              <w:t>insufficient to achieve the project’s effects/results</w:t>
            </w:r>
            <w:r w:rsidR="00CA252B">
              <w:rPr>
                <w:i/>
                <w:iCs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368D5AE3" w14:textId="77777777" w:rsidR="007B2D08" w:rsidRPr="00F14ACD" w:rsidRDefault="007B2D08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7B2D08" w:rsidRPr="00F14ACD" w14:paraId="6444329D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1844D" w14:textId="704C8616" w:rsidR="0016720F" w:rsidRPr="00F14ACD" w:rsidRDefault="007B2D0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Risk factors along with their significance and probability of occurrence </w:t>
            </w:r>
            <w:r w:rsidR="0016720F">
              <w:rPr>
                <w:sz w:val="22"/>
                <w:szCs w:val="22"/>
                <w:lang w:val="en-GB"/>
              </w:rPr>
              <w:t xml:space="preserve">have been well </w:t>
            </w:r>
            <w:r w:rsidR="0016720F" w:rsidRPr="00B50C8F">
              <w:rPr>
                <w:b/>
                <w:sz w:val="22"/>
                <w:szCs w:val="22"/>
                <w:lang w:val="en-GB"/>
              </w:rPr>
              <w:t xml:space="preserve">defined </w:t>
            </w:r>
            <w:r w:rsidRPr="00B50C8F">
              <w:rPr>
                <w:b/>
                <w:bCs/>
                <w:sz w:val="22"/>
                <w:szCs w:val="22"/>
                <w:lang w:val="en-GB"/>
              </w:rPr>
              <w:t>and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 xml:space="preserve"> justified</w:t>
            </w:r>
            <w:r w:rsidRPr="00F14ACD">
              <w:rPr>
                <w:sz w:val="22"/>
                <w:szCs w:val="22"/>
                <w:lang w:val="en-GB"/>
              </w:rPr>
              <w:t xml:space="preserve">, </w:t>
            </w:r>
            <w:r w:rsidR="00881994">
              <w:rPr>
                <w:sz w:val="22"/>
                <w:szCs w:val="22"/>
                <w:lang w:val="en-GB"/>
              </w:rPr>
              <w:t xml:space="preserve">whereas </w:t>
            </w:r>
            <w:r w:rsidR="00B50C8F">
              <w:rPr>
                <w:sz w:val="22"/>
                <w:szCs w:val="22"/>
                <w:lang w:val="en-GB"/>
              </w:rPr>
              <w:t xml:space="preserve">the </w:t>
            </w:r>
            <w:r w:rsidR="000131BC">
              <w:rPr>
                <w:sz w:val="22"/>
                <w:szCs w:val="22"/>
                <w:lang w:val="en-GB"/>
              </w:rPr>
              <w:t xml:space="preserve">risk </w:t>
            </w:r>
            <w:r w:rsidR="0016720F">
              <w:rPr>
                <w:sz w:val="22"/>
                <w:szCs w:val="22"/>
                <w:lang w:val="en-GB"/>
              </w:rPr>
              <w:t xml:space="preserve">management </w:t>
            </w:r>
            <w:r w:rsidR="00BB16A3">
              <w:rPr>
                <w:sz w:val="22"/>
                <w:szCs w:val="22"/>
                <w:lang w:val="en-GB"/>
              </w:rPr>
              <w:t xml:space="preserve">plan </w:t>
            </w:r>
            <w:r w:rsidR="00B46CF2">
              <w:rPr>
                <w:sz w:val="22"/>
                <w:szCs w:val="22"/>
                <w:lang w:val="en-GB"/>
              </w:rPr>
              <w:t xml:space="preserve">and </w:t>
            </w:r>
            <w:r w:rsidR="00B46CF2" w:rsidRPr="00F14ACD">
              <w:rPr>
                <w:sz w:val="22"/>
                <w:szCs w:val="22"/>
                <w:lang w:val="en-GB"/>
              </w:rPr>
              <w:t xml:space="preserve">counteracting </w:t>
            </w:r>
            <w:r w:rsidRPr="00F14ACD">
              <w:rPr>
                <w:sz w:val="22"/>
                <w:szCs w:val="22"/>
                <w:lang w:val="en-GB"/>
              </w:rPr>
              <w:t>plan</w:t>
            </w:r>
            <w:r w:rsidR="00881994">
              <w:rPr>
                <w:sz w:val="22"/>
                <w:szCs w:val="22"/>
                <w:lang w:val="en-GB"/>
              </w:rPr>
              <w:t xml:space="preserve"> for risk </w:t>
            </w:r>
            <w:r w:rsidR="000131BC">
              <w:rPr>
                <w:sz w:val="22"/>
                <w:szCs w:val="22"/>
                <w:lang w:val="en-GB"/>
              </w:rPr>
              <w:t xml:space="preserve">that </w:t>
            </w:r>
            <w:r w:rsidRPr="00F14ACD">
              <w:rPr>
                <w:sz w:val="22"/>
                <w:szCs w:val="22"/>
                <w:lang w:val="en-GB"/>
              </w:rPr>
              <w:t xml:space="preserve">may negatively affect the project </w:t>
            </w:r>
            <w:r w:rsidR="00BB16A3">
              <w:rPr>
                <w:sz w:val="22"/>
                <w:szCs w:val="22"/>
                <w:lang w:val="en-GB"/>
              </w:rPr>
              <w:t>includes</w:t>
            </w:r>
            <w:r w:rsidR="00B46CF2">
              <w:rPr>
                <w:sz w:val="22"/>
                <w:szCs w:val="22"/>
                <w:lang w:val="en-GB"/>
              </w:rPr>
              <w:t xml:space="preserve">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>optimal solutions*</w:t>
            </w:r>
            <w:r w:rsidRPr="00F14ACD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D4888" w14:textId="77777777" w:rsidR="007B2D08" w:rsidRPr="00F14ACD" w:rsidRDefault="007B2D0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5</w:t>
            </w:r>
          </w:p>
        </w:tc>
      </w:tr>
      <w:tr w:rsidR="007B2D08" w:rsidRPr="00F14ACD" w14:paraId="1FA9F768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6AD7F" w14:textId="44F7826B" w:rsidR="007B2D08" w:rsidRPr="00F14ACD" w:rsidRDefault="007B2D08" w:rsidP="003275A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Risk factors along with their significance and probability of occurrence </w:t>
            </w:r>
            <w:r w:rsidR="00B46CF2">
              <w:rPr>
                <w:sz w:val="22"/>
                <w:szCs w:val="22"/>
                <w:lang w:val="en-GB"/>
              </w:rPr>
              <w:t xml:space="preserve">have been </w:t>
            </w:r>
            <w:r w:rsidR="00B46CF2">
              <w:rPr>
                <w:b/>
                <w:bCs/>
                <w:sz w:val="22"/>
                <w:szCs w:val="22"/>
                <w:lang w:val="en-GB"/>
              </w:rPr>
              <w:t xml:space="preserve">defined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>and justified</w:t>
            </w:r>
            <w:r w:rsidR="00B46CF2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0A5993">
              <w:rPr>
                <w:b/>
                <w:bCs/>
                <w:sz w:val="22"/>
                <w:szCs w:val="22"/>
                <w:lang w:val="en-GB"/>
              </w:rPr>
              <w:t xml:space="preserve">to a sufficient degree </w:t>
            </w:r>
            <w:r w:rsidR="00B46CF2">
              <w:rPr>
                <w:sz w:val="22"/>
                <w:szCs w:val="22"/>
                <w:lang w:val="en-GB"/>
              </w:rPr>
              <w:t xml:space="preserve">and </w:t>
            </w:r>
            <w:r w:rsidR="00C52E06" w:rsidRPr="00F14ACD">
              <w:rPr>
                <w:sz w:val="22"/>
                <w:szCs w:val="22"/>
                <w:lang w:val="en-GB"/>
              </w:rPr>
              <w:t xml:space="preserve">the </w:t>
            </w:r>
            <w:r w:rsidR="00C52E06">
              <w:rPr>
                <w:sz w:val="22"/>
                <w:szCs w:val="22"/>
                <w:lang w:val="en-GB"/>
              </w:rPr>
              <w:t xml:space="preserve">risk management </w:t>
            </w:r>
            <w:r w:rsidR="000131BC">
              <w:rPr>
                <w:sz w:val="22"/>
                <w:szCs w:val="22"/>
                <w:lang w:val="en-GB"/>
              </w:rPr>
              <w:t xml:space="preserve">plan </w:t>
            </w:r>
            <w:r w:rsidR="00C52E06">
              <w:rPr>
                <w:sz w:val="22"/>
                <w:szCs w:val="22"/>
                <w:lang w:val="en-GB"/>
              </w:rPr>
              <w:t xml:space="preserve">and </w:t>
            </w:r>
            <w:r w:rsidR="00C52E06" w:rsidRPr="00F14ACD">
              <w:rPr>
                <w:sz w:val="22"/>
                <w:szCs w:val="22"/>
                <w:lang w:val="en-GB"/>
              </w:rPr>
              <w:t xml:space="preserve">counteracting plan </w:t>
            </w:r>
            <w:r w:rsidR="00881994">
              <w:rPr>
                <w:sz w:val="22"/>
                <w:szCs w:val="22"/>
                <w:lang w:val="en-GB"/>
              </w:rPr>
              <w:t>for risk</w:t>
            </w:r>
            <w:r w:rsidRPr="00F14ACD">
              <w:rPr>
                <w:sz w:val="22"/>
                <w:szCs w:val="22"/>
                <w:lang w:val="en-GB"/>
              </w:rPr>
              <w:t xml:space="preserve"> </w:t>
            </w:r>
            <w:r w:rsidR="000131BC">
              <w:rPr>
                <w:sz w:val="22"/>
                <w:szCs w:val="22"/>
                <w:lang w:val="en-GB"/>
              </w:rPr>
              <w:t xml:space="preserve">that </w:t>
            </w:r>
            <w:r w:rsidRPr="00F14ACD">
              <w:rPr>
                <w:sz w:val="22"/>
                <w:szCs w:val="22"/>
                <w:lang w:val="en-GB"/>
              </w:rPr>
              <w:t xml:space="preserve">may negatively affect the project </w:t>
            </w:r>
            <w:r w:rsidR="00C52E06">
              <w:rPr>
                <w:sz w:val="22"/>
                <w:szCs w:val="22"/>
                <w:lang w:val="en-GB"/>
              </w:rPr>
              <w:t>has been</w:t>
            </w:r>
            <w:r w:rsidR="00881994">
              <w:rPr>
                <w:sz w:val="22"/>
                <w:szCs w:val="22"/>
                <w:lang w:val="en-GB"/>
              </w:rPr>
              <w:t xml:space="preserve"> </w:t>
            </w:r>
            <w:r w:rsidRPr="00F14ACD">
              <w:rPr>
                <w:sz w:val="22"/>
                <w:szCs w:val="22"/>
                <w:lang w:val="en-GB"/>
              </w:rPr>
              <w:t xml:space="preserve">developed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>sufficiently*</w:t>
            </w:r>
            <w:r w:rsidRPr="00F14ACD">
              <w:rPr>
                <w:sz w:val="22"/>
                <w:szCs w:val="22"/>
                <w:lang w:val="en-GB"/>
              </w:rPr>
              <w:t>, but the solutions are not optimal.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A97AF" w14:textId="77777777" w:rsidR="007B2D08" w:rsidRPr="00F14ACD" w:rsidRDefault="007B2D0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</w:t>
            </w:r>
          </w:p>
        </w:tc>
      </w:tr>
      <w:tr w:rsidR="007B2D08" w:rsidRPr="00F14ACD" w14:paraId="3BE54C01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51AA9" w14:textId="68D5E190" w:rsidR="007B2D08" w:rsidRPr="00F14ACD" w:rsidRDefault="007B2D08" w:rsidP="003C1A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Risk factors along with their significance and probability of occurrence </w:t>
            </w:r>
            <w:r w:rsidR="00C52E06">
              <w:rPr>
                <w:sz w:val="22"/>
                <w:szCs w:val="22"/>
                <w:lang w:val="en-GB"/>
              </w:rPr>
              <w:t>have been</w:t>
            </w:r>
            <w:r w:rsidR="00881994">
              <w:rPr>
                <w:sz w:val="22"/>
                <w:szCs w:val="22"/>
                <w:lang w:val="en-GB"/>
              </w:rPr>
              <w:t xml:space="preserve"> </w:t>
            </w:r>
            <w:r w:rsidR="00C52E06">
              <w:rPr>
                <w:b/>
                <w:bCs/>
                <w:sz w:val="22"/>
                <w:szCs w:val="22"/>
                <w:lang w:val="en-GB"/>
              </w:rPr>
              <w:t xml:space="preserve">defined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>insufficiently</w:t>
            </w:r>
            <w:r w:rsidRPr="00F14ACD">
              <w:rPr>
                <w:sz w:val="22"/>
                <w:szCs w:val="22"/>
                <w:lang w:val="en-GB"/>
              </w:rPr>
              <w:t xml:space="preserve"> or </w:t>
            </w:r>
            <w:r w:rsidR="00B50C8F">
              <w:rPr>
                <w:sz w:val="22"/>
                <w:szCs w:val="22"/>
                <w:lang w:val="en-GB"/>
              </w:rPr>
              <w:t xml:space="preserve">the </w:t>
            </w:r>
            <w:r w:rsidR="000131BC">
              <w:rPr>
                <w:sz w:val="22"/>
                <w:szCs w:val="22"/>
                <w:lang w:val="en-GB"/>
              </w:rPr>
              <w:t xml:space="preserve">risk </w:t>
            </w:r>
            <w:r w:rsidR="00C52E06">
              <w:rPr>
                <w:sz w:val="22"/>
                <w:szCs w:val="22"/>
                <w:lang w:val="en-GB"/>
              </w:rPr>
              <w:t xml:space="preserve">management </w:t>
            </w:r>
            <w:r w:rsidR="000131BC">
              <w:rPr>
                <w:sz w:val="22"/>
                <w:szCs w:val="22"/>
                <w:lang w:val="en-GB"/>
              </w:rPr>
              <w:t xml:space="preserve">plan </w:t>
            </w:r>
            <w:r w:rsidR="00C52E06">
              <w:rPr>
                <w:sz w:val="22"/>
                <w:szCs w:val="22"/>
                <w:lang w:val="en-GB"/>
              </w:rPr>
              <w:t xml:space="preserve">and </w:t>
            </w:r>
            <w:r w:rsidR="00C52E06" w:rsidRPr="00F14ACD">
              <w:rPr>
                <w:sz w:val="22"/>
                <w:szCs w:val="22"/>
                <w:lang w:val="en-GB"/>
              </w:rPr>
              <w:t xml:space="preserve">counteracting </w:t>
            </w:r>
            <w:r w:rsidRPr="00F14ACD">
              <w:rPr>
                <w:sz w:val="22"/>
                <w:szCs w:val="22"/>
                <w:lang w:val="en-GB"/>
              </w:rPr>
              <w:t xml:space="preserve">plan </w:t>
            </w:r>
            <w:r w:rsidR="00881994">
              <w:rPr>
                <w:sz w:val="22"/>
                <w:szCs w:val="22"/>
                <w:lang w:val="en-GB"/>
              </w:rPr>
              <w:t xml:space="preserve">for risk </w:t>
            </w:r>
            <w:r w:rsidRPr="00F14ACD">
              <w:rPr>
                <w:sz w:val="22"/>
                <w:szCs w:val="22"/>
                <w:lang w:val="en-GB"/>
              </w:rPr>
              <w:t xml:space="preserve">that may negatively affect the project </w:t>
            </w:r>
            <w:r w:rsidR="00C52E06">
              <w:rPr>
                <w:sz w:val="22"/>
                <w:szCs w:val="22"/>
                <w:lang w:val="en-GB"/>
              </w:rPr>
              <w:t xml:space="preserve">has been </w:t>
            </w:r>
            <w:r w:rsidRPr="00F14ACD">
              <w:rPr>
                <w:sz w:val="22"/>
                <w:szCs w:val="22"/>
                <w:lang w:val="en-GB"/>
              </w:rPr>
              <w:t xml:space="preserve">developed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>insufficiently*</w:t>
            </w:r>
            <w:r w:rsidRPr="00F14ACD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CA2FB" w14:textId="77777777" w:rsidR="007B2D08" w:rsidRPr="00F14ACD" w:rsidDel="002730E9" w:rsidRDefault="007B2D0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</w:t>
            </w:r>
          </w:p>
        </w:tc>
      </w:tr>
      <w:tr w:rsidR="007B2D08" w:rsidRPr="00F14ACD" w14:paraId="5BED8321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18D84" w14:textId="40355E4B" w:rsidR="007B2D08" w:rsidRPr="00F14ACD" w:rsidRDefault="007B2D08" w:rsidP="003C1A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Risk factors along with their significance and probability of occurrence </w:t>
            </w:r>
            <w:r w:rsidR="00F6114A">
              <w:rPr>
                <w:sz w:val="22"/>
                <w:szCs w:val="22"/>
                <w:lang w:val="en-GB"/>
              </w:rPr>
              <w:t xml:space="preserve">have been </w:t>
            </w:r>
            <w:r w:rsidR="00F6114A">
              <w:rPr>
                <w:b/>
                <w:bCs/>
                <w:sz w:val="22"/>
                <w:szCs w:val="22"/>
                <w:lang w:val="en-GB"/>
              </w:rPr>
              <w:t xml:space="preserve">defined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 xml:space="preserve">incorrectly or </w:t>
            </w:r>
            <w:r w:rsidR="00881994">
              <w:rPr>
                <w:b/>
                <w:bCs/>
                <w:sz w:val="22"/>
                <w:szCs w:val="22"/>
                <w:lang w:val="en-GB"/>
              </w:rPr>
              <w:t xml:space="preserve">have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 xml:space="preserve">not </w:t>
            </w:r>
            <w:r w:rsidR="00881994">
              <w:rPr>
                <w:b/>
                <w:bCs/>
                <w:sz w:val="22"/>
                <w:szCs w:val="22"/>
                <w:lang w:val="en-GB"/>
              </w:rPr>
              <w:t xml:space="preserve">been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>specified</w:t>
            </w:r>
            <w:r w:rsidRPr="00F14ACD">
              <w:rPr>
                <w:sz w:val="22"/>
                <w:szCs w:val="22"/>
                <w:lang w:val="en-GB"/>
              </w:rPr>
              <w:t xml:space="preserve"> and there is no </w:t>
            </w:r>
            <w:r w:rsidR="000131BC">
              <w:rPr>
                <w:sz w:val="22"/>
                <w:szCs w:val="22"/>
                <w:lang w:val="en-GB"/>
              </w:rPr>
              <w:t xml:space="preserve">risk </w:t>
            </w:r>
            <w:r w:rsidR="00F6114A">
              <w:rPr>
                <w:sz w:val="22"/>
                <w:szCs w:val="22"/>
                <w:lang w:val="en-GB"/>
              </w:rPr>
              <w:t>management</w:t>
            </w:r>
            <w:r w:rsidRPr="00F14ACD">
              <w:rPr>
                <w:sz w:val="22"/>
                <w:szCs w:val="22"/>
                <w:lang w:val="en-GB"/>
              </w:rPr>
              <w:t xml:space="preserve"> </w:t>
            </w:r>
            <w:r w:rsidR="000131BC">
              <w:rPr>
                <w:sz w:val="22"/>
                <w:szCs w:val="22"/>
                <w:lang w:val="en-GB"/>
              </w:rPr>
              <w:t xml:space="preserve">plan </w:t>
            </w:r>
            <w:r w:rsidRPr="00F14ACD">
              <w:rPr>
                <w:sz w:val="22"/>
                <w:szCs w:val="22"/>
                <w:lang w:val="en-GB"/>
              </w:rPr>
              <w:t xml:space="preserve">and counteracting </w:t>
            </w:r>
            <w:r w:rsidR="00F6114A">
              <w:rPr>
                <w:sz w:val="22"/>
                <w:szCs w:val="22"/>
                <w:lang w:val="en-GB"/>
              </w:rPr>
              <w:t>plan</w:t>
            </w:r>
            <w:r w:rsidRPr="00F14ACD">
              <w:rPr>
                <w:sz w:val="22"/>
                <w:szCs w:val="22"/>
                <w:lang w:val="en-GB"/>
              </w:rPr>
              <w:t xml:space="preserve"> </w:t>
            </w:r>
            <w:r w:rsidR="00881994">
              <w:rPr>
                <w:sz w:val="22"/>
                <w:szCs w:val="22"/>
                <w:lang w:val="en-GB"/>
              </w:rPr>
              <w:t>for r</w:t>
            </w:r>
            <w:r w:rsidR="00566296">
              <w:rPr>
                <w:sz w:val="22"/>
                <w:szCs w:val="22"/>
                <w:lang w:val="en-GB"/>
              </w:rPr>
              <w:t>i</w:t>
            </w:r>
            <w:r w:rsidR="00881994">
              <w:rPr>
                <w:sz w:val="22"/>
                <w:szCs w:val="22"/>
                <w:lang w:val="en-GB"/>
              </w:rPr>
              <w:t xml:space="preserve">sk </w:t>
            </w:r>
            <w:r w:rsidRPr="00F14ACD">
              <w:rPr>
                <w:sz w:val="22"/>
                <w:szCs w:val="22"/>
                <w:lang w:val="en-GB"/>
              </w:rPr>
              <w:t>that may negatively affect the project.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EE1E9" w14:textId="77777777" w:rsidR="007B2D08" w:rsidRPr="00F14ACD" w:rsidRDefault="007B2D0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41CC80E0" w14:textId="7F7BA442" w:rsidR="007B2D08" w:rsidRDefault="007B2D08" w:rsidP="00F91922">
      <w:pPr>
        <w:rPr>
          <w:lang w:val="en-GB"/>
        </w:rPr>
      </w:pPr>
    </w:p>
    <w:p w14:paraId="5D78DCD4" w14:textId="77777777" w:rsidR="00F91922" w:rsidRPr="00F14ACD" w:rsidRDefault="00F91922" w:rsidP="00F91922">
      <w:pPr>
        <w:rPr>
          <w:lang w:val="en-GB"/>
        </w:rPr>
      </w:pPr>
    </w:p>
    <w:p w14:paraId="24920716" w14:textId="01259816" w:rsidR="00293D12" w:rsidRPr="009E7429" w:rsidRDefault="00293D12" w:rsidP="00293D12">
      <w:pPr>
        <w:rPr>
          <w:b/>
          <w:lang w:val="en-GB"/>
        </w:rPr>
      </w:pPr>
      <w:r w:rsidRPr="009E7429">
        <w:rPr>
          <w:b/>
          <w:bCs/>
          <w:sz w:val="22"/>
          <w:szCs w:val="22"/>
          <w:lang w:val="en-GB"/>
        </w:rPr>
        <w:t>Cost efficiency criterion</w:t>
      </w:r>
      <w:r w:rsidR="00B50C8F">
        <w:rPr>
          <w:b/>
          <w:bCs/>
          <w:sz w:val="22"/>
          <w:szCs w:val="22"/>
          <w:lang w:val="en-GB"/>
        </w:rPr>
        <w:t xml:space="preserve"> </w:t>
      </w:r>
      <w:r w:rsidRPr="009E7429">
        <w:rPr>
          <w:b/>
          <w:bCs/>
          <w:sz w:val="22"/>
          <w:szCs w:val="22"/>
          <w:lang w:val="en-GB"/>
        </w:rPr>
        <w:t xml:space="preserve">– </w:t>
      </w:r>
      <w:r w:rsidRPr="009E7429">
        <w:rPr>
          <w:b/>
          <w:sz w:val="22"/>
          <w:szCs w:val="22"/>
          <w:lang w:val="en-GB"/>
        </w:rPr>
        <w:t>planned expenses in relation to project tasks</w:t>
      </w:r>
      <w:r w:rsidR="00B50C8F">
        <w:rPr>
          <w:b/>
          <w:sz w:val="22"/>
          <w:szCs w:val="22"/>
          <w:lang w:val="en-GB"/>
        </w:rPr>
        <w:t xml:space="preserve"> </w:t>
      </w:r>
      <w:r w:rsidRPr="009E7429">
        <w:rPr>
          <w:b/>
          <w:bCs/>
          <w:sz w:val="22"/>
          <w:szCs w:val="22"/>
          <w:lang w:val="en-GB"/>
        </w:rPr>
        <w:t>– maximum score 1</w:t>
      </w:r>
      <w:r>
        <w:rPr>
          <w:b/>
          <w:bCs/>
          <w:sz w:val="22"/>
          <w:szCs w:val="22"/>
          <w:lang w:val="en-GB"/>
        </w:rPr>
        <w:t>8</w:t>
      </w:r>
    </w:p>
    <w:p w14:paraId="5BA66B0C" w14:textId="77777777" w:rsidR="00F91922" w:rsidRPr="00F14ACD" w:rsidRDefault="00F91922" w:rsidP="00F91922">
      <w:pPr>
        <w:rPr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A97996" w:rsidRPr="00F14ACD" w14:paraId="2BD6DC3C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1A65A4BF" w14:textId="25236ACC" w:rsidR="00A97996" w:rsidRPr="00F14ACD" w:rsidRDefault="00855569" w:rsidP="003C1A2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  <w:r w:rsidR="00A97996" w:rsidRPr="00F14ACD">
              <w:rPr>
                <w:sz w:val="22"/>
                <w:szCs w:val="22"/>
                <w:lang w:val="en-GB"/>
              </w:rPr>
              <w:t xml:space="preserve">.1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86DFC38" w14:textId="4D23C7ED" w:rsidR="00644922" w:rsidRPr="00217CEB" w:rsidRDefault="00293D12" w:rsidP="00827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-US"/>
              </w:rPr>
            </w:pPr>
            <w:r w:rsidRPr="00217CEB">
              <w:rPr>
                <w:sz w:val="22"/>
                <w:szCs w:val="22"/>
                <w:lang w:val="en-GB"/>
              </w:rPr>
              <w:t xml:space="preserve">The eligibility of expenses planned to be incurred </w:t>
            </w:r>
            <w:r w:rsidR="004B35E3">
              <w:rPr>
                <w:sz w:val="22"/>
                <w:szCs w:val="22"/>
                <w:lang w:val="en-GB"/>
              </w:rPr>
              <w:t xml:space="preserve">and correctness of estimated cost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3E71B919" w14:textId="77777777" w:rsidR="00A97996" w:rsidRPr="00F14ACD" w:rsidRDefault="00A97996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A97996" w:rsidRPr="00F14ACD" w14:paraId="1925D39F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5940B" w14:textId="101872AD" w:rsidR="00481C98" w:rsidRPr="00C56FE6" w:rsidRDefault="005B176F" w:rsidP="00976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val="en"/>
              </w:rPr>
            </w:pPr>
            <w:r>
              <w:rPr>
                <w:sz w:val="22"/>
                <w:szCs w:val="22"/>
                <w:lang w:val="en-GB"/>
              </w:rPr>
              <w:t>T</w:t>
            </w:r>
            <w:r w:rsidR="00881994">
              <w:rPr>
                <w:sz w:val="22"/>
                <w:szCs w:val="22"/>
                <w:lang w:val="en-GB"/>
              </w:rPr>
              <w:t xml:space="preserve">he </w:t>
            </w:r>
            <w:r w:rsidR="009068B5" w:rsidRPr="00C56FE6">
              <w:rPr>
                <w:sz w:val="22"/>
                <w:szCs w:val="22"/>
                <w:lang w:val="en"/>
              </w:rPr>
              <w:t>project</w:t>
            </w:r>
            <w:r w:rsidR="00680AA9">
              <w:rPr>
                <w:sz w:val="22"/>
                <w:szCs w:val="22"/>
                <w:lang w:val="en"/>
              </w:rPr>
              <w:t>’s</w:t>
            </w:r>
            <w:r w:rsidR="009068B5" w:rsidRPr="00C56FE6">
              <w:rPr>
                <w:sz w:val="22"/>
                <w:szCs w:val="22"/>
                <w:lang w:val="en"/>
              </w:rPr>
              <w:t xml:space="preserve"> estimate </w:t>
            </w:r>
            <w:r>
              <w:rPr>
                <w:sz w:val="22"/>
                <w:szCs w:val="22"/>
                <w:lang w:val="en"/>
              </w:rPr>
              <w:t xml:space="preserve">budget </w:t>
            </w:r>
            <w:r w:rsidR="009068B5" w:rsidRPr="00C56FE6">
              <w:rPr>
                <w:sz w:val="22"/>
                <w:szCs w:val="22"/>
                <w:lang w:val="en"/>
              </w:rPr>
              <w:t>has been pre</w:t>
            </w:r>
            <w:r w:rsidR="00881994">
              <w:rPr>
                <w:sz w:val="22"/>
                <w:szCs w:val="22"/>
                <w:lang w:val="en"/>
              </w:rPr>
              <w:t xml:space="preserve">pared on the basis of </w:t>
            </w:r>
            <w:r w:rsidR="009068B5" w:rsidRPr="00C56FE6">
              <w:rPr>
                <w:sz w:val="22"/>
                <w:szCs w:val="22"/>
                <w:lang w:val="en"/>
              </w:rPr>
              <w:t xml:space="preserve">generally valid price lists or market </w:t>
            </w:r>
            <w:r w:rsidR="00881994">
              <w:rPr>
                <w:sz w:val="22"/>
                <w:szCs w:val="22"/>
                <w:lang w:val="en"/>
              </w:rPr>
              <w:t>bid</w:t>
            </w:r>
            <w:r>
              <w:rPr>
                <w:sz w:val="22"/>
                <w:szCs w:val="22"/>
                <w:lang w:val="en"/>
              </w:rPr>
              <w:t>s</w:t>
            </w:r>
            <w:r w:rsidR="009068B5" w:rsidRPr="00C56FE6">
              <w:rPr>
                <w:sz w:val="22"/>
                <w:szCs w:val="22"/>
                <w:lang w:val="en"/>
              </w:rPr>
              <w:t xml:space="preserve"> of suppliers and contractors or printouts from websites or historical data (</w:t>
            </w:r>
            <w:r>
              <w:rPr>
                <w:sz w:val="22"/>
                <w:szCs w:val="22"/>
                <w:lang w:val="en"/>
              </w:rPr>
              <w:t>taken</w:t>
            </w:r>
            <w:r w:rsidR="009068B5" w:rsidRPr="00C56FE6">
              <w:rPr>
                <w:sz w:val="22"/>
                <w:szCs w:val="22"/>
                <w:lang w:val="en"/>
              </w:rPr>
              <w:t xml:space="preserve"> from other projects, </w:t>
            </w:r>
            <w:r>
              <w:rPr>
                <w:sz w:val="22"/>
                <w:szCs w:val="22"/>
                <w:lang w:val="en"/>
              </w:rPr>
              <w:t>the</w:t>
            </w:r>
            <w:r w:rsidR="009068B5" w:rsidRPr="00C56FE6">
              <w:rPr>
                <w:sz w:val="22"/>
                <w:szCs w:val="22"/>
                <w:lang w:val="en"/>
              </w:rPr>
              <w:t xml:space="preserve"> implementation </w:t>
            </w:r>
            <w:r w:rsidR="00680AA9">
              <w:rPr>
                <w:sz w:val="22"/>
                <w:szCs w:val="22"/>
                <w:lang w:val="en"/>
              </w:rPr>
              <w:t xml:space="preserve">of which </w:t>
            </w:r>
            <w:r w:rsidR="00481C98">
              <w:rPr>
                <w:sz w:val="22"/>
                <w:szCs w:val="22"/>
                <w:lang w:val="en"/>
              </w:rPr>
              <w:t>has been c</w:t>
            </w:r>
            <w:r w:rsidR="009068B5" w:rsidRPr="00C56FE6">
              <w:rPr>
                <w:sz w:val="22"/>
                <w:szCs w:val="22"/>
                <w:lang w:val="en"/>
              </w:rPr>
              <w:t xml:space="preserve">ompleted within 5 years </w:t>
            </w:r>
            <w:r>
              <w:rPr>
                <w:sz w:val="22"/>
                <w:szCs w:val="22"/>
                <w:lang w:val="en"/>
              </w:rPr>
              <w:t xml:space="preserve">before </w:t>
            </w:r>
            <w:r w:rsidR="009068B5" w:rsidRPr="00C56FE6">
              <w:rPr>
                <w:sz w:val="22"/>
                <w:szCs w:val="22"/>
                <w:lang w:val="en"/>
              </w:rPr>
              <w:t>the submission of application)</w:t>
            </w:r>
            <w:r w:rsidR="00D761E6">
              <w:rPr>
                <w:sz w:val="22"/>
                <w:szCs w:val="22"/>
                <w:lang w:val="en"/>
              </w:rPr>
              <w:t>.</w:t>
            </w:r>
            <w:r w:rsidR="00481C98">
              <w:rPr>
                <w:sz w:val="22"/>
                <w:szCs w:val="22"/>
                <w:lang w:val="en"/>
              </w:rPr>
              <w:t xml:space="preserve"> </w:t>
            </w:r>
          </w:p>
          <w:p w14:paraId="41B377F0" w14:textId="6DBBB46B" w:rsidR="00644922" w:rsidRPr="00F14ACD" w:rsidRDefault="00137763" w:rsidP="00293D12">
            <w:pPr>
              <w:spacing w:before="120" w:after="12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lastRenderedPageBreak/>
              <w:t xml:space="preserve">100% of </w:t>
            </w:r>
            <w:r w:rsidR="009068B5">
              <w:rPr>
                <w:sz w:val="22"/>
                <w:szCs w:val="22"/>
                <w:lang w:val="en-GB"/>
              </w:rPr>
              <w:t xml:space="preserve">the </w:t>
            </w:r>
            <w:r w:rsidR="00D0083D">
              <w:rPr>
                <w:sz w:val="22"/>
                <w:szCs w:val="22"/>
                <w:lang w:val="en-GB"/>
              </w:rPr>
              <w:t xml:space="preserve">eligible </w:t>
            </w:r>
            <w:r w:rsidRPr="00F14ACD">
              <w:rPr>
                <w:sz w:val="22"/>
                <w:szCs w:val="22"/>
                <w:lang w:val="en-GB"/>
              </w:rPr>
              <w:t>costs</w:t>
            </w:r>
            <w:r w:rsidR="009068B5">
              <w:rPr>
                <w:sz w:val="22"/>
                <w:szCs w:val="22"/>
                <w:lang w:val="en-GB"/>
              </w:rPr>
              <w:t xml:space="preserve"> </w:t>
            </w:r>
            <w:r w:rsidR="00481C98">
              <w:rPr>
                <w:sz w:val="22"/>
                <w:szCs w:val="22"/>
                <w:lang w:val="en-GB"/>
              </w:rPr>
              <w:t>have been</w:t>
            </w:r>
            <w:r w:rsidR="009068B5">
              <w:rPr>
                <w:sz w:val="22"/>
                <w:szCs w:val="22"/>
                <w:lang w:val="en-GB"/>
              </w:rPr>
              <w:t xml:space="preserve"> </w:t>
            </w:r>
            <w:r w:rsidR="00D761E6">
              <w:rPr>
                <w:sz w:val="22"/>
                <w:szCs w:val="22"/>
                <w:lang w:val="en-GB"/>
              </w:rPr>
              <w:t>estimated</w:t>
            </w:r>
            <w:r w:rsidR="00D761E6" w:rsidRPr="00F14ACD">
              <w:rPr>
                <w:sz w:val="22"/>
                <w:szCs w:val="22"/>
                <w:lang w:val="en-GB"/>
              </w:rPr>
              <w:t xml:space="preserve"> </w:t>
            </w:r>
            <w:r w:rsidRPr="00F14ACD">
              <w:rPr>
                <w:sz w:val="22"/>
                <w:szCs w:val="22"/>
                <w:lang w:val="en-GB"/>
              </w:rPr>
              <w:t xml:space="preserve">correctly (deviations from the average values of </w:t>
            </w:r>
            <w:r w:rsidR="00481C98">
              <w:rPr>
                <w:sz w:val="22"/>
                <w:szCs w:val="22"/>
                <w:lang w:val="en-GB"/>
              </w:rPr>
              <w:t xml:space="preserve">particular </w:t>
            </w:r>
            <w:r w:rsidRPr="00F14ACD">
              <w:rPr>
                <w:sz w:val="22"/>
                <w:szCs w:val="22"/>
                <w:lang w:val="en-GB"/>
              </w:rPr>
              <w:t>costs do not exceed 20%).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D0FDA" w14:textId="6A39DC1A" w:rsidR="00A97996" w:rsidRPr="00F14ACD" w:rsidRDefault="00F8084F" w:rsidP="003C1A2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9</w:t>
            </w:r>
          </w:p>
        </w:tc>
      </w:tr>
      <w:tr w:rsidR="00A97996" w:rsidRPr="00F14ACD" w14:paraId="74A9EC8C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CBA4A" w14:textId="020FA95C" w:rsidR="009068B5" w:rsidRDefault="005B176F" w:rsidP="00137763">
            <w:pPr>
              <w:spacing w:before="120" w:after="12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</w:t>
            </w:r>
            <w:r w:rsidRPr="00F84898">
              <w:rPr>
                <w:sz w:val="22"/>
                <w:szCs w:val="22"/>
                <w:lang w:val="en"/>
              </w:rPr>
              <w:t>project</w:t>
            </w:r>
            <w:r w:rsidR="00680AA9">
              <w:rPr>
                <w:sz w:val="22"/>
                <w:szCs w:val="22"/>
                <w:lang w:val="en"/>
              </w:rPr>
              <w:t>’s</w:t>
            </w:r>
            <w:r w:rsidRPr="00F84898">
              <w:rPr>
                <w:sz w:val="22"/>
                <w:szCs w:val="22"/>
                <w:lang w:val="en"/>
              </w:rPr>
              <w:t xml:space="preserve"> estimate </w:t>
            </w:r>
            <w:r>
              <w:rPr>
                <w:sz w:val="22"/>
                <w:szCs w:val="22"/>
                <w:lang w:val="en"/>
              </w:rPr>
              <w:t xml:space="preserve">budget </w:t>
            </w:r>
            <w:r w:rsidR="009068B5" w:rsidRPr="004A3062">
              <w:rPr>
                <w:sz w:val="22"/>
                <w:szCs w:val="22"/>
                <w:lang w:val="en"/>
              </w:rPr>
              <w:t>has been pre</w:t>
            </w:r>
            <w:r w:rsidR="00D761E6">
              <w:rPr>
                <w:sz w:val="22"/>
                <w:szCs w:val="22"/>
                <w:lang w:val="en"/>
              </w:rPr>
              <w:t>pared</w:t>
            </w:r>
            <w:r w:rsidR="009068B5" w:rsidRPr="004A3062">
              <w:rPr>
                <w:sz w:val="22"/>
                <w:szCs w:val="22"/>
                <w:lang w:val="en"/>
              </w:rPr>
              <w:t xml:space="preserve"> </w:t>
            </w:r>
            <w:r w:rsidR="00D761E6">
              <w:rPr>
                <w:sz w:val="22"/>
                <w:szCs w:val="22"/>
                <w:lang w:val="en"/>
              </w:rPr>
              <w:t>on the basis of</w:t>
            </w:r>
            <w:r w:rsidR="009068B5" w:rsidRPr="004A3062">
              <w:rPr>
                <w:sz w:val="22"/>
                <w:szCs w:val="22"/>
                <w:lang w:val="en"/>
              </w:rPr>
              <w:t xml:space="preserve"> generally valid price lists or market </w:t>
            </w:r>
            <w:r w:rsidR="00D761E6">
              <w:rPr>
                <w:sz w:val="22"/>
                <w:szCs w:val="22"/>
                <w:lang w:val="en"/>
              </w:rPr>
              <w:t>bid</w:t>
            </w:r>
            <w:r>
              <w:rPr>
                <w:sz w:val="22"/>
                <w:szCs w:val="22"/>
                <w:lang w:val="en"/>
              </w:rPr>
              <w:t>s</w:t>
            </w:r>
            <w:r w:rsidR="009068B5" w:rsidRPr="004A3062">
              <w:rPr>
                <w:sz w:val="22"/>
                <w:szCs w:val="22"/>
                <w:lang w:val="en"/>
              </w:rPr>
              <w:t xml:space="preserve"> of suppliers and contractors or printouts from websites or historical data (</w:t>
            </w:r>
            <w:r>
              <w:rPr>
                <w:sz w:val="22"/>
                <w:szCs w:val="22"/>
                <w:lang w:val="en"/>
              </w:rPr>
              <w:t xml:space="preserve">taken </w:t>
            </w:r>
            <w:r w:rsidR="009068B5" w:rsidRPr="004A3062">
              <w:rPr>
                <w:sz w:val="22"/>
                <w:szCs w:val="22"/>
                <w:lang w:val="en"/>
              </w:rPr>
              <w:t>from other projects,</w:t>
            </w:r>
            <w:r w:rsidR="00D761E6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>the</w:t>
            </w:r>
            <w:r w:rsidR="009068B5" w:rsidRPr="004A3062">
              <w:rPr>
                <w:sz w:val="22"/>
                <w:szCs w:val="22"/>
                <w:lang w:val="en"/>
              </w:rPr>
              <w:t xml:space="preserve"> implementation </w:t>
            </w:r>
            <w:r>
              <w:rPr>
                <w:sz w:val="22"/>
                <w:szCs w:val="22"/>
                <w:lang w:val="en"/>
              </w:rPr>
              <w:t xml:space="preserve">of which </w:t>
            </w:r>
            <w:r w:rsidR="00D761E6">
              <w:rPr>
                <w:sz w:val="22"/>
                <w:szCs w:val="22"/>
                <w:lang w:val="en"/>
              </w:rPr>
              <w:t>has been</w:t>
            </w:r>
            <w:r w:rsidR="009068B5" w:rsidRPr="004A3062">
              <w:rPr>
                <w:sz w:val="22"/>
                <w:szCs w:val="22"/>
                <w:lang w:val="en"/>
              </w:rPr>
              <w:t xml:space="preserve"> completed within 5 years </w:t>
            </w:r>
            <w:r>
              <w:rPr>
                <w:sz w:val="22"/>
                <w:szCs w:val="22"/>
                <w:lang w:val="en"/>
              </w:rPr>
              <w:t>before</w:t>
            </w:r>
            <w:r w:rsidR="009068B5" w:rsidRPr="004A3062">
              <w:rPr>
                <w:sz w:val="22"/>
                <w:szCs w:val="22"/>
                <w:lang w:val="en"/>
              </w:rPr>
              <w:t xml:space="preserve"> the submission of application).</w:t>
            </w:r>
          </w:p>
          <w:p w14:paraId="163CD93C" w14:textId="48175309" w:rsidR="00A97996" w:rsidRPr="00F14ACD" w:rsidRDefault="00137763" w:rsidP="00293D12">
            <w:pPr>
              <w:spacing w:before="120" w:after="12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≥75% of </w:t>
            </w:r>
            <w:r w:rsidR="009068B5">
              <w:rPr>
                <w:sz w:val="22"/>
                <w:szCs w:val="22"/>
                <w:lang w:val="en-GB"/>
              </w:rPr>
              <w:t xml:space="preserve">the </w:t>
            </w:r>
            <w:r w:rsidR="00D0083D">
              <w:rPr>
                <w:sz w:val="22"/>
                <w:szCs w:val="22"/>
                <w:lang w:val="en-GB"/>
              </w:rPr>
              <w:t>eligible</w:t>
            </w:r>
            <w:r w:rsidRPr="00F14ACD">
              <w:rPr>
                <w:sz w:val="22"/>
                <w:szCs w:val="22"/>
                <w:lang w:val="en-GB"/>
              </w:rPr>
              <w:t xml:space="preserve"> </w:t>
            </w:r>
            <w:r w:rsidR="00566296">
              <w:rPr>
                <w:sz w:val="22"/>
                <w:szCs w:val="22"/>
                <w:lang w:val="en-GB"/>
              </w:rPr>
              <w:t>c</w:t>
            </w:r>
            <w:r w:rsidRPr="00F14ACD">
              <w:rPr>
                <w:sz w:val="22"/>
                <w:szCs w:val="22"/>
                <w:lang w:val="en-GB"/>
              </w:rPr>
              <w:t xml:space="preserve">osts </w:t>
            </w:r>
            <w:r w:rsidR="00D761E6">
              <w:rPr>
                <w:sz w:val="22"/>
                <w:szCs w:val="22"/>
                <w:lang w:val="en-GB"/>
              </w:rPr>
              <w:t>have been</w:t>
            </w:r>
            <w:r w:rsidRPr="00F14ACD">
              <w:rPr>
                <w:sz w:val="22"/>
                <w:szCs w:val="22"/>
                <w:lang w:val="en-GB"/>
              </w:rPr>
              <w:t xml:space="preserve"> estimated correctly (deviations from the average values of </w:t>
            </w:r>
            <w:r w:rsidR="00D761E6">
              <w:rPr>
                <w:sz w:val="22"/>
                <w:szCs w:val="22"/>
                <w:lang w:val="en-GB"/>
              </w:rPr>
              <w:t>particular</w:t>
            </w:r>
            <w:r w:rsidR="00D0083D">
              <w:rPr>
                <w:sz w:val="22"/>
                <w:szCs w:val="22"/>
                <w:lang w:val="en-GB"/>
              </w:rPr>
              <w:t xml:space="preserve"> </w:t>
            </w:r>
            <w:r w:rsidRPr="00F14ACD">
              <w:rPr>
                <w:sz w:val="22"/>
                <w:szCs w:val="22"/>
                <w:lang w:val="en-GB"/>
              </w:rPr>
              <w:t>costs do not exceed 20%).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68FDD" w14:textId="4EC8D38C" w:rsidR="00A97996" w:rsidRPr="00F14ACD" w:rsidRDefault="00293D12" w:rsidP="003C1A2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</w:tr>
      <w:tr w:rsidR="00A97996" w:rsidRPr="00F14ACD" w14:paraId="79F9690D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1C2AE" w14:textId="211C347A" w:rsidR="009068B5" w:rsidRPr="00C56FE6" w:rsidRDefault="005B176F" w:rsidP="00137763">
            <w:pPr>
              <w:spacing w:before="120" w:after="120"/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</w:t>
            </w:r>
            <w:r w:rsidRPr="00F84898">
              <w:rPr>
                <w:sz w:val="22"/>
                <w:szCs w:val="22"/>
                <w:lang w:val="en"/>
              </w:rPr>
              <w:t>project</w:t>
            </w:r>
            <w:r w:rsidR="00F26800">
              <w:rPr>
                <w:sz w:val="22"/>
                <w:szCs w:val="22"/>
                <w:lang w:val="en"/>
              </w:rPr>
              <w:t>’s</w:t>
            </w:r>
            <w:r w:rsidRPr="00F84898">
              <w:rPr>
                <w:sz w:val="22"/>
                <w:szCs w:val="22"/>
                <w:lang w:val="en"/>
              </w:rPr>
              <w:t xml:space="preserve"> estimate </w:t>
            </w:r>
            <w:r>
              <w:rPr>
                <w:sz w:val="22"/>
                <w:szCs w:val="22"/>
                <w:lang w:val="en"/>
              </w:rPr>
              <w:t xml:space="preserve">budget </w:t>
            </w:r>
            <w:r w:rsidR="009068B5" w:rsidRPr="004A3062">
              <w:rPr>
                <w:sz w:val="22"/>
                <w:szCs w:val="22"/>
                <w:lang w:val="en"/>
              </w:rPr>
              <w:t>has been pre</w:t>
            </w:r>
            <w:r w:rsidR="00D761E6">
              <w:rPr>
                <w:sz w:val="22"/>
                <w:szCs w:val="22"/>
                <w:lang w:val="en"/>
              </w:rPr>
              <w:t xml:space="preserve">pared on the basis of </w:t>
            </w:r>
            <w:r w:rsidR="009068B5" w:rsidRPr="004A3062">
              <w:rPr>
                <w:sz w:val="22"/>
                <w:szCs w:val="22"/>
                <w:lang w:val="en"/>
              </w:rPr>
              <w:t xml:space="preserve">generally valid price lists or market </w:t>
            </w:r>
            <w:r w:rsidR="00D761E6">
              <w:rPr>
                <w:sz w:val="22"/>
                <w:szCs w:val="22"/>
                <w:lang w:val="en"/>
              </w:rPr>
              <w:t>bid</w:t>
            </w:r>
            <w:r>
              <w:rPr>
                <w:sz w:val="22"/>
                <w:szCs w:val="22"/>
                <w:lang w:val="en"/>
              </w:rPr>
              <w:t>s</w:t>
            </w:r>
            <w:r w:rsidR="009068B5" w:rsidRPr="004A3062">
              <w:rPr>
                <w:sz w:val="22"/>
                <w:szCs w:val="22"/>
                <w:lang w:val="en"/>
              </w:rPr>
              <w:t xml:space="preserve"> of suppliers and contractors or printouts from websites or historical data (</w:t>
            </w:r>
            <w:r>
              <w:rPr>
                <w:sz w:val="22"/>
                <w:szCs w:val="22"/>
                <w:lang w:val="en"/>
              </w:rPr>
              <w:t xml:space="preserve">taken </w:t>
            </w:r>
            <w:r w:rsidR="009068B5" w:rsidRPr="004A3062">
              <w:rPr>
                <w:sz w:val="22"/>
                <w:szCs w:val="22"/>
                <w:lang w:val="en"/>
              </w:rPr>
              <w:t xml:space="preserve">from other projects, </w:t>
            </w:r>
            <w:r>
              <w:rPr>
                <w:sz w:val="22"/>
                <w:szCs w:val="22"/>
                <w:lang w:val="en"/>
              </w:rPr>
              <w:t>the</w:t>
            </w:r>
            <w:r w:rsidR="009068B5" w:rsidRPr="004A3062">
              <w:rPr>
                <w:sz w:val="22"/>
                <w:szCs w:val="22"/>
                <w:lang w:val="en"/>
              </w:rPr>
              <w:t xml:space="preserve"> implementation</w:t>
            </w:r>
            <w:r w:rsidR="00D761E6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 xml:space="preserve">of which </w:t>
            </w:r>
            <w:r w:rsidR="00D761E6">
              <w:rPr>
                <w:sz w:val="22"/>
                <w:szCs w:val="22"/>
                <w:lang w:val="en"/>
              </w:rPr>
              <w:t>has been</w:t>
            </w:r>
            <w:r w:rsidR="009068B5" w:rsidRPr="004A3062">
              <w:rPr>
                <w:sz w:val="22"/>
                <w:szCs w:val="22"/>
                <w:lang w:val="en"/>
              </w:rPr>
              <w:t xml:space="preserve"> completed within 5 years </w:t>
            </w:r>
            <w:r>
              <w:rPr>
                <w:sz w:val="22"/>
                <w:szCs w:val="22"/>
                <w:lang w:val="en"/>
              </w:rPr>
              <w:t>before</w:t>
            </w:r>
            <w:r w:rsidR="009068B5" w:rsidRPr="004A3062">
              <w:rPr>
                <w:sz w:val="22"/>
                <w:szCs w:val="22"/>
                <w:lang w:val="en"/>
              </w:rPr>
              <w:t xml:space="preserve"> the submission of application).</w:t>
            </w:r>
          </w:p>
          <w:p w14:paraId="673CA6F2" w14:textId="4CC13A8E" w:rsidR="00A97996" w:rsidRPr="00F14ACD" w:rsidRDefault="00137763" w:rsidP="00293D12">
            <w:pPr>
              <w:spacing w:before="120" w:after="12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≥50% of </w:t>
            </w:r>
            <w:r w:rsidR="00D0083D">
              <w:rPr>
                <w:sz w:val="22"/>
                <w:szCs w:val="22"/>
                <w:lang w:val="en-GB"/>
              </w:rPr>
              <w:t>eligible</w:t>
            </w:r>
            <w:r w:rsidRPr="00F14ACD">
              <w:rPr>
                <w:sz w:val="22"/>
                <w:szCs w:val="22"/>
                <w:lang w:val="en-GB"/>
              </w:rPr>
              <w:t xml:space="preserve"> costs w</w:t>
            </w:r>
            <w:r w:rsidR="00D0083D">
              <w:rPr>
                <w:sz w:val="22"/>
                <w:szCs w:val="22"/>
                <w:lang w:val="en-GB"/>
              </w:rPr>
              <w:t>ere</w:t>
            </w:r>
            <w:r w:rsidRPr="00F14ACD">
              <w:rPr>
                <w:sz w:val="22"/>
                <w:szCs w:val="22"/>
                <w:lang w:val="en-GB"/>
              </w:rPr>
              <w:t xml:space="preserve"> estimated correctly (deviations from the average values of </w:t>
            </w:r>
            <w:r w:rsidR="00D0083D">
              <w:rPr>
                <w:sz w:val="22"/>
                <w:szCs w:val="22"/>
                <w:lang w:val="en-GB"/>
              </w:rPr>
              <w:t>individual</w:t>
            </w:r>
            <w:r w:rsidRPr="00F14ACD">
              <w:rPr>
                <w:sz w:val="22"/>
                <w:szCs w:val="22"/>
                <w:lang w:val="en-GB"/>
              </w:rPr>
              <w:t xml:space="preserve"> costs do not exceed 20%).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D89BA" w14:textId="0A7D9B43" w:rsidR="00A97996" w:rsidRPr="00F14ACD" w:rsidRDefault="00293D12" w:rsidP="003C1A2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</w:tr>
      <w:tr w:rsidR="00A97996" w:rsidRPr="00F14ACD" w14:paraId="6E4355F8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17761" w14:textId="684E885A" w:rsidR="00293D12" w:rsidRDefault="005B176F" w:rsidP="003C1A22">
            <w:pPr>
              <w:spacing w:after="120"/>
              <w:jc w:val="both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-GB"/>
              </w:rPr>
              <w:t xml:space="preserve">The </w:t>
            </w:r>
            <w:r w:rsidRPr="00F84898">
              <w:rPr>
                <w:sz w:val="22"/>
                <w:szCs w:val="22"/>
                <w:lang w:val="en"/>
              </w:rPr>
              <w:t>project</w:t>
            </w:r>
            <w:r w:rsidR="00F26800">
              <w:rPr>
                <w:sz w:val="22"/>
                <w:szCs w:val="22"/>
                <w:lang w:val="en"/>
              </w:rPr>
              <w:t>’s</w:t>
            </w:r>
            <w:r w:rsidRPr="00F84898">
              <w:rPr>
                <w:sz w:val="22"/>
                <w:szCs w:val="22"/>
                <w:lang w:val="en"/>
              </w:rPr>
              <w:t xml:space="preserve"> estimate </w:t>
            </w:r>
            <w:r>
              <w:rPr>
                <w:sz w:val="22"/>
                <w:szCs w:val="22"/>
                <w:lang w:val="en"/>
              </w:rPr>
              <w:t>budget h</w:t>
            </w:r>
            <w:r w:rsidR="009068B5" w:rsidRPr="004A3062">
              <w:rPr>
                <w:sz w:val="22"/>
                <w:szCs w:val="22"/>
                <w:lang w:val="en"/>
              </w:rPr>
              <w:t xml:space="preserve">as </w:t>
            </w:r>
            <w:r w:rsidR="009068B5">
              <w:rPr>
                <w:sz w:val="22"/>
                <w:szCs w:val="22"/>
                <w:lang w:val="en"/>
              </w:rPr>
              <w:t xml:space="preserve">not </w:t>
            </w:r>
            <w:r w:rsidR="009068B5" w:rsidRPr="004A3062">
              <w:rPr>
                <w:sz w:val="22"/>
                <w:szCs w:val="22"/>
                <w:lang w:val="en"/>
              </w:rPr>
              <w:t>been pre</w:t>
            </w:r>
            <w:r w:rsidR="00D761E6">
              <w:rPr>
                <w:sz w:val="22"/>
                <w:szCs w:val="22"/>
                <w:lang w:val="en"/>
              </w:rPr>
              <w:t>pared on the basis of</w:t>
            </w:r>
            <w:r w:rsidR="009068B5" w:rsidRPr="004A3062">
              <w:rPr>
                <w:sz w:val="22"/>
                <w:szCs w:val="22"/>
                <w:lang w:val="en"/>
              </w:rPr>
              <w:t xml:space="preserve"> generally valid price lists or market </w:t>
            </w:r>
            <w:r w:rsidR="00D761E6">
              <w:rPr>
                <w:sz w:val="22"/>
                <w:szCs w:val="22"/>
                <w:lang w:val="en"/>
              </w:rPr>
              <w:t>bid</w:t>
            </w:r>
            <w:r>
              <w:rPr>
                <w:sz w:val="22"/>
                <w:szCs w:val="22"/>
                <w:lang w:val="en"/>
              </w:rPr>
              <w:t>s</w:t>
            </w:r>
            <w:r w:rsidR="009068B5" w:rsidRPr="004A3062">
              <w:rPr>
                <w:sz w:val="22"/>
                <w:szCs w:val="22"/>
                <w:lang w:val="en"/>
              </w:rPr>
              <w:t xml:space="preserve"> of suppliers and contractors or printouts from websites or historical data (</w:t>
            </w:r>
            <w:r>
              <w:rPr>
                <w:sz w:val="22"/>
                <w:szCs w:val="22"/>
                <w:lang w:val="en"/>
              </w:rPr>
              <w:t>taken</w:t>
            </w:r>
            <w:r w:rsidR="00D761E6">
              <w:rPr>
                <w:sz w:val="22"/>
                <w:szCs w:val="22"/>
                <w:lang w:val="en"/>
              </w:rPr>
              <w:t xml:space="preserve"> </w:t>
            </w:r>
            <w:r w:rsidR="009068B5" w:rsidRPr="004A3062">
              <w:rPr>
                <w:sz w:val="22"/>
                <w:szCs w:val="22"/>
                <w:lang w:val="en"/>
              </w:rPr>
              <w:t>from other projects,</w:t>
            </w:r>
            <w:r>
              <w:rPr>
                <w:sz w:val="22"/>
                <w:szCs w:val="22"/>
                <w:lang w:val="en"/>
              </w:rPr>
              <w:t xml:space="preserve"> the </w:t>
            </w:r>
            <w:r w:rsidR="009068B5" w:rsidRPr="004A3062">
              <w:rPr>
                <w:sz w:val="22"/>
                <w:szCs w:val="22"/>
                <w:lang w:val="en"/>
              </w:rPr>
              <w:t xml:space="preserve">implementation </w:t>
            </w:r>
            <w:r>
              <w:rPr>
                <w:sz w:val="22"/>
                <w:szCs w:val="22"/>
                <w:lang w:val="en"/>
              </w:rPr>
              <w:t>of which h</w:t>
            </w:r>
            <w:r w:rsidR="00D761E6">
              <w:rPr>
                <w:sz w:val="22"/>
                <w:szCs w:val="22"/>
                <w:lang w:val="en"/>
              </w:rPr>
              <w:t>as been</w:t>
            </w:r>
            <w:r w:rsidR="009068B5" w:rsidRPr="004A3062">
              <w:rPr>
                <w:sz w:val="22"/>
                <w:szCs w:val="22"/>
                <w:lang w:val="en"/>
              </w:rPr>
              <w:t xml:space="preserve"> completed within 5 years until the submission of application)</w:t>
            </w:r>
            <w:r w:rsidR="00D761E6">
              <w:rPr>
                <w:sz w:val="22"/>
                <w:szCs w:val="22"/>
                <w:lang w:val="en"/>
              </w:rPr>
              <w:t xml:space="preserve"> </w:t>
            </w:r>
          </w:p>
          <w:p w14:paraId="65FF6F8D" w14:textId="211D7CA9" w:rsidR="00041E28" w:rsidRPr="00F14ACD" w:rsidRDefault="00137763" w:rsidP="003C1A22">
            <w:pPr>
              <w:spacing w:after="12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b/>
                <w:bCs/>
                <w:sz w:val="22"/>
                <w:szCs w:val="22"/>
                <w:lang w:val="en-GB"/>
              </w:rPr>
              <w:t>or</w:t>
            </w:r>
            <w:r w:rsidRPr="00F14ACD">
              <w:rPr>
                <w:sz w:val="22"/>
                <w:szCs w:val="22"/>
                <w:lang w:val="en-GB"/>
              </w:rPr>
              <w:t xml:space="preserve"> </w:t>
            </w:r>
          </w:p>
          <w:p w14:paraId="136751D0" w14:textId="02B39257" w:rsidR="00B2684D" w:rsidRPr="00F14ACD" w:rsidRDefault="00137763" w:rsidP="00B2684D">
            <w:pPr>
              <w:spacing w:after="12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&lt;50% of </w:t>
            </w:r>
            <w:r w:rsidR="00D0083D">
              <w:rPr>
                <w:sz w:val="22"/>
                <w:szCs w:val="22"/>
                <w:lang w:val="en-GB"/>
              </w:rPr>
              <w:t>the eligible</w:t>
            </w:r>
            <w:r w:rsidRPr="00F14ACD">
              <w:rPr>
                <w:sz w:val="22"/>
                <w:szCs w:val="22"/>
                <w:lang w:val="en-GB"/>
              </w:rPr>
              <w:t xml:space="preserve"> costs </w:t>
            </w:r>
            <w:r w:rsidR="00D761E6">
              <w:rPr>
                <w:sz w:val="22"/>
                <w:szCs w:val="22"/>
                <w:lang w:val="en-GB"/>
              </w:rPr>
              <w:t xml:space="preserve">have been </w:t>
            </w:r>
            <w:r w:rsidRPr="00F14ACD">
              <w:rPr>
                <w:sz w:val="22"/>
                <w:szCs w:val="22"/>
                <w:lang w:val="en-GB"/>
              </w:rPr>
              <w:t xml:space="preserve">estimated correctly (deviations from the average values of </w:t>
            </w:r>
            <w:r w:rsidR="00D0083D">
              <w:rPr>
                <w:sz w:val="22"/>
                <w:szCs w:val="22"/>
                <w:lang w:val="en-GB"/>
              </w:rPr>
              <w:t>individual</w:t>
            </w:r>
            <w:r w:rsidR="00293D12">
              <w:rPr>
                <w:sz w:val="22"/>
                <w:szCs w:val="22"/>
                <w:lang w:val="en-GB"/>
              </w:rPr>
              <w:t xml:space="preserve"> costs </w:t>
            </w:r>
            <w:r w:rsidR="00E2661F">
              <w:rPr>
                <w:sz w:val="22"/>
                <w:szCs w:val="22"/>
                <w:lang w:val="en-GB"/>
              </w:rPr>
              <w:t xml:space="preserve">do not </w:t>
            </w:r>
            <w:r w:rsidR="00293D12">
              <w:rPr>
                <w:sz w:val="22"/>
                <w:szCs w:val="22"/>
                <w:lang w:val="en-GB"/>
              </w:rPr>
              <w:t>exceed 20%).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A4704" w14:textId="77777777" w:rsidR="00A97996" w:rsidRPr="00F14ACD" w:rsidRDefault="00A97996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1D806A28" w14:textId="77777777" w:rsidR="00165A27" w:rsidRDefault="00165A27" w:rsidP="00F91922">
      <w:pPr>
        <w:rPr>
          <w:b/>
          <w:sz w:val="22"/>
          <w:szCs w:val="22"/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293D12" w:rsidRPr="00F14ACD" w14:paraId="199CF3D9" w14:textId="77777777" w:rsidTr="000C4B16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1E45CE2" w14:textId="4AE18EE3" w:rsidR="00293D12" w:rsidRPr="00F14ACD" w:rsidRDefault="00293D12" w:rsidP="000C4B16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6329EA10" w14:textId="48BDB33A" w:rsidR="00293D12" w:rsidRPr="00293D12" w:rsidRDefault="00293D12" w:rsidP="00293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-US"/>
              </w:rPr>
            </w:pPr>
            <w:r w:rsidRPr="0039529F">
              <w:rPr>
                <w:sz w:val="22"/>
                <w:szCs w:val="22"/>
                <w:lang w:val="en-GB"/>
              </w:rPr>
              <w:t xml:space="preserve">The rationality of expenses planned to be incurred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5A05550F" w14:textId="77777777" w:rsidR="00293D12" w:rsidRPr="00F14ACD" w:rsidRDefault="00293D12" w:rsidP="000C4B16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293D12" w:rsidRPr="00F14ACD" w14:paraId="7175494C" w14:textId="77777777" w:rsidTr="000C4B16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2FD9C" w14:textId="27D1D730" w:rsidR="00293D12" w:rsidRPr="00F14ACD" w:rsidRDefault="00293D12" w:rsidP="000C4B16">
            <w:pPr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The expenditure for the project </w:t>
            </w:r>
            <w:r>
              <w:rPr>
                <w:sz w:val="22"/>
                <w:szCs w:val="22"/>
                <w:lang w:val="en-GB"/>
              </w:rPr>
              <w:t xml:space="preserve">implementation are </w:t>
            </w:r>
            <w:r w:rsidRPr="00F14ACD">
              <w:rPr>
                <w:sz w:val="22"/>
                <w:szCs w:val="22"/>
                <w:lang w:val="en-GB"/>
              </w:rPr>
              <w:t>reasonable and the ratio of costs</w:t>
            </w:r>
            <w:r>
              <w:rPr>
                <w:sz w:val="22"/>
                <w:szCs w:val="22"/>
                <w:lang w:val="en-GB"/>
              </w:rPr>
              <w:t xml:space="preserve"> and </w:t>
            </w:r>
            <w:r w:rsidRPr="00F14ACD">
              <w:rPr>
                <w:sz w:val="22"/>
                <w:szCs w:val="22"/>
                <w:lang w:val="en-GB"/>
              </w:rPr>
              <w:t xml:space="preserve">expected project effects/results </w:t>
            </w:r>
            <w:r>
              <w:rPr>
                <w:sz w:val="22"/>
                <w:szCs w:val="22"/>
                <w:lang w:val="en-GB"/>
              </w:rPr>
              <w:t>indicate</w:t>
            </w:r>
            <w:r w:rsidRPr="00F14ACD">
              <w:rPr>
                <w:sz w:val="22"/>
                <w:szCs w:val="22"/>
                <w:lang w:val="en-GB"/>
              </w:rPr>
              <w:t xml:space="preserve"> high </w:t>
            </w:r>
            <w:r>
              <w:rPr>
                <w:sz w:val="22"/>
                <w:szCs w:val="22"/>
                <w:lang w:val="en-GB"/>
              </w:rPr>
              <w:t xml:space="preserve">cost </w:t>
            </w:r>
            <w:r w:rsidRPr="00F14ACD">
              <w:rPr>
                <w:sz w:val="22"/>
                <w:szCs w:val="22"/>
                <w:lang w:val="en-GB"/>
              </w:rPr>
              <w:t>effic</w:t>
            </w:r>
            <w:r>
              <w:rPr>
                <w:sz w:val="22"/>
                <w:szCs w:val="22"/>
                <w:lang w:val="en-GB"/>
              </w:rPr>
              <w:t>iency</w:t>
            </w:r>
            <w:r w:rsidRPr="00F14ACD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81187" w14:textId="2109FB74" w:rsidR="00293D12" w:rsidRPr="00F14ACD" w:rsidRDefault="00293D12" w:rsidP="000C4B16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</w:t>
            </w:r>
          </w:p>
        </w:tc>
      </w:tr>
      <w:tr w:rsidR="00293D12" w:rsidRPr="00F14ACD" w14:paraId="2FC01B2C" w14:textId="77777777" w:rsidTr="000C4B16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BF8F5" w14:textId="77777777" w:rsidR="00293D12" w:rsidRPr="00F14ACD" w:rsidRDefault="00293D12" w:rsidP="000C4B16">
            <w:pPr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The expenditure for the project </w:t>
            </w:r>
            <w:r>
              <w:rPr>
                <w:sz w:val="22"/>
                <w:szCs w:val="22"/>
                <w:lang w:val="en-GB"/>
              </w:rPr>
              <w:t xml:space="preserve">implementation are </w:t>
            </w:r>
            <w:r w:rsidRPr="00F14ACD">
              <w:rPr>
                <w:sz w:val="22"/>
                <w:szCs w:val="22"/>
                <w:lang w:val="en-GB"/>
              </w:rPr>
              <w:t xml:space="preserve">reasonable and the ratio of costs </w:t>
            </w:r>
            <w:r>
              <w:rPr>
                <w:sz w:val="22"/>
                <w:szCs w:val="22"/>
                <w:lang w:val="en-GB"/>
              </w:rPr>
              <w:t xml:space="preserve"> and</w:t>
            </w:r>
            <w:r w:rsidRPr="00F14ACD">
              <w:rPr>
                <w:sz w:val="22"/>
                <w:szCs w:val="22"/>
                <w:lang w:val="en-GB"/>
              </w:rPr>
              <w:t xml:space="preserve"> expected project effects/results</w:t>
            </w:r>
            <w:r>
              <w:rPr>
                <w:sz w:val="22"/>
                <w:szCs w:val="22"/>
                <w:lang w:val="en-GB"/>
              </w:rPr>
              <w:t xml:space="preserve"> indicate</w:t>
            </w:r>
            <w:r w:rsidRPr="00F14ACD">
              <w:rPr>
                <w:sz w:val="22"/>
                <w:szCs w:val="22"/>
                <w:lang w:val="en-GB"/>
              </w:rPr>
              <w:t xml:space="preserve"> sufficient </w:t>
            </w:r>
            <w:r>
              <w:rPr>
                <w:sz w:val="22"/>
                <w:szCs w:val="22"/>
                <w:lang w:val="en-GB"/>
              </w:rPr>
              <w:t xml:space="preserve">cost </w:t>
            </w:r>
            <w:r w:rsidRPr="00F14ACD">
              <w:rPr>
                <w:sz w:val="22"/>
                <w:szCs w:val="22"/>
                <w:lang w:val="en-GB"/>
              </w:rPr>
              <w:t>effic</w:t>
            </w:r>
            <w:r>
              <w:rPr>
                <w:sz w:val="22"/>
                <w:szCs w:val="22"/>
                <w:lang w:val="en-GB"/>
              </w:rPr>
              <w:t>iency</w:t>
            </w:r>
            <w:r w:rsidRPr="00F14ACD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AB9A0" w14:textId="3D4E1C22" w:rsidR="00293D12" w:rsidRPr="00F14ACD" w:rsidRDefault="00293D12" w:rsidP="000C4B16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</w:tr>
      <w:tr w:rsidR="00293D12" w:rsidRPr="00F14ACD" w14:paraId="20AD27F1" w14:textId="77777777" w:rsidTr="000C4B16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81B2" w14:textId="77777777" w:rsidR="00293D12" w:rsidRPr="00F14ACD" w:rsidRDefault="00293D12" w:rsidP="000C4B16">
            <w:pPr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The expenditure for the projec</w:t>
            </w:r>
            <w:r>
              <w:rPr>
                <w:sz w:val="22"/>
                <w:szCs w:val="22"/>
                <w:lang w:val="en-GB"/>
              </w:rPr>
              <w:t>t</w:t>
            </w:r>
            <w:r w:rsidRPr="00F14ACD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implementation are </w:t>
            </w:r>
            <w:r w:rsidRPr="00F14ACD">
              <w:rPr>
                <w:sz w:val="22"/>
                <w:szCs w:val="22"/>
                <w:lang w:val="en-GB"/>
              </w:rPr>
              <w:t xml:space="preserve">reasonable, however the ratio of costs </w:t>
            </w:r>
            <w:r>
              <w:rPr>
                <w:sz w:val="22"/>
                <w:szCs w:val="22"/>
                <w:lang w:val="en-GB"/>
              </w:rPr>
              <w:t xml:space="preserve">and </w:t>
            </w:r>
            <w:r w:rsidRPr="00F14ACD">
              <w:rPr>
                <w:sz w:val="22"/>
                <w:szCs w:val="22"/>
                <w:lang w:val="en-GB"/>
              </w:rPr>
              <w:t xml:space="preserve">expected project effects/results </w:t>
            </w:r>
            <w:r>
              <w:rPr>
                <w:sz w:val="22"/>
                <w:szCs w:val="22"/>
                <w:lang w:val="en-GB"/>
              </w:rPr>
              <w:t>indicate</w:t>
            </w:r>
            <w:r w:rsidRPr="00F14ACD">
              <w:rPr>
                <w:sz w:val="22"/>
                <w:szCs w:val="22"/>
                <w:lang w:val="en-GB"/>
              </w:rPr>
              <w:t xml:space="preserve"> low </w:t>
            </w:r>
            <w:r>
              <w:rPr>
                <w:sz w:val="22"/>
                <w:szCs w:val="22"/>
                <w:lang w:val="en-GB"/>
              </w:rPr>
              <w:t xml:space="preserve">cost </w:t>
            </w:r>
            <w:r w:rsidRPr="00F14ACD">
              <w:rPr>
                <w:sz w:val="22"/>
                <w:szCs w:val="22"/>
                <w:lang w:val="en-GB"/>
              </w:rPr>
              <w:t>effic</w:t>
            </w:r>
            <w:r>
              <w:rPr>
                <w:sz w:val="22"/>
                <w:szCs w:val="22"/>
                <w:lang w:val="en-GB"/>
              </w:rPr>
              <w:t>iency</w:t>
            </w:r>
            <w:r w:rsidRPr="00F14ACD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37004" w14:textId="4ACFF79F" w:rsidR="00293D12" w:rsidRPr="00F14ACD" w:rsidRDefault="00293D12" w:rsidP="000C4B16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</w:tr>
      <w:tr w:rsidR="00293D12" w:rsidRPr="00F14ACD" w14:paraId="5AEFC101" w14:textId="77777777" w:rsidTr="000C4B16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45A88" w14:textId="77643DA7" w:rsidR="00293D12" w:rsidRPr="00F14ACD" w:rsidRDefault="00293D12" w:rsidP="000C4B16">
            <w:pPr>
              <w:spacing w:after="12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</w:t>
            </w:r>
            <w:r w:rsidRPr="00F14ACD">
              <w:rPr>
                <w:sz w:val="22"/>
                <w:szCs w:val="22"/>
                <w:lang w:val="en-GB"/>
              </w:rPr>
              <w:t>he expenditure</w:t>
            </w:r>
            <w:r>
              <w:rPr>
                <w:sz w:val="22"/>
                <w:szCs w:val="22"/>
                <w:lang w:val="en-GB"/>
              </w:rPr>
              <w:t>s</w:t>
            </w:r>
            <w:r w:rsidRPr="00F14ACD">
              <w:rPr>
                <w:sz w:val="22"/>
                <w:szCs w:val="22"/>
                <w:lang w:val="en-GB"/>
              </w:rPr>
              <w:t xml:space="preserve"> for the project’s </w:t>
            </w:r>
            <w:r>
              <w:rPr>
                <w:sz w:val="22"/>
                <w:szCs w:val="22"/>
                <w:lang w:val="en-GB"/>
              </w:rPr>
              <w:t>implementation</w:t>
            </w:r>
            <w:r w:rsidRPr="00F14ACD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are</w:t>
            </w:r>
            <w:r w:rsidRPr="00F14ACD">
              <w:rPr>
                <w:sz w:val="22"/>
                <w:szCs w:val="22"/>
                <w:lang w:val="en-GB"/>
              </w:rPr>
              <w:t xml:space="preserve"> unreasonably high and the ratio of costs </w:t>
            </w:r>
            <w:r>
              <w:rPr>
                <w:sz w:val="22"/>
                <w:szCs w:val="22"/>
                <w:lang w:val="en-GB"/>
              </w:rPr>
              <w:t xml:space="preserve">and </w:t>
            </w:r>
            <w:r w:rsidRPr="00F14ACD">
              <w:rPr>
                <w:sz w:val="22"/>
                <w:szCs w:val="22"/>
                <w:lang w:val="en-GB"/>
              </w:rPr>
              <w:t xml:space="preserve">expected project effects/results </w:t>
            </w:r>
            <w:r>
              <w:rPr>
                <w:sz w:val="22"/>
                <w:szCs w:val="22"/>
                <w:lang w:val="en-GB"/>
              </w:rPr>
              <w:t xml:space="preserve">indicate </w:t>
            </w:r>
            <w:r w:rsidRPr="00F14ACD">
              <w:rPr>
                <w:sz w:val="22"/>
                <w:szCs w:val="22"/>
                <w:lang w:val="en-GB"/>
              </w:rPr>
              <w:t xml:space="preserve">no </w:t>
            </w:r>
            <w:r>
              <w:rPr>
                <w:sz w:val="22"/>
                <w:szCs w:val="22"/>
                <w:lang w:val="en-GB"/>
              </w:rPr>
              <w:t xml:space="preserve">cost </w:t>
            </w:r>
            <w:r w:rsidRPr="00F14ACD">
              <w:rPr>
                <w:sz w:val="22"/>
                <w:szCs w:val="22"/>
                <w:lang w:val="en-GB"/>
              </w:rPr>
              <w:t>effic</w:t>
            </w:r>
            <w:r>
              <w:rPr>
                <w:sz w:val="22"/>
                <w:szCs w:val="22"/>
                <w:lang w:val="en-GB"/>
              </w:rPr>
              <w:t>iency</w:t>
            </w:r>
            <w:r w:rsidRPr="00F14ACD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1C503" w14:textId="77777777" w:rsidR="00293D12" w:rsidRPr="00F14ACD" w:rsidRDefault="00293D12" w:rsidP="000C4B16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334397E4" w14:textId="77777777" w:rsidR="00293D12" w:rsidRDefault="00293D12" w:rsidP="00F91922">
      <w:pPr>
        <w:rPr>
          <w:b/>
          <w:sz w:val="22"/>
          <w:szCs w:val="22"/>
          <w:lang w:val="en-GB"/>
        </w:rPr>
      </w:pPr>
    </w:p>
    <w:p w14:paraId="4326C871" w14:textId="77777777" w:rsidR="00293D12" w:rsidRPr="00F14ACD" w:rsidRDefault="00293D12" w:rsidP="00F91922">
      <w:pPr>
        <w:rPr>
          <w:b/>
          <w:sz w:val="22"/>
          <w:szCs w:val="22"/>
          <w:lang w:val="en-GB"/>
        </w:rPr>
      </w:pPr>
    </w:p>
    <w:p w14:paraId="627554E6" w14:textId="760DD8E3" w:rsidR="00F91922" w:rsidRPr="00F14ACD" w:rsidRDefault="00F91922" w:rsidP="00F91922">
      <w:pPr>
        <w:rPr>
          <w:b/>
          <w:sz w:val="22"/>
          <w:szCs w:val="22"/>
          <w:lang w:val="en-GB"/>
        </w:rPr>
      </w:pPr>
      <w:r w:rsidRPr="00F14ACD">
        <w:rPr>
          <w:b/>
          <w:bCs/>
          <w:sz w:val="22"/>
          <w:szCs w:val="22"/>
          <w:lang w:val="en-GB"/>
        </w:rPr>
        <w:t xml:space="preserve">Planned ecological </w:t>
      </w:r>
      <w:r w:rsidR="006D0910">
        <w:rPr>
          <w:b/>
          <w:bCs/>
          <w:sz w:val="22"/>
          <w:szCs w:val="22"/>
          <w:lang w:val="en-GB"/>
        </w:rPr>
        <w:t>effect criterion</w:t>
      </w:r>
      <w:r w:rsidRPr="00F14ACD">
        <w:rPr>
          <w:b/>
          <w:bCs/>
          <w:sz w:val="22"/>
          <w:szCs w:val="22"/>
          <w:lang w:val="en-GB"/>
        </w:rPr>
        <w:t xml:space="preserve"> (general project</w:t>
      </w:r>
      <w:r w:rsidR="001051D9">
        <w:rPr>
          <w:b/>
          <w:bCs/>
          <w:sz w:val="22"/>
          <w:szCs w:val="22"/>
          <w:lang w:val="en-GB"/>
        </w:rPr>
        <w:t>’s</w:t>
      </w:r>
      <w:r w:rsidRPr="00F14ACD">
        <w:rPr>
          <w:b/>
          <w:bCs/>
          <w:sz w:val="22"/>
          <w:szCs w:val="22"/>
          <w:lang w:val="en-GB"/>
        </w:rPr>
        <w:t xml:space="preserve"> objective)</w:t>
      </w:r>
      <w:r w:rsidR="00A603D4">
        <w:rPr>
          <w:b/>
          <w:bCs/>
          <w:sz w:val="22"/>
          <w:szCs w:val="22"/>
          <w:lang w:val="en-GB"/>
        </w:rPr>
        <w:t xml:space="preserve"> </w:t>
      </w:r>
      <w:r w:rsidRPr="00F14ACD">
        <w:rPr>
          <w:b/>
          <w:bCs/>
          <w:sz w:val="22"/>
          <w:szCs w:val="22"/>
          <w:lang w:val="en-GB"/>
        </w:rPr>
        <w:t>– maximum score 25</w:t>
      </w:r>
      <w:r w:rsidRPr="00F14ACD">
        <w:rPr>
          <w:sz w:val="22"/>
          <w:szCs w:val="22"/>
          <w:lang w:val="en-GB"/>
        </w:rPr>
        <w:t xml:space="preserve"> </w:t>
      </w:r>
    </w:p>
    <w:p w14:paraId="4A46E9A0" w14:textId="77777777" w:rsidR="00F91922" w:rsidRPr="00F14ACD" w:rsidRDefault="00F91922" w:rsidP="00F91922">
      <w:pPr>
        <w:rPr>
          <w:b/>
          <w:sz w:val="22"/>
          <w:szCs w:val="22"/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F91922" w:rsidRPr="00F14ACD" w14:paraId="312BFFFD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1D7D7273" w14:textId="4A3378A6" w:rsidR="00F91922" w:rsidRPr="00F14ACD" w:rsidRDefault="00867BC0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3.1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709C58A7" w14:textId="77777777" w:rsidR="00F91922" w:rsidRPr="00F14ACD" w:rsidRDefault="008B0ED0" w:rsidP="003C1A22">
            <w:pPr>
              <w:rPr>
                <w:rStyle w:val="tlid-translation"/>
                <w:sz w:val="22"/>
                <w:szCs w:val="22"/>
                <w:lang w:val="en-GB"/>
              </w:rPr>
            </w:pPr>
            <w:r w:rsidRPr="00F14ACD">
              <w:rPr>
                <w:rStyle w:val="tlid-translation"/>
                <w:sz w:val="22"/>
                <w:szCs w:val="22"/>
                <w:lang w:val="en-GB"/>
              </w:rPr>
              <w:t>Project’s compliance with strategic documents</w:t>
            </w:r>
          </w:p>
          <w:p w14:paraId="18BE70C2" w14:textId="19D24313" w:rsidR="006109F2" w:rsidRDefault="00C53B84" w:rsidP="00431711">
            <w:pPr>
              <w:jc w:val="both"/>
              <w:rPr>
                <w:i/>
                <w:iCs/>
                <w:lang w:val="en-GB"/>
              </w:rPr>
            </w:pPr>
            <w:r w:rsidRPr="00F14ACD">
              <w:rPr>
                <w:i/>
                <w:iCs/>
                <w:lang w:val="en-GB"/>
              </w:rPr>
              <w:t xml:space="preserve">It will be evaluated whether the investment </w:t>
            </w:r>
            <w:r w:rsidR="003C1A22">
              <w:rPr>
                <w:i/>
                <w:iCs/>
                <w:lang w:val="en-GB"/>
              </w:rPr>
              <w:t xml:space="preserve">falls within </w:t>
            </w:r>
            <w:r w:rsidRPr="00F14ACD">
              <w:rPr>
                <w:i/>
                <w:iCs/>
                <w:lang w:val="en-GB"/>
              </w:rPr>
              <w:t xml:space="preserve">the scope of tasks </w:t>
            </w:r>
            <w:r w:rsidR="00F72929">
              <w:rPr>
                <w:i/>
                <w:iCs/>
                <w:lang w:val="en-GB"/>
              </w:rPr>
              <w:t xml:space="preserve">planned for </w:t>
            </w:r>
            <w:r w:rsidRPr="00F14ACD">
              <w:rPr>
                <w:i/>
                <w:iCs/>
                <w:lang w:val="en-GB"/>
              </w:rPr>
              <w:t>execution based on, e.g. the Strategic plan of adaptation for sectors and areas vulnerable to climate changes by 2020 with a perspective of 2030, the so-called SPA2020, Low</w:t>
            </w:r>
            <w:r w:rsidR="00F72929">
              <w:rPr>
                <w:i/>
                <w:iCs/>
                <w:lang w:val="en-GB"/>
              </w:rPr>
              <w:t xml:space="preserve">-Stack </w:t>
            </w:r>
            <w:r w:rsidRPr="00F14ACD">
              <w:rPr>
                <w:i/>
                <w:iCs/>
                <w:lang w:val="en-GB"/>
              </w:rPr>
              <w:t xml:space="preserve">Emission Reduction Programme (PONE), Low-Emission Economy Plan (PGN), </w:t>
            </w:r>
            <w:r w:rsidR="00F72929">
              <w:rPr>
                <w:i/>
                <w:iCs/>
                <w:lang w:val="en-GB"/>
              </w:rPr>
              <w:t>Plan for supplying h</w:t>
            </w:r>
            <w:r w:rsidRPr="00F14ACD">
              <w:rPr>
                <w:i/>
                <w:iCs/>
                <w:lang w:val="en-GB"/>
              </w:rPr>
              <w:t xml:space="preserve">eat, </w:t>
            </w:r>
            <w:r w:rsidR="00F72929">
              <w:rPr>
                <w:i/>
                <w:iCs/>
                <w:lang w:val="en-GB"/>
              </w:rPr>
              <w:t>e</w:t>
            </w:r>
            <w:r w:rsidRPr="00F14ACD">
              <w:rPr>
                <w:i/>
                <w:iCs/>
                <w:lang w:val="en-GB"/>
              </w:rPr>
              <w:t xml:space="preserve">lectricity and </w:t>
            </w:r>
            <w:r w:rsidR="00F72929" w:rsidRPr="000A5993">
              <w:rPr>
                <w:i/>
                <w:iCs/>
                <w:lang w:val="en-GB"/>
              </w:rPr>
              <w:t>g</w:t>
            </w:r>
            <w:r w:rsidRPr="000A5993">
              <w:rPr>
                <w:i/>
                <w:iCs/>
                <w:lang w:val="en-GB"/>
              </w:rPr>
              <w:t xml:space="preserve">as </w:t>
            </w:r>
            <w:r w:rsidR="00F72929" w:rsidRPr="000A5993">
              <w:rPr>
                <w:i/>
                <w:iCs/>
                <w:lang w:val="en-GB"/>
              </w:rPr>
              <w:t>f</w:t>
            </w:r>
            <w:r w:rsidRPr="000A5993">
              <w:rPr>
                <w:i/>
                <w:iCs/>
                <w:lang w:val="en-GB"/>
              </w:rPr>
              <w:t xml:space="preserve">uels, Air Protection </w:t>
            </w:r>
            <w:r w:rsidR="00F14ACD" w:rsidRPr="000A5993">
              <w:rPr>
                <w:i/>
                <w:iCs/>
                <w:lang w:val="en-GB"/>
              </w:rPr>
              <w:t>Programme</w:t>
            </w:r>
            <w:r w:rsidRPr="000A5993">
              <w:rPr>
                <w:i/>
                <w:iCs/>
                <w:lang w:val="en-GB"/>
              </w:rPr>
              <w:t xml:space="preserve"> (POP), Urban Adaptation </w:t>
            </w:r>
            <w:r w:rsidR="00F72929" w:rsidRPr="000A5993">
              <w:rPr>
                <w:i/>
                <w:iCs/>
                <w:lang w:val="en-GB"/>
              </w:rPr>
              <w:t>Handbook</w:t>
            </w:r>
            <w:r w:rsidR="000A5993" w:rsidRPr="000A5993">
              <w:rPr>
                <w:i/>
                <w:iCs/>
                <w:lang w:val="en-GB"/>
              </w:rPr>
              <w:t xml:space="preserve">, </w:t>
            </w:r>
            <w:r w:rsidR="000A5993" w:rsidRPr="000A5993">
              <w:rPr>
                <w:i/>
                <w:lang w:val="en-GB"/>
              </w:rPr>
              <w:t>State Ecological Policy to 2030,</w:t>
            </w:r>
            <w:r w:rsidRPr="000A5993">
              <w:rPr>
                <w:i/>
                <w:iCs/>
                <w:lang w:val="en-GB"/>
              </w:rPr>
              <w:t xml:space="preserve"> etc.</w:t>
            </w:r>
          </w:p>
          <w:p w14:paraId="3901E552" w14:textId="7A418F0D" w:rsidR="003C1A22" w:rsidRPr="00F14ACD" w:rsidRDefault="003C1A22" w:rsidP="00C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18C74EF0" w14:textId="77777777" w:rsidR="00F91922" w:rsidRPr="00F14ACD" w:rsidRDefault="00F91922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F91922" w:rsidRPr="00F14ACD" w14:paraId="12FD3D1A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86C99" w14:textId="245FBCBE" w:rsidR="001051D9" w:rsidRPr="00C56FE6" w:rsidRDefault="00897A00" w:rsidP="001051D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The project </w:t>
            </w:r>
            <w:r w:rsidR="001051D9">
              <w:rPr>
                <w:rFonts w:eastAsia="TimesNewRoman"/>
                <w:sz w:val="22"/>
                <w:szCs w:val="22"/>
                <w:lang w:val="en-GB"/>
              </w:rPr>
              <w:t xml:space="preserve">is in line 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with </w:t>
            </w:r>
            <w:r w:rsidR="00D513E7">
              <w:rPr>
                <w:rFonts w:eastAsia="TimesNewRoman"/>
                <w:sz w:val="22"/>
                <w:szCs w:val="22"/>
                <w:lang w:val="en-GB"/>
              </w:rPr>
              <w:t xml:space="preserve">the 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>strategic document</w:t>
            </w:r>
            <w:r w:rsidR="006F01D2">
              <w:rPr>
                <w:rFonts w:eastAsia="TimesNewRoman"/>
                <w:sz w:val="22"/>
                <w:szCs w:val="22"/>
                <w:lang w:val="en-GB"/>
              </w:rPr>
              <w:t>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ADB55" w14:textId="77777777" w:rsidR="00F91922" w:rsidRPr="00F14ACD" w:rsidRDefault="008B0ED0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5</w:t>
            </w:r>
          </w:p>
        </w:tc>
      </w:tr>
      <w:tr w:rsidR="00F91922" w:rsidRPr="00F14ACD" w14:paraId="1C4FBF8F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DBACE" w14:textId="7EB404C4" w:rsidR="00F91922" w:rsidRPr="00F14ACD" w:rsidRDefault="006109F2" w:rsidP="004317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rFonts w:eastAsia="TimesNewRoman"/>
                <w:sz w:val="22"/>
                <w:szCs w:val="22"/>
                <w:lang w:val="en-GB"/>
              </w:rPr>
              <w:t>The project</w:t>
            </w:r>
            <w:r w:rsidR="001051D9">
              <w:rPr>
                <w:rFonts w:eastAsia="TimesNewRoman"/>
                <w:sz w:val="22"/>
                <w:szCs w:val="22"/>
                <w:lang w:val="en-GB"/>
              </w:rPr>
              <w:t xml:space="preserve"> is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 not</w:t>
            </w:r>
            <w:r w:rsidR="001051D9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2C7055">
              <w:rPr>
                <w:rFonts w:eastAsia="TimesNewRoman"/>
                <w:sz w:val="22"/>
                <w:szCs w:val="22"/>
                <w:lang w:val="en-GB"/>
              </w:rPr>
              <w:t>i</w:t>
            </w:r>
            <w:r w:rsidR="001051D9">
              <w:rPr>
                <w:rFonts w:eastAsia="TimesNewRoman"/>
                <w:sz w:val="22"/>
                <w:szCs w:val="22"/>
                <w:lang w:val="en-GB"/>
              </w:rPr>
              <w:t>n line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 w</w:t>
            </w:r>
            <w:r w:rsidRPr="000211E9">
              <w:rPr>
                <w:rFonts w:eastAsia="TimesNewRoman"/>
                <w:sz w:val="22"/>
                <w:szCs w:val="22"/>
                <w:lang w:val="en-GB"/>
              </w:rPr>
              <w:t>ith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 any strategic document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438B1" w14:textId="77777777" w:rsidR="00F91922" w:rsidRPr="00F14ACD" w:rsidRDefault="00F91922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3A74A1F3" w14:textId="77777777" w:rsidR="00F91922" w:rsidRPr="00F14ACD" w:rsidRDefault="00F91922" w:rsidP="00F91922">
      <w:pPr>
        <w:rPr>
          <w:sz w:val="22"/>
          <w:szCs w:val="22"/>
          <w:lang w:val="en-GB"/>
        </w:rPr>
      </w:pPr>
    </w:p>
    <w:p w14:paraId="2775A851" w14:textId="77777777" w:rsidR="00547EF9" w:rsidRPr="00F14ACD" w:rsidRDefault="00547EF9" w:rsidP="00F91922">
      <w:pPr>
        <w:rPr>
          <w:sz w:val="22"/>
          <w:szCs w:val="22"/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AA76B3" w:rsidRPr="00F14ACD" w14:paraId="30B8BF9C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67C6F860" w14:textId="33A85E82" w:rsidR="00AA76B3" w:rsidRPr="00F14ACD" w:rsidRDefault="00867BC0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3.2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5733699E" w14:textId="37B9E70A" w:rsidR="00AA76B3" w:rsidRDefault="00585700" w:rsidP="00C1641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Compliance of the </w:t>
            </w:r>
            <w:r w:rsidR="00A114DE">
              <w:rPr>
                <w:sz w:val="22"/>
                <w:szCs w:val="22"/>
                <w:lang w:val="en-GB"/>
              </w:rPr>
              <w:t>C</w:t>
            </w:r>
            <w:r w:rsidRPr="00F14ACD">
              <w:rPr>
                <w:sz w:val="22"/>
                <w:szCs w:val="22"/>
                <w:lang w:val="en-GB"/>
              </w:rPr>
              <w:t xml:space="preserve">limate </w:t>
            </w:r>
            <w:r w:rsidR="00A114DE">
              <w:rPr>
                <w:sz w:val="22"/>
                <w:szCs w:val="22"/>
                <w:lang w:val="en-GB"/>
              </w:rPr>
              <w:t>C</w:t>
            </w:r>
            <w:r w:rsidRPr="00F14ACD">
              <w:rPr>
                <w:sz w:val="22"/>
                <w:szCs w:val="22"/>
                <w:lang w:val="en-GB"/>
              </w:rPr>
              <w:t xml:space="preserve">hange </w:t>
            </w:r>
            <w:r w:rsidR="00A114DE">
              <w:rPr>
                <w:sz w:val="22"/>
                <w:szCs w:val="22"/>
                <w:lang w:val="en-GB"/>
              </w:rPr>
              <w:t>A</w:t>
            </w:r>
            <w:r w:rsidRPr="00F14ACD">
              <w:rPr>
                <w:sz w:val="22"/>
                <w:szCs w:val="22"/>
                <w:lang w:val="en-GB"/>
              </w:rPr>
              <w:t xml:space="preserve">daptation </w:t>
            </w:r>
            <w:r w:rsidR="00A114DE">
              <w:rPr>
                <w:sz w:val="22"/>
                <w:szCs w:val="22"/>
                <w:lang w:val="en-GB"/>
              </w:rPr>
              <w:t>P</w:t>
            </w:r>
            <w:r w:rsidRPr="00F14ACD">
              <w:rPr>
                <w:sz w:val="22"/>
                <w:szCs w:val="22"/>
                <w:lang w:val="en-GB"/>
              </w:rPr>
              <w:t xml:space="preserve">lans for cities with </w:t>
            </w:r>
            <w:r w:rsidR="00F72929">
              <w:rPr>
                <w:sz w:val="22"/>
                <w:szCs w:val="22"/>
                <w:lang w:val="en-GB"/>
              </w:rPr>
              <w:t xml:space="preserve">the number of residents below </w:t>
            </w:r>
            <w:r w:rsidRPr="00F14ACD">
              <w:rPr>
                <w:sz w:val="22"/>
                <w:szCs w:val="22"/>
                <w:lang w:val="en-GB"/>
              </w:rPr>
              <w:t xml:space="preserve">90 thousand with the Urban Adaptation Handbook – guidelines </w:t>
            </w:r>
            <w:r w:rsidR="00F72929">
              <w:rPr>
                <w:sz w:val="22"/>
                <w:szCs w:val="22"/>
                <w:lang w:val="en-GB"/>
              </w:rPr>
              <w:t xml:space="preserve">to prepare </w:t>
            </w:r>
            <w:r w:rsidR="00F72929" w:rsidRPr="00F14ACD">
              <w:rPr>
                <w:sz w:val="22"/>
                <w:szCs w:val="22"/>
                <w:lang w:val="en-GB"/>
              </w:rPr>
              <w:t xml:space="preserve">Urban </w:t>
            </w:r>
            <w:r w:rsidR="00F72929">
              <w:rPr>
                <w:sz w:val="22"/>
                <w:szCs w:val="22"/>
                <w:lang w:val="en-GB"/>
              </w:rPr>
              <w:t>Climate Change Adaptation Plans in Poland</w:t>
            </w:r>
            <w:r w:rsidRPr="00F14ACD">
              <w:rPr>
                <w:sz w:val="22"/>
                <w:szCs w:val="22"/>
                <w:lang w:val="en-GB"/>
              </w:rPr>
              <w:t>, (if applicable)</w:t>
            </w:r>
          </w:p>
          <w:p w14:paraId="3790ADA4" w14:textId="77777777" w:rsidR="00F72929" w:rsidRPr="00F14ACD" w:rsidRDefault="00F72929" w:rsidP="00C1641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  <w:p w14:paraId="6A67BE11" w14:textId="0294A0A1" w:rsidR="00B936CE" w:rsidRPr="00F14ACD" w:rsidRDefault="00B936CE" w:rsidP="00B936C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The criterion specifies the preferred elements that should be </w:t>
            </w:r>
            <w:r w:rsidR="00DD7C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included</w:t>
            </w: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</w:t>
            </w:r>
            <w:r w:rsidR="00DD7C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urban </w:t>
            </w:r>
            <w:r w:rsidR="00B33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climate change </w:t>
            </w: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adaptation plans </w:t>
            </w:r>
            <w:r w:rsidR="0004245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concurred</w:t>
            </w:r>
            <w:r w:rsidR="00B33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</w:t>
            </w: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project, in order to ensure the adaptation plan contents’ exhaustiveness, adequacy and compliance with the EU policy on adaptation to climate change. </w:t>
            </w:r>
          </w:p>
          <w:p w14:paraId="28F3930E" w14:textId="040C3D33" w:rsidR="00B936CE" w:rsidRPr="00F14ACD" w:rsidRDefault="00B936CE" w:rsidP="00B936C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04245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study </w:t>
            </w: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B33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urban </w:t>
            </w: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climate change adaptation plan</w:t>
            </w:r>
            <w:r w:rsidR="00F715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1189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includes</w:t>
            </w: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following elements: </w:t>
            </w:r>
          </w:p>
          <w:p w14:paraId="235D43C0" w14:textId="77777777" w:rsidR="00B936CE" w:rsidRPr="00F14ACD" w:rsidRDefault="00B936CE" w:rsidP="00B936C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evaluation of the susceptibility to climatic factors, including a vulnerability analysis, </w:t>
            </w:r>
          </w:p>
          <w:p w14:paraId="4BFCD10D" w14:textId="4C4F6AF4" w:rsidR="00B936CE" w:rsidRPr="009424F7" w:rsidRDefault="00B936CE" w:rsidP="00B936C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424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2. </w:t>
            </w:r>
            <w:r w:rsidR="00F14ACD" w:rsidRPr="009424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adapt</w:t>
            </w:r>
            <w:r w:rsidR="000A5993" w:rsidRPr="009424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ation</w:t>
            </w:r>
            <w:r w:rsidRPr="009424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options analysis, </w:t>
            </w:r>
          </w:p>
          <w:p w14:paraId="3CECB152" w14:textId="18C9CEA2" w:rsidR="00B936CE" w:rsidRPr="009424F7" w:rsidRDefault="00B936CE" w:rsidP="00B936C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424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3. </w:t>
            </w:r>
            <w:r w:rsidR="00F14ACD" w:rsidRPr="009424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adapt</w:t>
            </w:r>
            <w:r w:rsidR="000A5993" w:rsidRPr="009424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ation</w:t>
            </w:r>
            <w:r w:rsidR="00F6767F" w:rsidRPr="009424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9424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options evaluation, </w:t>
            </w:r>
          </w:p>
          <w:p w14:paraId="5F5B6935" w14:textId="234C584E" w:rsidR="00B936CE" w:rsidRPr="00F14ACD" w:rsidRDefault="00B936CE" w:rsidP="00B936C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4. </w:t>
            </w:r>
            <w:r w:rsid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adapt</w:t>
            </w:r>
            <w:r w:rsidR="000A59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ation</w:t>
            </w:r>
            <w:r w:rsidR="00F676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14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options selection, </w:t>
            </w:r>
          </w:p>
          <w:p w14:paraId="50E00EF6" w14:textId="4E1B0E15" w:rsidR="00B936CE" w:rsidRPr="00F14ACD" w:rsidRDefault="00B936CE" w:rsidP="00B936CE">
            <w:pPr>
              <w:jc w:val="both"/>
              <w:rPr>
                <w:lang w:val="en-GB"/>
              </w:rPr>
            </w:pPr>
            <w:r w:rsidRPr="00F14ACD">
              <w:rPr>
                <w:lang w:val="en-GB"/>
              </w:rPr>
              <w:t xml:space="preserve">5. monitoring measures and evaluation of </w:t>
            </w:r>
            <w:r w:rsidR="00F14ACD">
              <w:rPr>
                <w:lang w:val="en-GB"/>
              </w:rPr>
              <w:t>adapt</w:t>
            </w:r>
            <w:r w:rsidR="000A5993">
              <w:rPr>
                <w:lang w:val="en-GB"/>
              </w:rPr>
              <w:t>ation</w:t>
            </w:r>
            <w:r w:rsidRPr="00F14ACD">
              <w:rPr>
                <w:lang w:val="en-GB"/>
              </w:rPr>
              <w:t xml:space="preserve"> measures. </w:t>
            </w:r>
          </w:p>
          <w:p w14:paraId="3EAAE51C" w14:textId="654EEAE9" w:rsidR="00DD7CBF" w:rsidRPr="00F14ACD" w:rsidRDefault="00A03053" w:rsidP="00B936CE">
            <w:pPr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lang w:val="en-GB"/>
              </w:rPr>
              <w:t xml:space="preserve">The evaluation is conducted according to the </w:t>
            </w:r>
            <w:r w:rsidRPr="00F14ACD">
              <w:rPr>
                <w:rFonts w:cs="Arial"/>
                <w:lang w:val="en-GB"/>
              </w:rPr>
              <w:t xml:space="preserve">Urban Adaptation Handbook – guidelines </w:t>
            </w:r>
            <w:r w:rsidR="00C11890">
              <w:rPr>
                <w:rFonts w:cs="Arial"/>
                <w:lang w:val="en-GB"/>
              </w:rPr>
              <w:t xml:space="preserve">to prepare </w:t>
            </w:r>
            <w:r w:rsidRPr="00F14ACD">
              <w:rPr>
                <w:rFonts w:cs="Arial"/>
                <w:lang w:val="en-GB"/>
              </w:rPr>
              <w:t xml:space="preserve"> Urban </w:t>
            </w:r>
            <w:r w:rsidR="00C11890">
              <w:rPr>
                <w:rFonts w:cs="Arial"/>
                <w:lang w:val="en-GB"/>
              </w:rPr>
              <w:t xml:space="preserve">Climate Change </w:t>
            </w:r>
            <w:r w:rsidRPr="00F14ACD">
              <w:rPr>
                <w:rFonts w:cs="Arial"/>
                <w:lang w:val="en-GB"/>
              </w:rPr>
              <w:t>Adaptation Plan</w:t>
            </w:r>
            <w:r w:rsidR="00C11890">
              <w:rPr>
                <w:rFonts w:cs="Arial"/>
                <w:lang w:val="en-GB"/>
              </w:rPr>
              <w:t>s in Poland.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3D2432AC" w14:textId="77777777" w:rsidR="00AA76B3" w:rsidRPr="00F14ACD" w:rsidRDefault="00AA76B3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lastRenderedPageBreak/>
              <w:t>Score</w:t>
            </w:r>
          </w:p>
        </w:tc>
      </w:tr>
      <w:tr w:rsidR="00AA76B3" w:rsidRPr="00F14ACD" w14:paraId="76A23A39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B9652" w14:textId="03543C90" w:rsidR="00AA76B3" w:rsidRPr="00F14ACD" w:rsidRDefault="00B936CE" w:rsidP="003C1A22">
            <w:pPr>
              <w:autoSpaceDE w:val="0"/>
              <w:autoSpaceDN w:val="0"/>
              <w:adjustRightInd w:val="0"/>
              <w:jc w:val="both"/>
              <w:rPr>
                <w:rFonts w:ascii="TimesNewRoman" w:eastAsia="TimesNewRoman" w:hAnsi="Calibri" w:cs="TimesNewRoman"/>
                <w:sz w:val="22"/>
                <w:szCs w:val="22"/>
                <w:lang w:val="en-GB"/>
              </w:rPr>
            </w:pPr>
            <w:r w:rsidRPr="00C11890">
              <w:rPr>
                <w:sz w:val="22"/>
                <w:szCs w:val="22"/>
                <w:lang w:val="en-GB"/>
              </w:rPr>
              <w:t xml:space="preserve">The </w:t>
            </w:r>
            <w:r w:rsidR="00C11890" w:rsidRPr="00C56FE6">
              <w:rPr>
                <w:sz w:val="22"/>
                <w:szCs w:val="22"/>
                <w:lang w:val="en-GB"/>
              </w:rPr>
              <w:t>urban climate change adaptation plan</w:t>
            </w:r>
            <w:r w:rsidR="00C11890" w:rsidRPr="00F14ACD">
              <w:rPr>
                <w:sz w:val="22"/>
                <w:szCs w:val="22"/>
                <w:lang w:val="en-GB"/>
              </w:rPr>
              <w:t xml:space="preserve"> includes all required elements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288AC" w14:textId="77777777" w:rsidR="00AA76B3" w:rsidRPr="00F14ACD" w:rsidRDefault="00AA76B3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5</w:t>
            </w:r>
          </w:p>
        </w:tc>
      </w:tr>
      <w:tr w:rsidR="00AA76B3" w:rsidRPr="00F14ACD" w14:paraId="01132E07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093C5" w14:textId="1D5EAC28" w:rsidR="00AA76B3" w:rsidRPr="00F14ACD" w:rsidRDefault="00B936CE" w:rsidP="007E61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The </w:t>
            </w:r>
            <w:r w:rsidR="00C11890" w:rsidRPr="004A3062">
              <w:rPr>
                <w:sz w:val="22"/>
                <w:szCs w:val="22"/>
                <w:lang w:val="en-GB"/>
              </w:rPr>
              <w:t>urban climate change adaptation plan</w:t>
            </w:r>
            <w:r w:rsidR="00C11890" w:rsidRPr="00F14ACD">
              <w:rPr>
                <w:sz w:val="22"/>
                <w:szCs w:val="22"/>
                <w:lang w:val="en-GB"/>
              </w:rPr>
              <w:t xml:space="preserve"> includes</w:t>
            </w:r>
            <w:r w:rsidR="00C11890" w:rsidRPr="00F14ACD">
              <w:rPr>
                <w:rFonts w:eastAsia="TimesNewRoman"/>
                <w:sz w:val="22"/>
                <w:szCs w:val="22"/>
                <w:lang w:val="en-GB"/>
              </w:rPr>
              <w:t xml:space="preserve"> most of the required elements (at least 3)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1B82B" w14:textId="77777777" w:rsidR="00AA76B3" w:rsidRPr="00F14ACD" w:rsidRDefault="00AA76B3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</w:t>
            </w:r>
          </w:p>
        </w:tc>
      </w:tr>
      <w:tr w:rsidR="003D5A04" w:rsidRPr="00F14ACD" w14:paraId="628B54F5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9854E" w14:textId="1F96CE34" w:rsidR="003D5A04" w:rsidRPr="00F14ACD" w:rsidRDefault="00E071E1" w:rsidP="00E071E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The </w:t>
            </w:r>
            <w:r w:rsidR="00C11890" w:rsidRPr="004A3062">
              <w:rPr>
                <w:sz w:val="22"/>
                <w:szCs w:val="22"/>
                <w:lang w:val="en-GB"/>
              </w:rPr>
              <w:t>urban climate change adaptation plan</w:t>
            </w:r>
            <w:r w:rsidR="00C11890" w:rsidRPr="00F14ACD">
              <w:rPr>
                <w:sz w:val="22"/>
                <w:szCs w:val="22"/>
                <w:lang w:val="en-GB"/>
              </w:rPr>
              <w:t xml:space="preserve"> </w:t>
            </w:r>
            <w:r w:rsidRPr="00F14ACD">
              <w:rPr>
                <w:sz w:val="22"/>
                <w:szCs w:val="22"/>
                <w:lang w:val="en-GB"/>
              </w:rPr>
              <w:t xml:space="preserve">is in progress and is based on the Urban Adaptation Handbook – guidelines </w:t>
            </w:r>
            <w:r w:rsidR="00196907">
              <w:rPr>
                <w:sz w:val="22"/>
                <w:szCs w:val="22"/>
                <w:lang w:val="en-GB"/>
              </w:rPr>
              <w:t xml:space="preserve">to prepare Urban Climate Change </w:t>
            </w:r>
            <w:r w:rsidRPr="00F14ACD">
              <w:rPr>
                <w:sz w:val="22"/>
                <w:szCs w:val="22"/>
                <w:lang w:val="en-GB"/>
              </w:rPr>
              <w:t>Adaptation Plan</w:t>
            </w:r>
            <w:r w:rsidR="00196907">
              <w:rPr>
                <w:sz w:val="22"/>
                <w:szCs w:val="22"/>
                <w:lang w:val="en-GB"/>
              </w:rPr>
              <w:t>s in Poland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BD51B" w14:textId="77777777" w:rsidR="003D5A04" w:rsidRPr="00F14ACD" w:rsidRDefault="003D5A04" w:rsidP="003D5A04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1 </w:t>
            </w:r>
          </w:p>
        </w:tc>
      </w:tr>
      <w:tr w:rsidR="00AA76B3" w:rsidRPr="00F14ACD" w14:paraId="0AD92393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1DCD7" w14:textId="4C2FCCD1" w:rsidR="00AA76B3" w:rsidRDefault="00B936CE" w:rsidP="007E61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The </w:t>
            </w:r>
            <w:r w:rsidR="00196907" w:rsidRPr="004A3062">
              <w:rPr>
                <w:sz w:val="22"/>
                <w:szCs w:val="22"/>
                <w:lang w:val="en-GB"/>
              </w:rPr>
              <w:t>urban climate change adaptation plan</w:t>
            </w:r>
            <w:r w:rsidR="00196907" w:rsidRPr="00F14ACD">
              <w:rPr>
                <w:sz w:val="22"/>
                <w:szCs w:val="22"/>
                <w:lang w:val="en-GB"/>
              </w:rPr>
              <w:t xml:space="preserve"> 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 includes &lt; than 3 required elements</w:t>
            </w:r>
            <w:r w:rsidR="00196907">
              <w:rPr>
                <w:rFonts w:eastAsia="TimesNewRoman"/>
                <w:sz w:val="22"/>
                <w:szCs w:val="22"/>
                <w:lang w:val="en-GB"/>
              </w:rPr>
              <w:t>.</w:t>
            </w:r>
          </w:p>
          <w:p w14:paraId="16472747" w14:textId="77716765" w:rsidR="00196907" w:rsidRPr="00196907" w:rsidRDefault="00196907" w:rsidP="00C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"/>
                <w:sz w:val="22"/>
                <w:szCs w:val="22"/>
                <w:lang w:val="en-GB"/>
              </w:rPr>
            </w:pPr>
            <w:r w:rsidRPr="00C56FE6">
              <w:rPr>
                <w:sz w:val="22"/>
                <w:szCs w:val="22"/>
                <w:lang w:val="en"/>
              </w:rPr>
              <w:t>The applicant does not have a urban climate change adaptation plan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A9454" w14:textId="77777777" w:rsidR="00AA76B3" w:rsidRPr="00F14ACD" w:rsidRDefault="00AA76B3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473675B3" w14:textId="77777777" w:rsidR="00756A69" w:rsidRPr="00F14ACD" w:rsidRDefault="00756A69" w:rsidP="00F91922">
      <w:pPr>
        <w:rPr>
          <w:lang w:val="en-GB"/>
        </w:rPr>
      </w:pPr>
    </w:p>
    <w:p w14:paraId="0F4E2FD1" w14:textId="77777777" w:rsidR="00547EF9" w:rsidRPr="00F14ACD" w:rsidRDefault="00547EF9" w:rsidP="00F91922">
      <w:pPr>
        <w:rPr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6A4D1F" w:rsidRPr="00F14ACD" w14:paraId="57B23F18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58D2BF5" w14:textId="5D3E71C6" w:rsidR="006A4D1F" w:rsidRPr="00F14ACD" w:rsidRDefault="006A4D1F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3.3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53DC3756" w14:textId="37A91C43" w:rsidR="006A4D1F" w:rsidRPr="00F14ACD" w:rsidRDefault="00654BBD" w:rsidP="003C1A22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 xml:space="preserve">Readiness </w:t>
            </w:r>
            <w:r w:rsidR="006A4D1F" w:rsidRPr="00F14ACD">
              <w:rPr>
                <w:sz w:val="22"/>
                <w:szCs w:val="22"/>
                <w:lang w:val="en-GB"/>
              </w:rPr>
              <w:t xml:space="preserve">to </w:t>
            </w:r>
            <w:r w:rsidR="00196907">
              <w:rPr>
                <w:sz w:val="22"/>
                <w:szCs w:val="22"/>
                <w:lang w:val="en-GB"/>
              </w:rPr>
              <w:t xml:space="preserve">implement planned actions </w:t>
            </w:r>
          </w:p>
          <w:p w14:paraId="6AED3450" w14:textId="1641C3B3" w:rsidR="006A4D1F" w:rsidRDefault="006A4D1F" w:rsidP="003C1A22">
            <w:pPr>
              <w:jc w:val="both"/>
              <w:rPr>
                <w:i/>
                <w:iCs/>
                <w:lang w:val="en-GB"/>
              </w:rPr>
            </w:pPr>
            <w:r w:rsidRPr="00F14ACD">
              <w:rPr>
                <w:i/>
                <w:iCs/>
                <w:lang w:val="en-GB"/>
              </w:rPr>
              <w:t>*the value of investment tasks with building permits/decisions on</w:t>
            </w:r>
            <w:r w:rsidR="000211E9">
              <w:rPr>
                <w:i/>
                <w:iCs/>
                <w:lang w:val="en-GB"/>
              </w:rPr>
              <w:t xml:space="preserve"> </w:t>
            </w:r>
            <w:r w:rsidRPr="00F14ACD">
              <w:rPr>
                <w:i/>
                <w:iCs/>
                <w:lang w:val="en-GB"/>
              </w:rPr>
              <w:t>the permit for investment execution in relation to the value of all tasks requiring building permits/decisions on the permit for investment execution</w:t>
            </w:r>
          </w:p>
          <w:p w14:paraId="4243B635" w14:textId="28FCDAF9" w:rsidR="00196907" w:rsidRPr="00F14ACD" w:rsidRDefault="00196907" w:rsidP="00C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3AB1F289" w14:textId="77777777" w:rsidR="006A4D1F" w:rsidRPr="00F14ACD" w:rsidRDefault="006A4D1F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6A4D1F" w:rsidRPr="00F14ACD" w14:paraId="528643EF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B66F0" w14:textId="369C3A15" w:rsidR="00E5601B" w:rsidRPr="00C56FE6" w:rsidRDefault="006A4D1F" w:rsidP="0042159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The entity possesses all required permits and decisions </w:t>
            </w:r>
            <w:r w:rsidR="00DB60AE">
              <w:rPr>
                <w:rFonts w:eastAsia="TimesNewRoman"/>
                <w:sz w:val="22"/>
                <w:szCs w:val="22"/>
                <w:lang w:val="en-GB"/>
              </w:rPr>
              <w:t>for</w:t>
            </w:r>
            <w:r w:rsidR="00DB60AE" w:rsidRPr="00B343F2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DB60AE">
              <w:rPr>
                <w:rStyle w:val="tlid-translation"/>
                <w:sz w:val="22"/>
                <w:szCs w:val="22"/>
                <w:lang w:val="en-GB"/>
              </w:rPr>
              <w:t>implementation</w:t>
            </w:r>
            <w:r w:rsidR="00DB60AE">
              <w:rPr>
                <w:rFonts w:eastAsia="TimesNewRoman"/>
                <w:sz w:val="22"/>
                <w:szCs w:val="22"/>
                <w:lang w:val="en-GB"/>
              </w:rPr>
              <w:t xml:space="preserve"> of the project</w:t>
            </w:r>
            <w:r w:rsidR="00DB60AE" w:rsidRPr="00B343F2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or if </w:t>
            </w:r>
            <w:r w:rsidR="00DB60AE">
              <w:rPr>
                <w:rStyle w:val="tlid-translation"/>
                <w:sz w:val="22"/>
                <w:szCs w:val="22"/>
                <w:lang w:val="en-GB"/>
              </w:rPr>
              <w:t>implementation</w:t>
            </w:r>
            <w:r w:rsidR="00DB60AE">
              <w:rPr>
                <w:rFonts w:eastAsia="TimesNewRoman"/>
                <w:sz w:val="22"/>
                <w:szCs w:val="22"/>
                <w:lang w:val="en-GB"/>
              </w:rPr>
              <w:t xml:space="preserve"> of the project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 does not require a permit/decision, *100%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9029E" w14:textId="77777777" w:rsidR="006A4D1F" w:rsidRPr="00F14ACD" w:rsidRDefault="006A4D1F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5</w:t>
            </w:r>
          </w:p>
        </w:tc>
      </w:tr>
      <w:tr w:rsidR="006A4D1F" w:rsidRPr="00F14ACD" w14:paraId="6DC67117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90E2E" w14:textId="226D0050" w:rsidR="006A4D1F" w:rsidRPr="00F14ACD" w:rsidRDefault="006A4D1F" w:rsidP="003C1A2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The entity possesses some of the required permits and decisions </w:t>
            </w:r>
            <w:r w:rsidR="00DB60AE">
              <w:rPr>
                <w:rFonts w:eastAsia="TimesNewRoman"/>
                <w:sz w:val="22"/>
                <w:szCs w:val="22"/>
                <w:lang w:val="en-GB"/>
              </w:rPr>
              <w:t xml:space="preserve">for </w:t>
            </w:r>
            <w:r w:rsidR="00DB60AE">
              <w:rPr>
                <w:rStyle w:val="tlid-translation"/>
                <w:sz w:val="22"/>
                <w:szCs w:val="22"/>
                <w:lang w:val="en-GB"/>
              </w:rPr>
              <w:t>implementation</w:t>
            </w:r>
            <w:r w:rsidR="00DB60AE">
              <w:rPr>
                <w:rFonts w:eastAsia="TimesNewRoman"/>
                <w:sz w:val="22"/>
                <w:szCs w:val="22"/>
                <w:lang w:val="en-GB"/>
              </w:rPr>
              <w:t xml:space="preserve"> of the project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>, *min 60%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B2D6" w14:textId="77777777" w:rsidR="006A4D1F" w:rsidRPr="00F14ACD" w:rsidRDefault="006A4D1F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</w:t>
            </w:r>
          </w:p>
        </w:tc>
      </w:tr>
      <w:tr w:rsidR="006A4D1F" w:rsidRPr="00F14ACD" w14:paraId="1F8FDCB6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D65C8" w14:textId="138CB51D" w:rsidR="006A4D1F" w:rsidRPr="00F14ACD" w:rsidRDefault="00C71CC1" w:rsidP="003C1A2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rFonts w:eastAsia="TimesNewRoman"/>
                <w:sz w:val="22"/>
                <w:szCs w:val="22"/>
                <w:lang w:val="en-GB"/>
              </w:rPr>
              <w:t>The entity has commenced activities aimed at obtaining permits</w:t>
            </w:r>
            <w:r w:rsidR="00F071BF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F071BF" w:rsidRPr="00F14ACD">
              <w:rPr>
                <w:rFonts w:eastAsia="TimesNewRoman"/>
                <w:sz w:val="22"/>
                <w:szCs w:val="22"/>
                <w:lang w:val="en-GB"/>
              </w:rPr>
              <w:t>and decisions</w:t>
            </w:r>
            <w:r w:rsidRPr="00F14ACD">
              <w:rPr>
                <w:rFonts w:eastAsia="TimesNewRoman"/>
                <w:sz w:val="22"/>
                <w:szCs w:val="22"/>
                <w:lang w:val="en-GB"/>
              </w:rPr>
              <w:t>, i.e. has provided confirmation application submission to the authorised entity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68F2F" w14:textId="77777777" w:rsidR="006A4D1F" w:rsidRPr="00F14ACD" w:rsidRDefault="006A4D1F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</w:t>
            </w:r>
          </w:p>
        </w:tc>
      </w:tr>
      <w:tr w:rsidR="006A4D1F" w:rsidRPr="00F14ACD" w14:paraId="159D503A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2F566" w14:textId="4AB1B7E2" w:rsidR="006A4D1F" w:rsidRPr="00F14ACD" w:rsidRDefault="006A4D1F" w:rsidP="003C1A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rFonts w:eastAsia="TimesNewRoman"/>
                <w:sz w:val="22"/>
                <w:szCs w:val="22"/>
                <w:lang w:val="en-GB"/>
              </w:rPr>
              <w:t xml:space="preserve">The entity does not possess the required permits and decisions </w:t>
            </w:r>
            <w:r w:rsidR="00DB60AE">
              <w:rPr>
                <w:rFonts w:eastAsia="TimesNewRoman"/>
                <w:sz w:val="22"/>
                <w:szCs w:val="22"/>
                <w:lang w:val="en-GB"/>
              </w:rPr>
              <w:t xml:space="preserve">for </w:t>
            </w:r>
            <w:r w:rsidR="00DB60AE">
              <w:rPr>
                <w:rStyle w:val="tlid-translation"/>
                <w:sz w:val="22"/>
                <w:szCs w:val="22"/>
                <w:lang w:val="en-GB"/>
              </w:rPr>
              <w:t>implementation</w:t>
            </w:r>
            <w:r w:rsidR="00DB60AE">
              <w:rPr>
                <w:rFonts w:eastAsia="TimesNewRoman"/>
                <w:sz w:val="22"/>
                <w:szCs w:val="22"/>
                <w:lang w:val="en-GB"/>
              </w:rPr>
              <w:t xml:space="preserve"> of the project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D4E9B" w14:textId="77777777" w:rsidR="006A4D1F" w:rsidRPr="00F14ACD" w:rsidRDefault="006A4D1F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4F1B7239" w14:textId="77777777" w:rsidR="00F91922" w:rsidRPr="00F14ACD" w:rsidRDefault="00F91922" w:rsidP="00F91922">
      <w:pPr>
        <w:rPr>
          <w:lang w:val="en-GB"/>
        </w:rPr>
      </w:pPr>
    </w:p>
    <w:p w14:paraId="6AF9D48A" w14:textId="77777777" w:rsidR="00DD56BB" w:rsidRPr="00F14ACD" w:rsidRDefault="00DD56BB" w:rsidP="00F91922">
      <w:pPr>
        <w:rPr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D91048" w:rsidRPr="00F14ACD" w14:paraId="7004859B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0D5B9830" w14:textId="77777777" w:rsidR="00D91048" w:rsidRPr="00F14ACD" w:rsidRDefault="00D9104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3.4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0DEA2C34" w14:textId="4A989483" w:rsidR="00D91048" w:rsidRPr="00F14ACD" w:rsidRDefault="00D91048" w:rsidP="003C1A22">
            <w:pPr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Evaluation of the planned educational and informational </w:t>
            </w:r>
            <w:r w:rsidR="00702E27">
              <w:rPr>
                <w:sz w:val="22"/>
                <w:szCs w:val="22"/>
                <w:lang w:val="en-GB"/>
              </w:rPr>
              <w:t>activities</w:t>
            </w:r>
            <w:r w:rsidRPr="00F14ACD">
              <w:rPr>
                <w:sz w:val="22"/>
                <w:szCs w:val="22"/>
                <w:lang w:val="en-GB"/>
              </w:rPr>
              <w:t xml:space="preserve">* in terms of </w:t>
            </w:r>
            <w:r w:rsidR="00702E27">
              <w:rPr>
                <w:sz w:val="22"/>
                <w:szCs w:val="22"/>
                <w:lang w:val="en-GB"/>
              </w:rPr>
              <w:t xml:space="preserve">the level of </w:t>
            </w:r>
            <w:r w:rsidRPr="00F14ACD">
              <w:rPr>
                <w:sz w:val="22"/>
                <w:szCs w:val="22"/>
                <w:lang w:val="en-GB"/>
              </w:rPr>
              <w:t>adequacy and a</w:t>
            </w:r>
            <w:r w:rsidR="00702E27">
              <w:rPr>
                <w:sz w:val="22"/>
                <w:szCs w:val="22"/>
                <w:lang w:val="en-GB"/>
              </w:rPr>
              <w:t>ttractiveness</w:t>
            </w:r>
            <w:r w:rsidRPr="00F14ACD">
              <w:rPr>
                <w:sz w:val="22"/>
                <w:szCs w:val="22"/>
                <w:lang w:val="en-GB"/>
              </w:rPr>
              <w:t xml:space="preserve"> of the proposed educational forms, methods, tools for the identified educational needs, specificity of the project’s target group and subject </w:t>
            </w:r>
            <w:r w:rsidR="00702E27">
              <w:rPr>
                <w:sz w:val="22"/>
                <w:szCs w:val="22"/>
                <w:lang w:val="en-GB"/>
              </w:rPr>
              <w:t>of the project</w:t>
            </w:r>
            <w:r w:rsidRPr="00F14ACD">
              <w:rPr>
                <w:sz w:val="22"/>
                <w:szCs w:val="22"/>
                <w:lang w:val="en-GB"/>
              </w:rPr>
              <w:t xml:space="preserve">, in </w:t>
            </w:r>
            <w:r w:rsidR="00702E27">
              <w:rPr>
                <w:sz w:val="22"/>
                <w:szCs w:val="22"/>
                <w:lang w:val="en-GB"/>
              </w:rPr>
              <w:t xml:space="preserve">the context of </w:t>
            </w:r>
            <w:r w:rsidR="00A114DE" w:rsidRPr="00286A9E">
              <w:rPr>
                <w:rFonts w:eastAsiaTheme="minorHAnsi"/>
                <w:color w:val="000000"/>
                <w:sz w:val="22"/>
                <w:szCs w:val="22"/>
                <w:lang w:val="en-GB" w:eastAsia="en-US"/>
              </w:rPr>
              <w:t>foreseen educational objectives and results of a project</w:t>
            </w:r>
          </w:p>
          <w:p w14:paraId="6BAE744B" w14:textId="77777777" w:rsidR="00D91048" w:rsidRPr="00F14ACD" w:rsidRDefault="00A43921" w:rsidP="003C1A22">
            <w:pPr>
              <w:jc w:val="both"/>
              <w:rPr>
                <w:i/>
                <w:lang w:val="en-GB"/>
              </w:rPr>
            </w:pPr>
            <w:r w:rsidRPr="00F14ACD">
              <w:rPr>
                <w:i/>
                <w:iCs/>
                <w:lang w:val="en-GB"/>
              </w:rPr>
              <w:t>*</w:t>
            </w:r>
            <w:r w:rsidRPr="00F14ACD">
              <w:rPr>
                <w:i/>
                <w:iCs/>
                <w:u w:val="single"/>
                <w:lang w:val="en-GB"/>
              </w:rPr>
              <w:t>Educational and informational measures</w:t>
            </w:r>
            <w:r w:rsidRPr="00F14ACD">
              <w:rPr>
                <w:i/>
                <w:iCs/>
                <w:lang w:val="en-GB"/>
              </w:rPr>
              <w:t xml:space="preserve"> are deemed as measures aimed at broadening the community’s knowledge about the problem and methods of solving it via a </w:t>
            </w:r>
            <w:r w:rsidR="00F14ACD" w:rsidRPr="00F14ACD">
              <w:rPr>
                <w:i/>
                <w:iCs/>
                <w:lang w:val="en-GB"/>
              </w:rPr>
              <w:t>campaign</w:t>
            </w:r>
            <w:r w:rsidRPr="00F14ACD">
              <w:rPr>
                <w:i/>
                <w:iCs/>
                <w:lang w:val="en-GB"/>
              </w:rPr>
              <w:t xml:space="preserve"> in traditional media and the Internet on community stimulating measures, e.g. educational events, competitions and through education and knowledge dissemination in the form of a profiled education, e.g. conferences, training courses and workshops, development and publishing of interactive didactic materials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1EB0644C" w14:textId="77777777" w:rsidR="00D91048" w:rsidRPr="00F14ACD" w:rsidRDefault="00D91048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D91048" w:rsidRPr="00F14ACD" w14:paraId="4AA6CD5C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68EE1" w14:textId="46CD5FA2" w:rsidR="00D91048" w:rsidRPr="00F14ACD" w:rsidRDefault="00E935D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All of t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he proposed educational forms, methods and tools of measures are </w:t>
            </w:r>
            <w:r w:rsidR="00D91048"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commensurate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</w:r>
            <w:r w:rsidR="00D91048"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and adapted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to the identified:</w:t>
            </w:r>
          </w:p>
          <w:p w14:paraId="5D244C71" w14:textId="77777777" w:rsidR="00D91048" w:rsidRPr="00F14ACD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educational needs, </w:t>
            </w:r>
          </w:p>
          <w:p w14:paraId="54956AE2" w14:textId="77777777" w:rsidR="00D91048" w:rsidRPr="00F14ACD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the project’s subject matter, </w:t>
            </w:r>
          </w:p>
          <w:p w14:paraId="03324628" w14:textId="26678025" w:rsidR="00D91048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specificity of the selected target groups. </w:t>
            </w:r>
          </w:p>
          <w:p w14:paraId="6BABD7F1" w14:textId="4AF131EA" w:rsidR="00130554" w:rsidRPr="00130554" w:rsidRDefault="00130554" w:rsidP="003C1A2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3055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</w:t>
            </w:r>
          </w:p>
          <w:p w14:paraId="3ABA2F25" w14:textId="77777777" w:rsidR="00D91048" w:rsidRPr="00F14ACD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All planned measures constitute a logical and coherent whole and </w:t>
            </w:r>
            <w:r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are necessary</w:t>
            </w: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for achieving the project’s objective and ecological effects.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F6448" w14:textId="77777777" w:rsidR="00D91048" w:rsidRPr="00F14ACD" w:rsidRDefault="00D9104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10</w:t>
            </w:r>
          </w:p>
        </w:tc>
      </w:tr>
      <w:tr w:rsidR="00D91048" w:rsidRPr="00F14ACD" w14:paraId="00D5BD07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12CE4" w14:textId="4FDA9800" w:rsidR="00D91048" w:rsidRPr="00F14ACD" w:rsidRDefault="00E935D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All of t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he proposed educational forms, methods and tools of measures are </w:t>
            </w:r>
            <w:r w:rsidR="00D91048"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commensurate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</w:r>
            <w:r w:rsidR="00D91048"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and adapted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to the identified:</w:t>
            </w:r>
          </w:p>
          <w:p w14:paraId="1FC42B4E" w14:textId="77777777" w:rsidR="00D91048" w:rsidRPr="00F14ACD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- educational needs, </w:t>
            </w:r>
          </w:p>
          <w:p w14:paraId="43BE0835" w14:textId="77777777" w:rsidR="00D91048" w:rsidRPr="00F14ACD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the project’s subject matter, </w:t>
            </w:r>
          </w:p>
          <w:p w14:paraId="4F095C68" w14:textId="77777777" w:rsidR="000F1200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 specificity of the selected target groups.</w:t>
            </w:r>
          </w:p>
          <w:p w14:paraId="6C4DADEC" w14:textId="2214B6CD" w:rsidR="00D91048" w:rsidRPr="00130554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3055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</w:t>
            </w:r>
          </w:p>
          <w:p w14:paraId="7B161A50" w14:textId="77777777" w:rsidR="00D91048" w:rsidRPr="00F14ACD" w:rsidRDefault="00D91048" w:rsidP="00D9104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Over half of the planned measures constitutes a logical and coherent whole and </w:t>
            </w:r>
            <w:r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is necessary</w:t>
            </w: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for achieving the project’s objective and ecological effects.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C5857" w14:textId="77777777" w:rsidR="00D91048" w:rsidRPr="00F14ACD" w:rsidRDefault="00D9104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lastRenderedPageBreak/>
              <w:t>8</w:t>
            </w:r>
          </w:p>
        </w:tc>
      </w:tr>
      <w:tr w:rsidR="00D91048" w:rsidRPr="00F14ACD" w14:paraId="156E6839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16A98" w14:textId="0C46672B" w:rsidR="00D91048" w:rsidRPr="00F14ACD" w:rsidRDefault="00E935D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Two out of three of t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he proposed educational forms, methods and tools of measures are </w:t>
            </w:r>
            <w:r w:rsidR="00D91048"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commensurate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D91048"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and adapted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to the identified:</w:t>
            </w:r>
          </w:p>
          <w:p w14:paraId="712313C5" w14:textId="567F38E7" w:rsidR="00D91048" w:rsidRPr="00F14ACD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educational needs, </w:t>
            </w:r>
          </w:p>
          <w:p w14:paraId="69BA6E01" w14:textId="69B6D66C" w:rsidR="00D91048" w:rsidRPr="00F14ACD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the project’s subject matter, </w:t>
            </w:r>
          </w:p>
          <w:p w14:paraId="46B705C3" w14:textId="77777777" w:rsidR="000F1200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specificity of the selected target groups. </w:t>
            </w:r>
          </w:p>
          <w:p w14:paraId="301B0125" w14:textId="352AD195" w:rsidR="00D91048" w:rsidRPr="00130554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3055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</w:t>
            </w:r>
          </w:p>
          <w:p w14:paraId="1707A7AF" w14:textId="77777777" w:rsidR="00D91048" w:rsidRPr="00F14ACD" w:rsidRDefault="00D91048" w:rsidP="00D9104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Over half of the planned measures constitutes a logical and coherent whole and </w:t>
            </w:r>
            <w:r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is necessary</w:t>
            </w: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for achieving the project’s objective and ecological effects.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8A3BE" w14:textId="77777777" w:rsidR="00D91048" w:rsidRPr="00F14ACD" w:rsidRDefault="00D9104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6</w:t>
            </w:r>
          </w:p>
        </w:tc>
      </w:tr>
      <w:tr w:rsidR="00D91048" w:rsidRPr="00F14ACD" w14:paraId="658E650F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10F06" w14:textId="03F082EA" w:rsidR="00D91048" w:rsidRPr="00F14ACD" w:rsidRDefault="00E935D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One out of three of t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he proposed educational forms, methods and tools of measures are </w:t>
            </w:r>
            <w:r w:rsidR="00D91048"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commensurate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D91048"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and adapted</w:t>
            </w:r>
            <w:r w:rsidR="00D91048"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to the identified:</w:t>
            </w:r>
          </w:p>
          <w:p w14:paraId="08CA3B7D" w14:textId="337CBC70" w:rsidR="00D91048" w:rsidRPr="00F14ACD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educational needs, </w:t>
            </w:r>
          </w:p>
          <w:p w14:paraId="5158E9E0" w14:textId="5355D9FF" w:rsidR="00D91048" w:rsidRPr="00F14ACD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the project’s subject matter, </w:t>
            </w:r>
          </w:p>
          <w:p w14:paraId="19B2C28A" w14:textId="77777777" w:rsidR="000F1200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specificity of the selected target groups. </w:t>
            </w:r>
          </w:p>
          <w:p w14:paraId="5B110A71" w14:textId="7664F25D" w:rsidR="00D91048" w:rsidRPr="00130554" w:rsidRDefault="00D91048" w:rsidP="003C1A2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13055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</w:t>
            </w:r>
          </w:p>
          <w:p w14:paraId="37CA899C" w14:textId="77777777" w:rsidR="00D91048" w:rsidRPr="00F14ACD" w:rsidRDefault="00D91048" w:rsidP="00D9104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Over half of the planned measures constitutes a logical and coherent whole and </w:t>
            </w:r>
            <w:r w:rsidRPr="00F14A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is necessary</w:t>
            </w:r>
            <w:r w:rsidRPr="00F14AC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for achieving the project’s objective and ecological effects.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E0979" w14:textId="77777777" w:rsidR="00D91048" w:rsidRPr="00F14ACD" w:rsidRDefault="00D9104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</w:t>
            </w:r>
          </w:p>
        </w:tc>
      </w:tr>
      <w:tr w:rsidR="00D91048" w:rsidRPr="00F14ACD" w14:paraId="0B5500F3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7E544" w14:textId="3CDAF784" w:rsidR="00D91048" w:rsidRPr="00F14ACD" w:rsidRDefault="00E935D8" w:rsidP="003C1A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9424F7">
              <w:rPr>
                <w:sz w:val="22"/>
                <w:szCs w:val="22"/>
                <w:lang w:val="en-GB"/>
              </w:rPr>
              <w:t>All of t</w:t>
            </w:r>
            <w:r w:rsidR="00D91048" w:rsidRPr="00F14ACD">
              <w:rPr>
                <w:sz w:val="22"/>
                <w:szCs w:val="22"/>
                <w:lang w:val="en-GB"/>
              </w:rPr>
              <w:t xml:space="preserve">he proposed educational forms, methods and tools of measures are </w:t>
            </w:r>
            <w:r w:rsidR="00D91048" w:rsidRPr="00F14ACD">
              <w:rPr>
                <w:b/>
                <w:bCs/>
                <w:sz w:val="22"/>
                <w:szCs w:val="22"/>
                <w:lang w:val="en-GB"/>
              </w:rPr>
              <w:t>incommensurate</w:t>
            </w:r>
            <w:r w:rsidR="00D91048" w:rsidRPr="00F14ACD">
              <w:rPr>
                <w:sz w:val="22"/>
                <w:szCs w:val="22"/>
                <w:lang w:val="en-GB"/>
              </w:rPr>
              <w:t xml:space="preserve"> </w:t>
            </w:r>
            <w:r w:rsidR="00D91048" w:rsidRPr="00F14ACD">
              <w:rPr>
                <w:b/>
                <w:bCs/>
                <w:sz w:val="22"/>
                <w:szCs w:val="22"/>
                <w:lang w:val="en-GB"/>
              </w:rPr>
              <w:t>and not adapted</w:t>
            </w:r>
            <w:r w:rsidR="00D91048" w:rsidRPr="00F14ACD">
              <w:rPr>
                <w:sz w:val="22"/>
                <w:szCs w:val="22"/>
                <w:lang w:val="en-GB"/>
              </w:rPr>
              <w:t xml:space="preserve"> to the identified:</w:t>
            </w:r>
          </w:p>
          <w:p w14:paraId="69B31BFF" w14:textId="77777777" w:rsidR="00D91048" w:rsidRPr="00F14ACD" w:rsidRDefault="00D91048" w:rsidP="003C1A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- educational needs,</w:t>
            </w:r>
          </w:p>
          <w:p w14:paraId="1745EB9E" w14:textId="77777777" w:rsidR="00D91048" w:rsidRPr="00F14ACD" w:rsidRDefault="00D91048" w:rsidP="003C1A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- the project’s subject matter,</w:t>
            </w:r>
          </w:p>
          <w:p w14:paraId="4EE2C57B" w14:textId="77777777" w:rsidR="000F1200" w:rsidRDefault="00D91048" w:rsidP="003C1A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- specificity of the selected target groups. </w:t>
            </w:r>
          </w:p>
          <w:p w14:paraId="706CC80A" w14:textId="79DDD935" w:rsidR="00D91048" w:rsidRPr="00130554" w:rsidRDefault="00D91048" w:rsidP="003C1A2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GB"/>
              </w:rPr>
            </w:pPr>
            <w:r w:rsidRPr="00130554">
              <w:rPr>
                <w:b/>
                <w:sz w:val="22"/>
                <w:szCs w:val="22"/>
                <w:lang w:val="en-GB"/>
              </w:rPr>
              <w:t>OR</w:t>
            </w:r>
          </w:p>
          <w:p w14:paraId="184317F4" w14:textId="77777777" w:rsidR="00D91048" w:rsidRPr="00F14ACD" w:rsidRDefault="00D91048" w:rsidP="003C1A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Over half of the planned measures is pointless and </w:t>
            </w:r>
            <w:r w:rsidRPr="00F14ACD">
              <w:rPr>
                <w:b/>
                <w:bCs/>
                <w:sz w:val="22"/>
                <w:szCs w:val="22"/>
                <w:lang w:val="en-GB"/>
              </w:rPr>
              <w:t>does not contribute</w:t>
            </w:r>
            <w:r w:rsidRPr="00F14ACD">
              <w:rPr>
                <w:sz w:val="22"/>
                <w:szCs w:val="22"/>
                <w:lang w:val="en-GB"/>
              </w:rPr>
              <w:t xml:space="preserve"> to the achievement of the project’s objective and ecological effects.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AA9E8" w14:textId="77777777" w:rsidR="00D91048" w:rsidRPr="00F14ACD" w:rsidRDefault="00D91048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46E4E229" w14:textId="6636C6CB" w:rsidR="000211E9" w:rsidRDefault="000211E9" w:rsidP="00F91922">
      <w:pPr>
        <w:rPr>
          <w:b/>
          <w:bCs/>
          <w:color w:val="000000"/>
          <w:sz w:val="22"/>
          <w:szCs w:val="22"/>
          <w:lang w:val="en-GB"/>
        </w:rPr>
      </w:pPr>
    </w:p>
    <w:p w14:paraId="5E753814" w14:textId="77777777" w:rsidR="004906AB" w:rsidRPr="00F14ACD" w:rsidRDefault="004906AB" w:rsidP="00F91922">
      <w:pPr>
        <w:rPr>
          <w:b/>
          <w:bCs/>
          <w:color w:val="000000"/>
          <w:sz w:val="22"/>
          <w:szCs w:val="22"/>
          <w:lang w:val="en-GB"/>
        </w:rPr>
      </w:pPr>
    </w:p>
    <w:p w14:paraId="13D9E84A" w14:textId="4C7C5F5B" w:rsidR="00F91922" w:rsidRDefault="006D0910" w:rsidP="00F91922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Impact on the e</w:t>
      </w:r>
      <w:r w:rsidRPr="00F14ACD">
        <w:rPr>
          <w:b/>
          <w:bCs/>
          <w:sz w:val="22"/>
          <w:szCs w:val="22"/>
          <w:lang w:val="en-GB"/>
        </w:rPr>
        <w:t>nvironment and contribution to achieve</w:t>
      </w:r>
      <w:r>
        <w:rPr>
          <w:b/>
          <w:bCs/>
          <w:sz w:val="22"/>
          <w:szCs w:val="22"/>
          <w:lang w:val="en-GB"/>
        </w:rPr>
        <w:t>ment</w:t>
      </w:r>
      <w:r w:rsidRPr="00F14ACD">
        <w:rPr>
          <w:b/>
          <w:bCs/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 xml:space="preserve">aims, outcomes and outputs of </w:t>
      </w:r>
      <w:r w:rsidRPr="00F14ACD">
        <w:rPr>
          <w:b/>
          <w:bCs/>
          <w:sz w:val="22"/>
          <w:szCs w:val="22"/>
          <w:lang w:val="en-GB"/>
        </w:rPr>
        <w:t>the Programme</w:t>
      </w:r>
      <w:r w:rsidR="00702E27">
        <w:rPr>
          <w:b/>
          <w:bCs/>
          <w:sz w:val="22"/>
          <w:szCs w:val="22"/>
          <w:lang w:val="en-GB"/>
        </w:rPr>
        <w:t>**</w:t>
      </w:r>
      <w:r w:rsidRPr="00F14ACD">
        <w:rPr>
          <w:b/>
          <w:bCs/>
          <w:sz w:val="22"/>
          <w:szCs w:val="22"/>
          <w:lang w:val="en-GB"/>
        </w:rPr>
        <w:t xml:space="preserve"> </w:t>
      </w:r>
      <w:r w:rsidR="00F91922" w:rsidRPr="00F14ACD">
        <w:rPr>
          <w:color w:val="000000"/>
          <w:sz w:val="22"/>
          <w:szCs w:val="22"/>
          <w:lang w:val="en-GB"/>
        </w:rPr>
        <w:t xml:space="preserve"> </w:t>
      </w:r>
      <w:r w:rsidR="00F91922" w:rsidRPr="00F14ACD">
        <w:rPr>
          <w:b/>
          <w:bCs/>
          <w:color w:val="000000"/>
          <w:sz w:val="22"/>
          <w:szCs w:val="22"/>
          <w:lang w:val="en-GB"/>
        </w:rPr>
        <w:t xml:space="preserve">- </w:t>
      </w:r>
      <w:r w:rsidR="00F91922" w:rsidRPr="00F14ACD">
        <w:rPr>
          <w:b/>
          <w:bCs/>
          <w:sz w:val="22"/>
          <w:szCs w:val="22"/>
          <w:lang w:val="en-GB"/>
        </w:rPr>
        <w:t>maximum score 3</w:t>
      </w:r>
      <w:r w:rsidR="00971A91">
        <w:rPr>
          <w:b/>
          <w:bCs/>
          <w:sz w:val="22"/>
          <w:szCs w:val="22"/>
          <w:lang w:val="en-GB"/>
        </w:rPr>
        <w:t>0</w:t>
      </w:r>
    </w:p>
    <w:p w14:paraId="4A5A9D16" w14:textId="77777777" w:rsidR="004906AB" w:rsidRPr="00F14ACD" w:rsidRDefault="004906AB" w:rsidP="00F91922">
      <w:pPr>
        <w:rPr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F91922" w:rsidRPr="00F14ACD" w14:paraId="4223AA87" w14:textId="77777777" w:rsidTr="00C56FE6">
        <w:trPr>
          <w:trHeight w:val="354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29B12BB0" w14:textId="69526FC7" w:rsidR="00F91922" w:rsidRPr="00857A2E" w:rsidRDefault="00867BC0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857A2E">
              <w:rPr>
                <w:sz w:val="22"/>
                <w:szCs w:val="22"/>
                <w:lang w:val="en-GB"/>
              </w:rPr>
              <w:t>4.1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0CE5B963" w14:textId="0AC41DA6" w:rsidR="00FD6C87" w:rsidRDefault="00D41C12" w:rsidP="000C473E">
            <w:pPr>
              <w:pStyle w:val="Default"/>
              <w:rPr>
                <w:rStyle w:val="tlid-translation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14ACD">
              <w:rPr>
                <w:rStyle w:val="tlid-translation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</w:t>
            </w:r>
            <w:r w:rsidR="0007310E">
              <w:rPr>
                <w:rStyle w:val="tlid-translation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and feasibility of planned activities to be implemented </w:t>
            </w:r>
            <w:r w:rsidRPr="00F14ACD">
              <w:rPr>
                <w:rStyle w:val="tlid-translation"/>
                <w:rFonts w:ascii="Times New Roman" w:hAnsi="Times New Roman" w:cs="Times New Roman"/>
                <w:sz w:val="22"/>
                <w:szCs w:val="22"/>
                <w:lang w:val="en-GB"/>
              </w:rPr>
              <w:t>(number of activities) on</w:t>
            </w:r>
            <w:r w:rsidR="0007310E">
              <w:rPr>
                <w:rStyle w:val="tlid-translation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the scope of adaptation</w:t>
            </w:r>
            <w:r w:rsidR="0098690D">
              <w:rPr>
                <w:rStyle w:val="tlid-translation"/>
                <w:rFonts w:ascii="Times New Roman" w:hAnsi="Times New Roman" w:cs="Times New Roman"/>
                <w:sz w:val="22"/>
                <w:szCs w:val="22"/>
                <w:lang w:val="en-GB"/>
              </w:rPr>
              <w:t>*</w:t>
            </w:r>
            <w:r w:rsidR="0007310E">
              <w:rPr>
                <w:rStyle w:val="tlid-translation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and mitigation</w:t>
            </w:r>
            <w:r w:rsidR="0098690D">
              <w:rPr>
                <w:rStyle w:val="tlid-translation"/>
                <w:rFonts w:ascii="Times New Roman" w:hAnsi="Times New Roman" w:cs="Times New Roman"/>
                <w:sz w:val="22"/>
                <w:szCs w:val="22"/>
                <w:lang w:val="en-GB"/>
              </w:rPr>
              <w:t>**</w:t>
            </w:r>
          </w:p>
          <w:p w14:paraId="651266CF" w14:textId="1EB93AC6" w:rsidR="00274871" w:rsidRDefault="0098690D" w:rsidP="00705E5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*</w:t>
            </w:r>
            <w:r w:rsidR="00705E55" w:rsidRPr="00F14AC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green infrastructure measures</w:t>
            </w:r>
            <w:r w:rsidR="00705E55" w:rsidRPr="00F14AC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  <w:t xml:space="preserve"> include, among others, green roof and wall systems, creation/renewal of green areas, restoration of degraded areas, introduction of green developed areas, creation of bio-retention areas, etc.;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  <w:t>*</w:t>
            </w:r>
            <w:r w:rsidR="00705E55" w:rsidRPr="00F14AC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blue infrastructure measures</w:t>
            </w:r>
            <w:r w:rsidR="00705E55" w:rsidRPr="00F14AC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  <w:t xml:space="preserve"> include, among others, introduction of small water retention, introduction of drainage, re</w:t>
            </w:r>
            <w:r w:rsidR="00F14AC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  <w:t>-</w:t>
            </w:r>
            <w:r w:rsidR="00705E55" w:rsidRPr="00F14AC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  <w:t>vegetation of water courses, re</w:t>
            </w:r>
            <w:r w:rsidR="00F14AC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  <w:t>-</w:t>
            </w:r>
            <w:r w:rsidR="00705E55" w:rsidRPr="00F14AC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GB"/>
              </w:rPr>
              <w:t>vegetation of water reservoirs, etc.</w:t>
            </w:r>
          </w:p>
          <w:p w14:paraId="6405B227" w14:textId="6FF3E2D1" w:rsidR="00CB2AA0" w:rsidRPr="00F14ACD" w:rsidRDefault="0098690D" w:rsidP="00705E55">
            <w:pPr>
              <w:pStyle w:val="Default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u w:val="single"/>
                <w:lang w:val="en-GB"/>
              </w:rPr>
              <w:t>**</w:t>
            </w:r>
            <w:r w:rsidR="00CB2AA0" w:rsidRPr="00C56FE6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u w:val="single"/>
                <w:lang w:val="en-GB"/>
              </w:rPr>
              <w:t>mitigation measures</w:t>
            </w:r>
            <w:r w:rsidR="00CB2AA0" w:rsidRPr="00D96761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GB"/>
              </w:rPr>
              <w:t xml:space="preserve"> include</w:t>
            </w:r>
            <w:r w:rsidR="00CB2AA0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GB"/>
              </w:rPr>
              <w:t xml:space="preserve">, among others, promoting electromobility, including establishing charging points, stimulating car sharing, preparing and promoting cycling as an alternative to cars, </w:t>
            </w:r>
            <w:r w:rsidR="00F41AAB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GB"/>
              </w:rPr>
              <w:t>increasing energy efficiency and/or share of renewables used by street lightening, increasing nr of trees by the streets/roads, road lines, introducing green walls including irrigation systems, promoting sustainable consumption, sustainable city development, etc.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9905BEF" w14:textId="77777777" w:rsidR="00F91922" w:rsidRPr="00F14ACD" w:rsidRDefault="00F91922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F91922" w:rsidRPr="00F14ACD" w14:paraId="6ED36309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1DA8D" w14:textId="20B20EFF" w:rsidR="009E323E" w:rsidRPr="00857A2E" w:rsidRDefault="005B176F" w:rsidP="000672A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It is planned to </w:t>
            </w:r>
            <w:r w:rsidR="00501616" w:rsidRPr="00857A2E">
              <w:rPr>
                <w:rFonts w:eastAsia="TimesNewRoman"/>
                <w:sz w:val="22"/>
                <w:szCs w:val="22"/>
                <w:lang w:val="en-GB"/>
              </w:rPr>
              <w:t xml:space="preserve">implement of &gt;12 measures </w:t>
            </w:r>
            <w:r w:rsidR="000672A8" w:rsidRPr="00857A2E">
              <w:rPr>
                <w:rStyle w:val="tlid-translation"/>
                <w:sz w:val="22"/>
                <w:szCs w:val="22"/>
                <w:lang w:val="en-GB"/>
              </w:rPr>
              <w:t>for climate change mitigation and adaptation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A476F" w14:textId="4830FBCF" w:rsidR="00F91922" w:rsidRPr="00F14ACD" w:rsidRDefault="00BD1522" w:rsidP="005344C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</w:t>
            </w:r>
          </w:p>
        </w:tc>
      </w:tr>
      <w:tr w:rsidR="00F91922" w:rsidRPr="00F14ACD" w14:paraId="68B2449C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B37E5" w14:textId="69F60E1F" w:rsidR="009E323E" w:rsidRPr="00857A2E" w:rsidRDefault="005B176F" w:rsidP="006707C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It is planned to </w:t>
            </w:r>
            <w:r w:rsidR="00501616" w:rsidRPr="00857A2E">
              <w:rPr>
                <w:rFonts w:eastAsia="TimesNewRoman"/>
                <w:sz w:val="22"/>
                <w:szCs w:val="22"/>
                <w:lang w:val="en-GB"/>
              </w:rPr>
              <w:t xml:space="preserve">implement of 9-12 measures </w:t>
            </w:r>
            <w:r w:rsidR="000672A8" w:rsidRPr="00857A2E">
              <w:rPr>
                <w:rStyle w:val="tlid-translation"/>
                <w:sz w:val="22"/>
                <w:szCs w:val="22"/>
                <w:lang w:val="en-GB"/>
              </w:rPr>
              <w:t>for climate change mitigation and adaptation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C2E1F" w14:textId="77777777" w:rsidR="00F91922" w:rsidRPr="00F14ACD" w:rsidRDefault="003000E6" w:rsidP="005344C2">
            <w:pPr>
              <w:jc w:val="center"/>
              <w:rPr>
                <w:sz w:val="22"/>
                <w:szCs w:val="22"/>
                <w:highlight w:val="cyan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6</w:t>
            </w:r>
          </w:p>
        </w:tc>
      </w:tr>
      <w:tr w:rsidR="00F91922" w:rsidRPr="00F14ACD" w14:paraId="1ED442DD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FEFD80" w14:textId="1F88B206" w:rsidR="00F91922" w:rsidRPr="00857A2E" w:rsidRDefault="005B176F" w:rsidP="006707C3">
            <w:pPr>
              <w:jc w:val="both"/>
              <w:rPr>
                <w:sz w:val="22"/>
                <w:szCs w:val="22"/>
                <w:lang w:val="en-GB"/>
              </w:rPr>
            </w:pP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It is planned to </w:t>
            </w:r>
            <w:r w:rsidR="00501616" w:rsidRPr="00857A2E">
              <w:rPr>
                <w:rFonts w:eastAsia="TimesNewRoman"/>
                <w:sz w:val="22"/>
                <w:szCs w:val="22"/>
                <w:lang w:val="en-GB"/>
              </w:rPr>
              <w:t xml:space="preserve">implement of 6-8 measures </w:t>
            </w:r>
            <w:r w:rsidR="000672A8" w:rsidRPr="00857A2E">
              <w:rPr>
                <w:rStyle w:val="tlid-translation"/>
                <w:sz w:val="22"/>
                <w:szCs w:val="22"/>
                <w:lang w:val="en-GB"/>
              </w:rPr>
              <w:t>for climate change mitigation and adaptation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FCF65" w14:textId="77777777" w:rsidR="00F91922" w:rsidRPr="00F14ACD" w:rsidRDefault="003000E6" w:rsidP="005344C2">
            <w:pPr>
              <w:jc w:val="center"/>
              <w:rPr>
                <w:sz w:val="22"/>
                <w:szCs w:val="22"/>
                <w:highlight w:val="cyan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4</w:t>
            </w:r>
          </w:p>
        </w:tc>
      </w:tr>
      <w:tr w:rsidR="003000E6" w:rsidRPr="00F14ACD" w14:paraId="15753D93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5E4B6" w14:textId="5A226632" w:rsidR="003000E6" w:rsidRPr="00857A2E" w:rsidRDefault="005B176F" w:rsidP="006707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It is planned to </w:t>
            </w:r>
            <w:r w:rsidR="00501616" w:rsidRPr="00857A2E">
              <w:rPr>
                <w:rFonts w:eastAsia="TimesNewRoman"/>
                <w:sz w:val="22"/>
                <w:szCs w:val="22"/>
                <w:lang w:val="en-GB"/>
              </w:rPr>
              <w:t xml:space="preserve">implement of 3-5 measures </w:t>
            </w:r>
            <w:r w:rsidR="000672A8" w:rsidRPr="00857A2E">
              <w:rPr>
                <w:rStyle w:val="tlid-translation"/>
                <w:sz w:val="22"/>
                <w:szCs w:val="22"/>
                <w:lang w:val="en-GB"/>
              </w:rPr>
              <w:t>for climate change mitigation and adaptation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3FE72" w14:textId="77777777" w:rsidR="003000E6" w:rsidRPr="00F14ACD" w:rsidRDefault="003000E6" w:rsidP="005344C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2</w:t>
            </w:r>
          </w:p>
        </w:tc>
      </w:tr>
      <w:tr w:rsidR="00F91922" w:rsidRPr="00F14ACD" w14:paraId="0E48A829" w14:textId="77777777" w:rsidTr="00857A2E">
        <w:trPr>
          <w:trHeight w:val="60"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7E214" w14:textId="64F538FA" w:rsidR="00F91922" w:rsidRPr="00857A2E" w:rsidRDefault="005B176F" w:rsidP="006707C3">
            <w:pPr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It is planned to </w:t>
            </w:r>
            <w:r w:rsidR="00501616" w:rsidRPr="00857A2E">
              <w:rPr>
                <w:rFonts w:eastAsia="TimesNewRoman"/>
                <w:sz w:val="22"/>
                <w:szCs w:val="22"/>
                <w:lang w:val="en-GB"/>
              </w:rPr>
              <w:t xml:space="preserve">implement of </w:t>
            </w:r>
            <w:r w:rsidR="00AF1FB6">
              <w:rPr>
                <w:rFonts w:eastAsia="TimesNewRoman"/>
                <w:sz w:val="22"/>
                <w:szCs w:val="22"/>
                <w:lang w:val="en-GB"/>
              </w:rPr>
              <w:t>1-2</w:t>
            </w:r>
            <w:r w:rsidR="00501616" w:rsidRPr="00857A2E">
              <w:rPr>
                <w:rFonts w:eastAsia="TimesNewRoman"/>
                <w:sz w:val="22"/>
                <w:szCs w:val="22"/>
                <w:lang w:val="en-GB"/>
              </w:rPr>
              <w:t xml:space="preserve"> measures </w:t>
            </w:r>
            <w:r w:rsidR="000672A8" w:rsidRPr="00857A2E">
              <w:rPr>
                <w:rStyle w:val="tlid-translation"/>
                <w:sz w:val="22"/>
                <w:szCs w:val="22"/>
                <w:lang w:val="en-GB"/>
              </w:rPr>
              <w:t>for climate change mitigation and adaptation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90385" w14:textId="2E97BC71" w:rsidR="00F91922" w:rsidRPr="00F14ACD" w:rsidRDefault="00B37A12" w:rsidP="005344C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</w:tr>
      <w:tr w:rsidR="00404747" w:rsidRPr="00F14ACD" w14:paraId="64F8BB21" w14:textId="77777777" w:rsidTr="00857A2E">
        <w:trPr>
          <w:trHeight w:val="60"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E9F38" w14:textId="166C2FAD" w:rsidR="00404747" w:rsidRPr="00857A2E" w:rsidRDefault="00404747" w:rsidP="006707C3">
            <w:pPr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404747">
              <w:rPr>
                <w:rFonts w:eastAsia="TimesNewRoman"/>
                <w:sz w:val="22"/>
                <w:szCs w:val="22"/>
                <w:lang w:val="en-GB"/>
              </w:rPr>
              <w:t>During the project implementation no adaptation and mitigation activity will be implemented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EC8C3" w14:textId="6BB81702" w:rsidR="00404747" w:rsidRDefault="00404747" w:rsidP="005344C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1467F222" w14:textId="14F234C4" w:rsidR="00F91922" w:rsidRDefault="00F91922" w:rsidP="006707C3">
      <w:pPr>
        <w:jc w:val="both"/>
        <w:rPr>
          <w:lang w:val="en-GB"/>
        </w:rPr>
      </w:pPr>
    </w:p>
    <w:p w14:paraId="72C0AF88" w14:textId="77777777" w:rsidR="00354039" w:rsidRPr="00F14ACD" w:rsidRDefault="00354039" w:rsidP="006707C3">
      <w:pPr>
        <w:jc w:val="both"/>
        <w:rPr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3000E6" w:rsidRPr="00F14ACD" w14:paraId="0D173591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651AE28D" w14:textId="7799F757" w:rsidR="003000E6" w:rsidRPr="00F14ACD" w:rsidRDefault="00867BC0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lastRenderedPageBreak/>
              <w:t>4.</w:t>
            </w:r>
            <w:r w:rsidR="009C0B8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537215A9" w14:textId="206F0BEF" w:rsidR="00D60043" w:rsidRPr="00F14ACD" w:rsidRDefault="00AF0525" w:rsidP="00B77369">
            <w:pPr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rStyle w:val="tlid-translation"/>
                <w:sz w:val="22"/>
                <w:szCs w:val="22"/>
                <w:lang w:val="en-GB"/>
              </w:rPr>
              <w:t xml:space="preserve">Number of participants </w:t>
            </w:r>
            <w:r w:rsidR="00CA4ADB">
              <w:rPr>
                <w:rStyle w:val="tlid-translation"/>
                <w:sz w:val="22"/>
                <w:szCs w:val="22"/>
                <w:lang w:val="en-GB"/>
              </w:rPr>
              <w:t xml:space="preserve">included in educational activities under </w:t>
            </w:r>
            <w:r w:rsidRPr="00F14ACD">
              <w:rPr>
                <w:rStyle w:val="tlid-translation"/>
                <w:sz w:val="22"/>
                <w:szCs w:val="22"/>
                <w:lang w:val="en-GB"/>
              </w:rPr>
              <w:t xml:space="preserve">the project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5AB5D773" w14:textId="77777777" w:rsidR="003000E6" w:rsidRPr="00F14ACD" w:rsidRDefault="003000E6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3000E6" w:rsidRPr="00F14ACD" w14:paraId="09834C13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EA689" w14:textId="1945BEBA" w:rsidR="003000E6" w:rsidRPr="00F14ACD" w:rsidRDefault="00F04DB6" w:rsidP="00947D0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The project </w:t>
            </w:r>
            <w:r w:rsidR="000211E9">
              <w:rPr>
                <w:sz w:val="22"/>
                <w:szCs w:val="22"/>
                <w:lang w:val="en-GB"/>
              </w:rPr>
              <w:t>implementation</w:t>
            </w:r>
            <w:r w:rsidRPr="00F14ACD">
              <w:rPr>
                <w:sz w:val="22"/>
                <w:szCs w:val="22"/>
                <w:lang w:val="en-GB"/>
              </w:rPr>
              <w:t xml:space="preserve"> will contribute to the training of &gt;20 thousand participants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7ABB7" w14:textId="77777777" w:rsidR="003000E6" w:rsidRPr="00F14ACD" w:rsidRDefault="00115572" w:rsidP="001E701C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5</w:t>
            </w:r>
          </w:p>
        </w:tc>
      </w:tr>
      <w:tr w:rsidR="003000E6" w:rsidRPr="00F14ACD" w14:paraId="3006B1DF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A180C" w14:textId="23B2A3EA" w:rsidR="003000E6" w:rsidRPr="00F14ACD" w:rsidRDefault="00D41741" w:rsidP="00947D0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The project </w:t>
            </w:r>
            <w:r w:rsidR="000211E9">
              <w:rPr>
                <w:sz w:val="22"/>
                <w:szCs w:val="22"/>
                <w:lang w:val="en-GB"/>
              </w:rPr>
              <w:t>implementation</w:t>
            </w:r>
            <w:r w:rsidRPr="00F14ACD">
              <w:rPr>
                <w:sz w:val="22"/>
                <w:szCs w:val="22"/>
                <w:lang w:val="en-GB"/>
              </w:rPr>
              <w:t xml:space="preserve"> will contribute to the training of 15.1-20 thousand participants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93F1A" w14:textId="77777777" w:rsidR="003000E6" w:rsidRPr="00F14ACD" w:rsidRDefault="00115572" w:rsidP="005344C2">
            <w:pPr>
              <w:jc w:val="center"/>
              <w:rPr>
                <w:sz w:val="22"/>
                <w:szCs w:val="22"/>
                <w:highlight w:val="cyan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4</w:t>
            </w:r>
          </w:p>
        </w:tc>
      </w:tr>
      <w:tr w:rsidR="003000E6" w:rsidRPr="00F14ACD" w14:paraId="51439933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2814C" w14:textId="17470048" w:rsidR="003000E6" w:rsidRPr="00F14ACD" w:rsidRDefault="00D41741" w:rsidP="00947D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The project </w:t>
            </w:r>
            <w:r w:rsidR="000211E9">
              <w:rPr>
                <w:sz w:val="22"/>
                <w:szCs w:val="22"/>
                <w:lang w:val="en-GB"/>
              </w:rPr>
              <w:t>implementation</w:t>
            </w:r>
            <w:r w:rsidRPr="00F14ACD">
              <w:rPr>
                <w:sz w:val="22"/>
                <w:szCs w:val="22"/>
                <w:lang w:val="en-GB"/>
              </w:rPr>
              <w:t xml:space="preserve"> will contribute to the training of 10.1-15 thousand participants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6E674" w14:textId="77777777" w:rsidR="003000E6" w:rsidRPr="00F14ACD" w:rsidRDefault="00115572" w:rsidP="005344C2">
            <w:pPr>
              <w:jc w:val="center"/>
              <w:rPr>
                <w:sz w:val="22"/>
                <w:szCs w:val="22"/>
                <w:highlight w:val="cyan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</w:t>
            </w:r>
          </w:p>
        </w:tc>
      </w:tr>
      <w:tr w:rsidR="003000E6" w:rsidRPr="00F14ACD" w14:paraId="3D1D5181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59280C" w14:textId="19E28D72" w:rsidR="003000E6" w:rsidRPr="00F14ACD" w:rsidRDefault="00D41741" w:rsidP="00947D0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The project </w:t>
            </w:r>
            <w:r w:rsidR="000211E9">
              <w:rPr>
                <w:sz w:val="22"/>
                <w:szCs w:val="22"/>
                <w:lang w:val="en-GB"/>
              </w:rPr>
              <w:t>implementation</w:t>
            </w:r>
            <w:r w:rsidRPr="00F14ACD">
              <w:rPr>
                <w:sz w:val="22"/>
                <w:szCs w:val="22"/>
                <w:lang w:val="en-GB"/>
              </w:rPr>
              <w:t xml:space="preserve"> will contribute to the training of 5-10 thousand participants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22B20" w14:textId="77777777" w:rsidR="003000E6" w:rsidRPr="00F14ACD" w:rsidRDefault="003000E6" w:rsidP="005344C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2</w:t>
            </w:r>
          </w:p>
        </w:tc>
      </w:tr>
      <w:tr w:rsidR="003000E6" w:rsidRPr="00F14ACD" w14:paraId="25300D35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C8467" w14:textId="6DADFB1F" w:rsidR="003000E6" w:rsidRPr="00F14ACD" w:rsidRDefault="00D41741" w:rsidP="00947D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The project </w:t>
            </w:r>
            <w:r w:rsidR="000211E9">
              <w:rPr>
                <w:sz w:val="22"/>
                <w:szCs w:val="22"/>
                <w:lang w:val="en-GB"/>
              </w:rPr>
              <w:t xml:space="preserve">implementation </w:t>
            </w:r>
            <w:r w:rsidRPr="00F14ACD">
              <w:rPr>
                <w:sz w:val="22"/>
                <w:szCs w:val="22"/>
                <w:lang w:val="en-GB"/>
              </w:rPr>
              <w:t>will contribute to the training of at least 4 thousand participants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02248" w14:textId="77777777" w:rsidR="003000E6" w:rsidRPr="00F14ACD" w:rsidRDefault="00115572" w:rsidP="005344C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</w:t>
            </w:r>
          </w:p>
        </w:tc>
      </w:tr>
      <w:tr w:rsidR="00115572" w:rsidRPr="00F14ACD" w14:paraId="793D02BD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7770E" w14:textId="262C5A8D" w:rsidR="00115572" w:rsidRPr="00F14ACD" w:rsidRDefault="00115572" w:rsidP="00947D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 xml:space="preserve">The project </w:t>
            </w:r>
            <w:r w:rsidR="000211E9">
              <w:rPr>
                <w:sz w:val="22"/>
                <w:szCs w:val="22"/>
                <w:lang w:val="en-GB"/>
              </w:rPr>
              <w:t>implementation</w:t>
            </w:r>
            <w:r w:rsidRPr="00F14ACD">
              <w:rPr>
                <w:sz w:val="22"/>
                <w:szCs w:val="22"/>
                <w:lang w:val="en-GB"/>
              </w:rPr>
              <w:t xml:space="preserve"> will contribute to the training of &lt;4 thousand participants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F34E4" w14:textId="77777777" w:rsidR="00115572" w:rsidRPr="00F14ACD" w:rsidRDefault="008C3525" w:rsidP="005344C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349F0CCA" w14:textId="77777777" w:rsidR="004522FE" w:rsidRPr="00F14ACD" w:rsidRDefault="004522FE">
      <w:pPr>
        <w:rPr>
          <w:lang w:val="en-GB"/>
        </w:rPr>
      </w:pPr>
    </w:p>
    <w:p w14:paraId="335B1C4C" w14:textId="77777777" w:rsidR="000211E9" w:rsidRPr="00F14ACD" w:rsidRDefault="000211E9">
      <w:pPr>
        <w:rPr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B77369" w:rsidRPr="00F14ACD" w14:paraId="6A579F7C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0ED7253F" w14:textId="68B2C9C0" w:rsidR="00B77369" w:rsidRPr="00F14ACD" w:rsidRDefault="00B77369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4.3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6EBCA77E" w14:textId="4107CFF6" w:rsidR="00B77369" w:rsidRPr="00F14ACD" w:rsidRDefault="00B77369" w:rsidP="00B77369">
            <w:pPr>
              <w:jc w:val="both"/>
              <w:rPr>
                <w:rStyle w:val="tlid-translation"/>
                <w:sz w:val="22"/>
                <w:szCs w:val="22"/>
                <w:lang w:val="en-GB"/>
              </w:rPr>
            </w:pPr>
            <w:r w:rsidRPr="00F14ACD">
              <w:rPr>
                <w:rStyle w:val="tlid-translation"/>
                <w:sz w:val="22"/>
                <w:szCs w:val="22"/>
                <w:lang w:val="en-GB"/>
              </w:rPr>
              <w:t>Number of experts</w:t>
            </w:r>
            <w:r w:rsidR="00702E27">
              <w:rPr>
                <w:rStyle w:val="tlid-translation"/>
                <w:sz w:val="22"/>
                <w:szCs w:val="22"/>
                <w:lang w:val="en-GB"/>
              </w:rPr>
              <w:t>*</w:t>
            </w:r>
            <w:r w:rsidRPr="00F14ACD">
              <w:rPr>
                <w:rStyle w:val="tlid-translation"/>
                <w:sz w:val="22"/>
                <w:szCs w:val="22"/>
                <w:lang w:val="en-GB"/>
              </w:rPr>
              <w:t xml:space="preserve"> trained </w:t>
            </w:r>
            <w:r w:rsidR="0060258D">
              <w:rPr>
                <w:rStyle w:val="tlid-translation"/>
                <w:sz w:val="22"/>
                <w:szCs w:val="22"/>
                <w:lang w:val="en-GB"/>
              </w:rPr>
              <w:t xml:space="preserve">under </w:t>
            </w:r>
            <w:r w:rsidRPr="00F14ACD">
              <w:rPr>
                <w:rStyle w:val="tlid-translation"/>
                <w:sz w:val="22"/>
                <w:szCs w:val="22"/>
                <w:lang w:val="en-GB"/>
              </w:rPr>
              <w:t xml:space="preserve">the project </w:t>
            </w:r>
          </w:p>
          <w:p w14:paraId="56728329" w14:textId="2D51B452" w:rsidR="00115572" w:rsidRPr="00F14ACD" w:rsidRDefault="00115572" w:rsidP="00B77369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F14ACD">
              <w:rPr>
                <w:rStyle w:val="tlid-translation"/>
                <w:i/>
                <w:iCs/>
                <w:lang w:val="en-GB"/>
              </w:rPr>
              <w:t xml:space="preserve">*An expert is deemed as a person who actively deals </w:t>
            </w:r>
            <w:r w:rsidR="0079750D" w:rsidRPr="0079750D">
              <w:rPr>
                <w:rStyle w:val="tlid-translation"/>
                <w:i/>
                <w:iCs/>
                <w:lang w:val="en-GB"/>
              </w:rPr>
              <w:t>with the subject matter covered by the project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021E9570" w14:textId="77777777" w:rsidR="00B77369" w:rsidRPr="00F14ACD" w:rsidRDefault="00B77369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B77369" w:rsidRPr="00F14ACD" w14:paraId="47FA4C01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E41EC" w14:textId="327F7B7E" w:rsidR="0060258D" w:rsidRPr="002D6F39" w:rsidRDefault="00B77369" w:rsidP="008B1DA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2D6F39">
              <w:rPr>
                <w:sz w:val="22"/>
                <w:szCs w:val="22"/>
                <w:lang w:val="en-GB"/>
              </w:rPr>
              <w:t>The project</w:t>
            </w:r>
            <w:r w:rsidR="003B3243" w:rsidRPr="002D6F39">
              <w:rPr>
                <w:sz w:val="22"/>
                <w:szCs w:val="22"/>
                <w:lang w:val="en-GB"/>
              </w:rPr>
              <w:t xml:space="preserve"> </w:t>
            </w:r>
            <w:r w:rsidR="00CA4ADB" w:rsidRPr="002D6F39">
              <w:rPr>
                <w:sz w:val="22"/>
                <w:szCs w:val="22"/>
                <w:lang w:val="en-GB"/>
              </w:rPr>
              <w:t>implementation</w:t>
            </w:r>
            <w:r w:rsidRPr="002D6F39">
              <w:rPr>
                <w:sz w:val="22"/>
                <w:szCs w:val="22"/>
                <w:lang w:val="en-GB"/>
              </w:rPr>
              <w:t xml:space="preserve"> will contribute to the training of 5 and more experts </w:t>
            </w:r>
            <w:r w:rsidR="00CA4ADB" w:rsidRPr="002D6F39">
              <w:rPr>
                <w:sz w:val="22"/>
                <w:szCs w:val="22"/>
                <w:lang w:val="en-GB"/>
              </w:rPr>
              <w:t xml:space="preserve">in the field </w:t>
            </w:r>
            <w:r w:rsidRPr="002D6F39">
              <w:rPr>
                <w:sz w:val="22"/>
                <w:szCs w:val="22"/>
                <w:lang w:val="en-GB"/>
              </w:rPr>
              <w:t>o</w:t>
            </w:r>
            <w:r w:rsidR="00CA4ADB" w:rsidRPr="002D6F39">
              <w:rPr>
                <w:sz w:val="22"/>
                <w:szCs w:val="22"/>
                <w:lang w:val="en-GB"/>
              </w:rPr>
              <w:t>f</w:t>
            </w:r>
            <w:r w:rsidRPr="002D6F39">
              <w:rPr>
                <w:sz w:val="22"/>
                <w:szCs w:val="22"/>
                <w:lang w:val="en-GB"/>
              </w:rPr>
              <w:t xml:space="preserve"> </w:t>
            </w:r>
            <w:r w:rsidRPr="002D6F39">
              <w:rPr>
                <w:rFonts w:eastAsia="TimesNewRoman"/>
                <w:sz w:val="22"/>
                <w:szCs w:val="22"/>
                <w:lang w:val="en-GB"/>
              </w:rPr>
              <w:t xml:space="preserve">climate change </w:t>
            </w:r>
            <w:r w:rsidR="008B1DA4" w:rsidRPr="002D6F39">
              <w:rPr>
                <w:rFonts w:eastAsia="TimesNewRoman"/>
                <w:sz w:val="22"/>
                <w:szCs w:val="22"/>
                <w:lang w:val="en-GB"/>
              </w:rPr>
              <w:t xml:space="preserve">mitigation and adaptation </w:t>
            </w:r>
            <w:r w:rsidRPr="002D6F39">
              <w:rPr>
                <w:rFonts w:eastAsia="TimesNewRoman"/>
                <w:sz w:val="22"/>
                <w:szCs w:val="22"/>
                <w:lang w:val="en-GB"/>
              </w:rPr>
              <w:t xml:space="preserve">and methods </w:t>
            </w:r>
            <w:r w:rsidR="008B1DA4" w:rsidRPr="002D6F39">
              <w:rPr>
                <w:rFonts w:eastAsia="TimesNewRoman"/>
                <w:sz w:val="22"/>
                <w:szCs w:val="22"/>
                <w:lang w:val="en-GB"/>
              </w:rPr>
              <w:t>to reduce the impacts of climate change</w:t>
            </w:r>
            <w:r w:rsidR="008B1DA4" w:rsidRPr="002D6F39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3DE76" w14:textId="77777777" w:rsidR="00B77369" w:rsidRPr="002D6F39" w:rsidRDefault="00B77369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2D6F39">
              <w:rPr>
                <w:sz w:val="22"/>
                <w:szCs w:val="22"/>
                <w:lang w:val="en-GB"/>
              </w:rPr>
              <w:t>5</w:t>
            </w:r>
          </w:p>
        </w:tc>
      </w:tr>
      <w:tr w:rsidR="00B77369" w:rsidRPr="00F14ACD" w14:paraId="13D7E034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29502" w14:textId="5FB1521C" w:rsidR="00B77369" w:rsidRPr="00F14ACD" w:rsidRDefault="00B77369" w:rsidP="003B32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The projec</w:t>
            </w:r>
            <w:r w:rsidR="00CA4ADB">
              <w:rPr>
                <w:sz w:val="22"/>
                <w:szCs w:val="22"/>
                <w:lang w:val="en-GB"/>
              </w:rPr>
              <w:t>t implementation</w:t>
            </w:r>
            <w:r w:rsidRPr="00F14ACD">
              <w:rPr>
                <w:sz w:val="22"/>
                <w:szCs w:val="22"/>
                <w:lang w:val="en-GB"/>
              </w:rPr>
              <w:t xml:space="preserve"> will contribute to the training of 4 experts </w:t>
            </w:r>
            <w:r w:rsidR="00CA4ADB">
              <w:rPr>
                <w:sz w:val="22"/>
                <w:szCs w:val="22"/>
                <w:lang w:val="en-GB"/>
              </w:rPr>
              <w:t xml:space="preserve">in the field </w:t>
            </w:r>
            <w:r w:rsidRPr="00F14ACD">
              <w:rPr>
                <w:sz w:val="22"/>
                <w:szCs w:val="22"/>
                <w:lang w:val="en-GB"/>
              </w:rPr>
              <w:t>o</w:t>
            </w:r>
            <w:r w:rsidR="00CA4ADB">
              <w:rPr>
                <w:sz w:val="22"/>
                <w:szCs w:val="22"/>
                <w:lang w:val="en-GB"/>
              </w:rPr>
              <w:t>f</w:t>
            </w:r>
            <w:r w:rsidRPr="00F14ACD">
              <w:rPr>
                <w:sz w:val="22"/>
                <w:szCs w:val="22"/>
                <w:lang w:val="en-GB"/>
              </w:rPr>
              <w:t xml:space="preserve"> climate changes </w:t>
            </w:r>
            <w:r w:rsidR="008B1DA4" w:rsidRPr="00286A9E">
              <w:rPr>
                <w:rFonts w:eastAsia="TimesNewRoman"/>
                <w:sz w:val="22"/>
                <w:szCs w:val="22"/>
                <w:lang w:val="en-GB"/>
              </w:rPr>
              <w:t xml:space="preserve">mitigation and adaptation and methods </w:t>
            </w:r>
            <w:r w:rsidR="008B1DA4" w:rsidRPr="00857A2E">
              <w:rPr>
                <w:rFonts w:eastAsia="TimesNewRoman"/>
                <w:sz w:val="22"/>
                <w:szCs w:val="22"/>
                <w:lang w:val="en-GB"/>
              </w:rPr>
              <w:t>to reduce the impacts of climate change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B54FA" w14:textId="77777777" w:rsidR="00B77369" w:rsidRPr="00F14ACD" w:rsidRDefault="00B77369" w:rsidP="003C1A22">
            <w:pPr>
              <w:jc w:val="center"/>
              <w:rPr>
                <w:sz w:val="22"/>
                <w:szCs w:val="22"/>
                <w:highlight w:val="cyan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4</w:t>
            </w:r>
          </w:p>
        </w:tc>
      </w:tr>
      <w:tr w:rsidR="00B77369" w:rsidRPr="00F14ACD" w14:paraId="06BBAA21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0D526" w14:textId="30A7E4FF" w:rsidR="00B77369" w:rsidRPr="00F14ACD" w:rsidRDefault="00B77369" w:rsidP="003B324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The project</w:t>
            </w:r>
            <w:r w:rsidR="00CA4ADB">
              <w:rPr>
                <w:sz w:val="22"/>
                <w:szCs w:val="22"/>
                <w:lang w:val="en-GB"/>
              </w:rPr>
              <w:t xml:space="preserve"> implementation</w:t>
            </w:r>
            <w:r w:rsidRPr="00F14ACD">
              <w:rPr>
                <w:sz w:val="22"/>
                <w:szCs w:val="22"/>
                <w:lang w:val="en-GB"/>
              </w:rPr>
              <w:t xml:space="preserve"> will contribute to the training of 3 experts </w:t>
            </w:r>
            <w:r w:rsidR="00CA4ADB">
              <w:rPr>
                <w:sz w:val="22"/>
                <w:szCs w:val="22"/>
                <w:lang w:val="en-GB"/>
              </w:rPr>
              <w:t xml:space="preserve">in the field </w:t>
            </w:r>
            <w:r w:rsidRPr="00F14ACD">
              <w:rPr>
                <w:sz w:val="22"/>
                <w:szCs w:val="22"/>
                <w:lang w:val="en-GB"/>
              </w:rPr>
              <w:t>o</w:t>
            </w:r>
            <w:r w:rsidR="00CA4ADB">
              <w:rPr>
                <w:sz w:val="22"/>
                <w:szCs w:val="22"/>
                <w:lang w:val="en-GB"/>
              </w:rPr>
              <w:t>f</w:t>
            </w:r>
            <w:r w:rsidRPr="00F14ACD">
              <w:rPr>
                <w:sz w:val="22"/>
                <w:szCs w:val="22"/>
                <w:lang w:val="en-GB"/>
              </w:rPr>
              <w:t xml:space="preserve"> climate changes </w:t>
            </w:r>
            <w:r w:rsidR="008B1DA4" w:rsidRPr="00286A9E">
              <w:rPr>
                <w:rFonts w:eastAsia="TimesNewRoman"/>
                <w:sz w:val="22"/>
                <w:szCs w:val="22"/>
                <w:lang w:val="en-GB"/>
              </w:rPr>
              <w:t xml:space="preserve">mitigation and adaptation and methods </w:t>
            </w:r>
            <w:r w:rsidR="008B1DA4" w:rsidRPr="00947D03">
              <w:rPr>
                <w:rFonts w:eastAsia="TimesNewRoman"/>
                <w:sz w:val="22"/>
                <w:szCs w:val="22"/>
                <w:lang w:val="en-GB"/>
              </w:rPr>
              <w:t>to reduce the impacts of climate change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DFDBB" w14:textId="77777777" w:rsidR="00B77369" w:rsidRPr="00F14ACD" w:rsidRDefault="00B77369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3</w:t>
            </w:r>
          </w:p>
        </w:tc>
      </w:tr>
      <w:tr w:rsidR="00B77369" w:rsidRPr="00F14ACD" w14:paraId="2AF8B48A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A7A7E" w14:textId="3408E8E6" w:rsidR="00B77369" w:rsidRPr="00F14ACD" w:rsidRDefault="00B77369" w:rsidP="003B32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The project</w:t>
            </w:r>
            <w:r w:rsidR="00CA4ADB">
              <w:rPr>
                <w:sz w:val="22"/>
                <w:szCs w:val="22"/>
                <w:lang w:val="en-GB"/>
              </w:rPr>
              <w:t xml:space="preserve"> implementation </w:t>
            </w:r>
            <w:r w:rsidRPr="00F14ACD">
              <w:rPr>
                <w:sz w:val="22"/>
                <w:szCs w:val="22"/>
                <w:lang w:val="en-GB"/>
              </w:rPr>
              <w:t xml:space="preserve">will contribute to the training of 2 experts </w:t>
            </w:r>
            <w:r w:rsidR="00CA4ADB">
              <w:rPr>
                <w:sz w:val="22"/>
                <w:szCs w:val="22"/>
                <w:lang w:val="en-GB"/>
              </w:rPr>
              <w:t xml:space="preserve">in the field </w:t>
            </w:r>
            <w:r w:rsidRPr="00F14ACD">
              <w:rPr>
                <w:sz w:val="22"/>
                <w:szCs w:val="22"/>
                <w:lang w:val="en-GB"/>
              </w:rPr>
              <w:t>o</w:t>
            </w:r>
            <w:r w:rsidR="00CA4ADB">
              <w:rPr>
                <w:sz w:val="22"/>
                <w:szCs w:val="22"/>
                <w:lang w:val="en-GB"/>
              </w:rPr>
              <w:t>f</w:t>
            </w:r>
            <w:r w:rsidRPr="00F14ACD">
              <w:rPr>
                <w:sz w:val="22"/>
                <w:szCs w:val="22"/>
                <w:lang w:val="en-GB"/>
              </w:rPr>
              <w:t xml:space="preserve"> climate changes </w:t>
            </w:r>
            <w:r w:rsidR="008B1DA4" w:rsidRPr="00286A9E">
              <w:rPr>
                <w:rFonts w:eastAsia="TimesNewRoman"/>
                <w:sz w:val="22"/>
                <w:szCs w:val="22"/>
                <w:lang w:val="en-GB"/>
              </w:rPr>
              <w:t xml:space="preserve">mitigation and adaptation and methods </w:t>
            </w:r>
            <w:r w:rsidR="008B1DA4" w:rsidRPr="00947D03">
              <w:rPr>
                <w:rFonts w:eastAsia="TimesNewRoman"/>
                <w:sz w:val="22"/>
                <w:szCs w:val="22"/>
                <w:lang w:val="en-GB"/>
              </w:rPr>
              <w:t>to reduce the impacts of climate change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A310E" w14:textId="77777777" w:rsidR="00B77369" w:rsidRPr="00F14ACD" w:rsidRDefault="00B77369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2</w:t>
            </w:r>
          </w:p>
        </w:tc>
      </w:tr>
      <w:tr w:rsidR="00B77369" w:rsidRPr="00F14ACD" w14:paraId="5A018468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2CC6E" w14:textId="54DB865C" w:rsidR="00B77369" w:rsidRPr="00F14ACD" w:rsidRDefault="00B77369" w:rsidP="003B32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The project</w:t>
            </w:r>
            <w:r w:rsidR="00CA4ADB">
              <w:rPr>
                <w:sz w:val="22"/>
                <w:szCs w:val="22"/>
                <w:lang w:val="en-GB"/>
              </w:rPr>
              <w:t xml:space="preserve"> implementation </w:t>
            </w:r>
            <w:r w:rsidRPr="00F14ACD">
              <w:rPr>
                <w:sz w:val="22"/>
                <w:szCs w:val="22"/>
                <w:lang w:val="en-GB"/>
              </w:rPr>
              <w:t xml:space="preserve">contribute to the training of at least 1 expert </w:t>
            </w:r>
            <w:r w:rsidR="00CA4ADB">
              <w:rPr>
                <w:sz w:val="22"/>
                <w:szCs w:val="22"/>
                <w:lang w:val="en-GB"/>
              </w:rPr>
              <w:t xml:space="preserve">in the field </w:t>
            </w:r>
            <w:r w:rsidRPr="00F14ACD">
              <w:rPr>
                <w:sz w:val="22"/>
                <w:szCs w:val="22"/>
                <w:lang w:val="en-GB"/>
              </w:rPr>
              <w:t>o</w:t>
            </w:r>
            <w:r w:rsidR="00CA4ADB">
              <w:rPr>
                <w:sz w:val="22"/>
                <w:szCs w:val="22"/>
                <w:lang w:val="en-GB"/>
              </w:rPr>
              <w:t>f</w:t>
            </w:r>
            <w:r w:rsidRPr="00F14ACD">
              <w:rPr>
                <w:sz w:val="22"/>
                <w:szCs w:val="22"/>
                <w:lang w:val="en-GB"/>
              </w:rPr>
              <w:t xml:space="preserve"> climate changes </w:t>
            </w:r>
            <w:r w:rsidR="008B1DA4" w:rsidRPr="00286A9E">
              <w:rPr>
                <w:rFonts w:eastAsia="TimesNewRoman"/>
                <w:sz w:val="22"/>
                <w:szCs w:val="22"/>
                <w:lang w:val="en-GB"/>
              </w:rPr>
              <w:t xml:space="preserve">mitigation and adaptation and methods </w:t>
            </w:r>
            <w:r w:rsidR="008B1DA4" w:rsidRPr="00857A2E">
              <w:rPr>
                <w:rFonts w:eastAsia="TimesNewRoman"/>
                <w:sz w:val="22"/>
                <w:szCs w:val="22"/>
                <w:lang w:val="en-GB"/>
              </w:rPr>
              <w:t>to reduce the impacts of climate change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95794" w14:textId="77777777" w:rsidR="00B77369" w:rsidRPr="00F14ACD" w:rsidRDefault="00B77369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</w:t>
            </w:r>
          </w:p>
        </w:tc>
      </w:tr>
      <w:tr w:rsidR="00DA55E5" w:rsidRPr="00F14ACD" w14:paraId="4D971A4D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B938F" w14:textId="17FD7DF3" w:rsidR="00DA55E5" w:rsidRPr="00F14ACD" w:rsidRDefault="00DA55E5" w:rsidP="008B1D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No expert will be trained </w:t>
            </w:r>
            <w:r w:rsidR="008B1DA4">
              <w:rPr>
                <w:sz w:val="22"/>
                <w:szCs w:val="22"/>
                <w:lang w:val="en-GB"/>
              </w:rPr>
              <w:t xml:space="preserve">during implementation of the project </w:t>
            </w:r>
            <w:r>
              <w:rPr>
                <w:sz w:val="22"/>
                <w:szCs w:val="22"/>
                <w:lang w:val="en-GB"/>
              </w:rPr>
              <w:t xml:space="preserve">in the field </w:t>
            </w:r>
            <w:r w:rsidRPr="00F14ACD">
              <w:rPr>
                <w:sz w:val="22"/>
                <w:szCs w:val="22"/>
                <w:lang w:val="en-GB"/>
              </w:rPr>
              <w:t>o</w:t>
            </w:r>
            <w:r>
              <w:rPr>
                <w:sz w:val="22"/>
                <w:szCs w:val="22"/>
                <w:lang w:val="en-GB"/>
              </w:rPr>
              <w:t>f</w:t>
            </w:r>
            <w:r w:rsidRPr="00F14ACD">
              <w:rPr>
                <w:sz w:val="22"/>
                <w:szCs w:val="22"/>
                <w:lang w:val="en-GB"/>
              </w:rPr>
              <w:t xml:space="preserve"> climate changes </w:t>
            </w:r>
            <w:r w:rsidR="008B1DA4" w:rsidRPr="00286A9E">
              <w:rPr>
                <w:rFonts w:eastAsia="TimesNewRoman"/>
                <w:sz w:val="22"/>
                <w:szCs w:val="22"/>
                <w:lang w:val="en-GB"/>
              </w:rPr>
              <w:t xml:space="preserve">mitigation and adaptation and methods </w:t>
            </w:r>
            <w:r w:rsidR="008B1DA4" w:rsidRPr="00857A2E">
              <w:rPr>
                <w:rFonts w:eastAsia="TimesNewRoman"/>
                <w:sz w:val="22"/>
                <w:szCs w:val="22"/>
                <w:lang w:val="en-GB"/>
              </w:rPr>
              <w:t>to reduce the impacts of climate change</w:t>
            </w:r>
            <w:r w:rsidR="008B1DA4" w:rsidRPr="00F14ACD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8B9A8" w14:textId="38D8E59F" w:rsidR="00DA55E5" w:rsidRPr="00F14ACD" w:rsidRDefault="00DA55E5" w:rsidP="003C1A2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7438C8C3" w14:textId="77777777" w:rsidR="00EF744D" w:rsidRPr="00F14ACD" w:rsidRDefault="00EF744D">
      <w:pPr>
        <w:rPr>
          <w:lang w:val="en-GB"/>
        </w:rPr>
      </w:pPr>
    </w:p>
    <w:p w14:paraId="6430674E" w14:textId="77777777" w:rsidR="004906AB" w:rsidRPr="00F14ACD" w:rsidRDefault="004906AB">
      <w:pPr>
        <w:rPr>
          <w:lang w:val="en-GB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D253F9" w:rsidRPr="00F14ACD" w14:paraId="25A8BB13" w14:textId="77777777" w:rsidTr="003C1A2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77DD3EE9" w14:textId="3DFCE2EB" w:rsidR="00D253F9" w:rsidRPr="00F14ACD" w:rsidRDefault="0060266D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4.</w:t>
            </w:r>
            <w:r w:rsidR="009C0B8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7DC3629B" w14:textId="05DE7D6F" w:rsidR="00D253F9" w:rsidRPr="00F14ACD" w:rsidRDefault="00D253F9" w:rsidP="003C1A22">
            <w:pPr>
              <w:jc w:val="both"/>
              <w:rPr>
                <w:rStyle w:val="tlid-translation"/>
                <w:sz w:val="22"/>
                <w:szCs w:val="22"/>
                <w:lang w:val="en-GB"/>
              </w:rPr>
            </w:pPr>
            <w:r w:rsidRPr="00F14ACD">
              <w:rPr>
                <w:rStyle w:val="tlid-translation"/>
                <w:sz w:val="22"/>
                <w:szCs w:val="22"/>
                <w:lang w:val="en-GB"/>
              </w:rPr>
              <w:t xml:space="preserve">Project </w:t>
            </w:r>
            <w:r w:rsidR="001334D6" w:rsidRPr="001334D6">
              <w:rPr>
                <w:rStyle w:val="tlid-translation"/>
                <w:sz w:val="22"/>
                <w:szCs w:val="22"/>
                <w:lang w:val="en-GB"/>
              </w:rPr>
              <w:t>comprehensiveness</w:t>
            </w:r>
          </w:p>
          <w:p w14:paraId="4BAADF26" w14:textId="6882C51C" w:rsidR="00D253F9" w:rsidRPr="00F14ACD" w:rsidRDefault="00D253F9" w:rsidP="00D253F9">
            <w:pPr>
              <w:jc w:val="both"/>
              <w:rPr>
                <w:i/>
                <w:lang w:val="en-GB"/>
              </w:rPr>
            </w:pPr>
            <w:r w:rsidRPr="00F14ACD">
              <w:rPr>
                <w:i/>
                <w:iCs/>
                <w:vertAlign w:val="superscript"/>
                <w:lang w:val="en-GB"/>
              </w:rPr>
              <w:t>*</w:t>
            </w:r>
            <w:r w:rsidRPr="00F14ACD">
              <w:rPr>
                <w:i/>
                <w:iCs/>
                <w:lang w:val="en-GB"/>
              </w:rPr>
              <w:t xml:space="preserve">Definitions and examples of </w:t>
            </w:r>
            <w:r w:rsidR="00F14ACD">
              <w:rPr>
                <w:i/>
                <w:iCs/>
                <w:lang w:val="en-GB"/>
              </w:rPr>
              <w:t>adapt</w:t>
            </w:r>
            <w:r w:rsidR="00820952">
              <w:rPr>
                <w:i/>
                <w:iCs/>
                <w:lang w:val="en-GB"/>
              </w:rPr>
              <w:t>ation</w:t>
            </w:r>
            <w:r w:rsidRPr="00F14ACD">
              <w:rPr>
                <w:i/>
                <w:iCs/>
                <w:lang w:val="en-GB"/>
              </w:rPr>
              <w:t xml:space="preserve"> measures (green and blue infrastructure), mitigat</w:t>
            </w:r>
            <w:r w:rsidR="00820952">
              <w:rPr>
                <w:i/>
                <w:iCs/>
                <w:lang w:val="en-GB"/>
              </w:rPr>
              <w:t>ion</w:t>
            </w:r>
            <w:r w:rsidRPr="00F14ACD">
              <w:rPr>
                <w:i/>
                <w:iCs/>
                <w:lang w:val="en-GB"/>
              </w:rPr>
              <w:t xml:space="preserve"> measures and of the educational component were included in the Applicant’s handbook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753FA4F8" w14:textId="77777777" w:rsidR="00D253F9" w:rsidRPr="00F14ACD" w:rsidRDefault="00D253F9" w:rsidP="00EC07FE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Score</w:t>
            </w:r>
          </w:p>
        </w:tc>
      </w:tr>
      <w:tr w:rsidR="00D253F9" w:rsidRPr="00F14ACD" w14:paraId="362411F4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DA0D7" w14:textId="360271A6" w:rsidR="00D253F9" w:rsidRPr="00857A2E" w:rsidRDefault="00D253F9" w:rsidP="003524B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D87574">
              <w:rPr>
                <w:rFonts w:eastAsia="TimesNewRoman"/>
                <w:sz w:val="22"/>
                <w:szCs w:val="22"/>
                <w:lang w:val="en-GB"/>
              </w:rPr>
              <w:t xml:space="preserve">The </w:t>
            </w:r>
            <w:r w:rsidR="0060258D" w:rsidRPr="00D87574">
              <w:rPr>
                <w:rFonts w:eastAsia="TimesNewRoman"/>
                <w:sz w:val="22"/>
                <w:szCs w:val="22"/>
                <w:lang w:val="en-GB"/>
              </w:rPr>
              <w:t xml:space="preserve">material scope of the </w:t>
            </w:r>
            <w:r w:rsidRPr="00D87574">
              <w:rPr>
                <w:rFonts w:eastAsia="TimesNewRoman"/>
                <w:sz w:val="22"/>
                <w:szCs w:val="22"/>
                <w:lang w:val="en-GB"/>
              </w:rPr>
              <w:t>project includes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3524B4" w:rsidRPr="00857A2E">
              <w:rPr>
                <w:rFonts w:eastAsia="TimesNewRoman"/>
                <w:sz w:val="22"/>
                <w:szCs w:val="22"/>
                <w:lang w:val="en-GB"/>
              </w:rPr>
              <w:t xml:space="preserve">adaptation 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>measures as well as mitigat</w:t>
            </w:r>
            <w:r w:rsidR="00820952" w:rsidRPr="00857A2E">
              <w:rPr>
                <w:rFonts w:eastAsia="TimesNewRoman"/>
                <w:sz w:val="22"/>
                <w:szCs w:val="22"/>
                <w:lang w:val="en-GB"/>
              </w:rPr>
              <w:t>ion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 measures</w:t>
            </w:r>
            <w:r w:rsidRPr="00857A2E">
              <w:rPr>
                <w:rFonts w:eastAsia="TimesNewRoman"/>
                <w:sz w:val="22"/>
                <w:szCs w:val="22"/>
                <w:vertAlign w:val="superscript"/>
                <w:lang w:val="en-GB"/>
              </w:rPr>
              <w:t xml:space="preserve">* 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>and the educational component,</w:t>
            </w:r>
            <w:r w:rsidRPr="00857A2E">
              <w:rPr>
                <w:rFonts w:eastAsia="TimesNewRoman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including their </w:t>
            </w:r>
            <w:r w:rsidR="00C60D75" w:rsidRPr="00857A2E">
              <w:rPr>
                <w:rFonts w:eastAsia="TimesNewRoman"/>
                <w:b/>
                <w:bCs/>
                <w:sz w:val="22"/>
                <w:szCs w:val="22"/>
                <w:lang w:val="en-GB"/>
              </w:rPr>
              <w:t>mutual relationship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6DA5E" w14:textId="450EC54B" w:rsidR="00D253F9" w:rsidRPr="00F14ACD" w:rsidRDefault="00D253F9" w:rsidP="00820EF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1</w:t>
            </w:r>
            <w:r w:rsidR="00770BD0">
              <w:rPr>
                <w:sz w:val="22"/>
                <w:szCs w:val="22"/>
                <w:lang w:val="en-GB"/>
              </w:rPr>
              <w:t>2</w:t>
            </w:r>
          </w:p>
        </w:tc>
      </w:tr>
      <w:tr w:rsidR="00D253F9" w:rsidRPr="00F14ACD" w14:paraId="3D2B8226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19443" w14:textId="4171B4B2" w:rsidR="00D253F9" w:rsidRPr="00857A2E" w:rsidRDefault="00D253F9" w:rsidP="003524B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The </w:t>
            </w:r>
            <w:r w:rsidR="0060258D" w:rsidRPr="00857A2E">
              <w:rPr>
                <w:rFonts w:eastAsia="TimesNewRoman"/>
                <w:sz w:val="22"/>
                <w:szCs w:val="22"/>
                <w:lang w:val="en-GB"/>
              </w:rPr>
              <w:t xml:space="preserve">material scope of the 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project includes </w:t>
            </w:r>
            <w:r w:rsidR="00186C7B" w:rsidRPr="00857A2E">
              <w:rPr>
                <w:rFonts w:eastAsia="TimesNewRoman"/>
                <w:sz w:val="22"/>
                <w:szCs w:val="22"/>
                <w:lang w:val="en-GB"/>
              </w:rPr>
              <w:t xml:space="preserve">adaptation 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>measures as well as mitigati</w:t>
            </w:r>
            <w:r w:rsidR="00820952" w:rsidRPr="00857A2E">
              <w:rPr>
                <w:rFonts w:eastAsia="TimesNewRoman"/>
                <w:sz w:val="22"/>
                <w:szCs w:val="22"/>
                <w:lang w:val="en-GB"/>
              </w:rPr>
              <w:t>on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 measures</w:t>
            </w:r>
            <w:r w:rsidRPr="00857A2E">
              <w:rPr>
                <w:rFonts w:eastAsia="TimesNewRoman"/>
                <w:sz w:val="22"/>
                <w:szCs w:val="22"/>
                <w:vertAlign w:val="superscript"/>
                <w:lang w:val="en-GB"/>
              </w:rPr>
              <w:t xml:space="preserve">* 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and the educational component, however it does not specify their </w:t>
            </w:r>
            <w:r w:rsidR="00C60D75" w:rsidRPr="00857A2E">
              <w:rPr>
                <w:rFonts w:eastAsia="TimesNewRoman"/>
                <w:sz w:val="22"/>
                <w:szCs w:val="22"/>
                <w:lang w:val="en-GB"/>
              </w:rPr>
              <w:t>mutual relationship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180EB" w14:textId="1733C4E5" w:rsidR="00D253F9" w:rsidRPr="00F14ACD" w:rsidRDefault="00770BD0" w:rsidP="003C1A2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</w:tr>
      <w:tr w:rsidR="00D253F9" w:rsidRPr="00F14ACD" w14:paraId="321048E6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2CD049" w14:textId="74D25C52" w:rsidR="00D253F9" w:rsidRPr="00857A2E" w:rsidRDefault="00D253F9" w:rsidP="008209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857A2E">
              <w:rPr>
                <w:sz w:val="22"/>
                <w:szCs w:val="22"/>
                <w:lang w:val="en-GB"/>
              </w:rPr>
              <w:t xml:space="preserve">The </w:t>
            </w:r>
            <w:r w:rsidR="0060258D" w:rsidRPr="00857A2E">
              <w:rPr>
                <w:rFonts w:eastAsia="TimesNewRoman"/>
                <w:sz w:val="22"/>
                <w:szCs w:val="22"/>
                <w:lang w:val="en-GB"/>
              </w:rPr>
              <w:t xml:space="preserve">material scope of the </w:t>
            </w:r>
            <w:r w:rsidRPr="00857A2E">
              <w:rPr>
                <w:sz w:val="22"/>
                <w:szCs w:val="22"/>
                <w:lang w:val="en-GB"/>
              </w:rPr>
              <w:t xml:space="preserve">project includes </w:t>
            </w:r>
            <w:r w:rsidRPr="00857A2E">
              <w:rPr>
                <w:b/>
                <w:bCs/>
                <w:sz w:val="22"/>
                <w:szCs w:val="22"/>
                <w:lang w:val="en-GB"/>
              </w:rPr>
              <w:t>two</w:t>
            </w:r>
            <w:r w:rsidRPr="00857A2E">
              <w:rPr>
                <w:sz w:val="22"/>
                <w:szCs w:val="22"/>
                <w:lang w:val="en-GB"/>
              </w:rPr>
              <w:t xml:space="preserve"> of following measure</w:t>
            </w:r>
            <w:r w:rsidR="00186C7B" w:rsidRPr="00857A2E">
              <w:rPr>
                <w:sz w:val="22"/>
                <w:szCs w:val="22"/>
                <w:lang w:val="en-GB"/>
              </w:rPr>
              <w:t>s</w:t>
            </w:r>
            <w:r w:rsidRPr="00857A2E">
              <w:rPr>
                <w:sz w:val="22"/>
                <w:szCs w:val="22"/>
                <w:lang w:val="en-GB"/>
              </w:rPr>
              <w:t xml:space="preserve"> types: </w:t>
            </w:r>
            <w:r w:rsidR="00820952" w:rsidRPr="00857A2E">
              <w:rPr>
                <w:rFonts w:eastAsia="TimesNewRoman"/>
                <w:sz w:val="22"/>
                <w:szCs w:val="22"/>
                <w:lang w:val="en-GB"/>
              </w:rPr>
              <w:t>adaptation</w:t>
            </w:r>
            <w:r w:rsidR="00820952" w:rsidRPr="00857A2E">
              <w:rPr>
                <w:sz w:val="22"/>
                <w:szCs w:val="22"/>
                <w:lang w:val="en-GB"/>
              </w:rPr>
              <w:t xml:space="preserve"> measures, </w:t>
            </w:r>
            <w:r w:rsidRPr="00857A2E">
              <w:rPr>
                <w:sz w:val="22"/>
                <w:szCs w:val="22"/>
                <w:lang w:val="en-GB"/>
              </w:rPr>
              <w:t>mitigati</w:t>
            </w:r>
            <w:r w:rsidR="00820952" w:rsidRPr="00857A2E">
              <w:rPr>
                <w:sz w:val="22"/>
                <w:szCs w:val="22"/>
                <w:lang w:val="en-GB"/>
              </w:rPr>
              <w:t>on</w:t>
            </w:r>
            <w:r w:rsidRPr="00857A2E">
              <w:rPr>
                <w:sz w:val="22"/>
                <w:szCs w:val="22"/>
                <w:lang w:val="en-GB"/>
              </w:rPr>
              <w:t xml:space="preserve"> measures</w:t>
            </w:r>
            <w:r w:rsidR="00186C7B" w:rsidRPr="00857A2E">
              <w:rPr>
                <w:sz w:val="22"/>
                <w:szCs w:val="22"/>
                <w:lang w:val="en-GB"/>
              </w:rPr>
              <w:t xml:space="preserve"> or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186C7B" w:rsidRPr="00857A2E">
              <w:rPr>
                <w:rFonts w:eastAsia="TimesNewRoman"/>
                <w:sz w:val="22"/>
                <w:szCs w:val="22"/>
                <w:lang w:val="en-GB"/>
              </w:rPr>
              <w:t xml:space="preserve">the 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>educational component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F4A3F" w14:textId="381543AF" w:rsidR="00D253F9" w:rsidRPr="00F14ACD" w:rsidRDefault="00770BD0" w:rsidP="003C1A2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</w:tr>
      <w:tr w:rsidR="00D253F9" w:rsidRPr="00F14ACD" w14:paraId="60D33779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97C9E" w14:textId="51CB3C7D" w:rsidR="00D253F9" w:rsidRPr="00857A2E" w:rsidRDefault="00D253F9" w:rsidP="0082095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/>
              </w:rPr>
            </w:pPr>
            <w:r w:rsidRPr="00857A2E">
              <w:rPr>
                <w:sz w:val="22"/>
                <w:szCs w:val="22"/>
                <w:lang w:val="en-GB"/>
              </w:rPr>
              <w:t xml:space="preserve">The </w:t>
            </w:r>
            <w:r w:rsidR="0060258D" w:rsidRPr="00857A2E">
              <w:rPr>
                <w:rFonts w:eastAsia="TimesNewRoman"/>
                <w:sz w:val="22"/>
                <w:szCs w:val="22"/>
                <w:lang w:val="en-GB"/>
              </w:rPr>
              <w:t xml:space="preserve">material scope of the </w:t>
            </w:r>
            <w:r w:rsidRPr="00857A2E">
              <w:rPr>
                <w:sz w:val="22"/>
                <w:szCs w:val="22"/>
                <w:lang w:val="en-GB"/>
              </w:rPr>
              <w:t xml:space="preserve">project includes </w:t>
            </w:r>
            <w:r w:rsidRPr="00857A2E">
              <w:rPr>
                <w:b/>
                <w:bCs/>
                <w:sz w:val="22"/>
                <w:szCs w:val="22"/>
                <w:lang w:val="en-GB"/>
              </w:rPr>
              <w:t>one</w:t>
            </w:r>
            <w:r w:rsidRPr="00857A2E">
              <w:rPr>
                <w:sz w:val="22"/>
                <w:szCs w:val="22"/>
                <w:lang w:val="en-GB"/>
              </w:rPr>
              <w:t xml:space="preserve"> of the</w:t>
            </w:r>
            <w:r w:rsidR="00186C7B" w:rsidRPr="00857A2E">
              <w:rPr>
                <w:sz w:val="22"/>
                <w:szCs w:val="22"/>
                <w:lang w:val="en-GB"/>
              </w:rPr>
              <w:t xml:space="preserve"> </w:t>
            </w:r>
            <w:r w:rsidRPr="00857A2E">
              <w:rPr>
                <w:sz w:val="22"/>
                <w:szCs w:val="22"/>
                <w:lang w:val="en-GB"/>
              </w:rPr>
              <w:t>measure</w:t>
            </w:r>
            <w:r w:rsidR="00186C7B" w:rsidRPr="00857A2E">
              <w:rPr>
                <w:sz w:val="22"/>
                <w:szCs w:val="22"/>
                <w:lang w:val="en-GB"/>
              </w:rPr>
              <w:t>s</w:t>
            </w:r>
            <w:r w:rsidRPr="00857A2E">
              <w:rPr>
                <w:sz w:val="22"/>
                <w:szCs w:val="22"/>
                <w:lang w:val="en-GB"/>
              </w:rPr>
              <w:t xml:space="preserve"> types: </w:t>
            </w:r>
            <w:r w:rsidR="00820952" w:rsidRPr="00857A2E">
              <w:rPr>
                <w:sz w:val="22"/>
                <w:szCs w:val="22"/>
                <w:lang w:val="en-GB"/>
              </w:rPr>
              <w:t>adaptation</w:t>
            </w:r>
            <w:r w:rsidR="00820952" w:rsidRPr="00857A2E" w:rsidDel="00820952">
              <w:rPr>
                <w:sz w:val="22"/>
                <w:szCs w:val="22"/>
                <w:lang w:val="en-GB"/>
              </w:rPr>
              <w:t xml:space="preserve"> </w:t>
            </w:r>
            <w:r w:rsidRPr="00857A2E">
              <w:rPr>
                <w:sz w:val="22"/>
                <w:szCs w:val="22"/>
                <w:lang w:val="en-GB"/>
              </w:rPr>
              <w:t>measures</w:t>
            </w:r>
            <w:r w:rsidR="00820952" w:rsidRPr="00857A2E">
              <w:rPr>
                <w:sz w:val="22"/>
                <w:szCs w:val="22"/>
                <w:lang w:val="en-GB"/>
              </w:rPr>
              <w:t xml:space="preserve">, </w:t>
            </w:r>
            <w:r w:rsidRPr="00857A2E">
              <w:rPr>
                <w:sz w:val="22"/>
                <w:szCs w:val="22"/>
                <w:lang w:val="en-GB"/>
              </w:rPr>
              <w:t>mitigati</w:t>
            </w:r>
            <w:r w:rsidR="00820952" w:rsidRPr="00857A2E">
              <w:rPr>
                <w:sz w:val="22"/>
                <w:szCs w:val="22"/>
                <w:lang w:val="en-GB"/>
              </w:rPr>
              <w:t>on</w:t>
            </w:r>
            <w:r w:rsidRPr="00857A2E">
              <w:rPr>
                <w:sz w:val="22"/>
                <w:szCs w:val="22"/>
                <w:lang w:val="en-GB"/>
              </w:rPr>
              <w:t xml:space="preserve"> measures</w:t>
            </w:r>
            <w:r w:rsidR="00186C7B" w:rsidRPr="00857A2E">
              <w:rPr>
                <w:sz w:val="22"/>
                <w:szCs w:val="22"/>
                <w:lang w:val="en-GB"/>
              </w:rPr>
              <w:t xml:space="preserve"> or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 xml:space="preserve"> </w:t>
            </w:r>
            <w:r w:rsidR="00186C7B" w:rsidRPr="00857A2E">
              <w:rPr>
                <w:rFonts w:eastAsia="TimesNewRoman"/>
                <w:sz w:val="22"/>
                <w:szCs w:val="22"/>
                <w:lang w:val="en-GB"/>
              </w:rPr>
              <w:t xml:space="preserve">the </w:t>
            </w:r>
            <w:r w:rsidRPr="00857A2E">
              <w:rPr>
                <w:rFonts w:eastAsia="TimesNewRoman"/>
                <w:sz w:val="22"/>
                <w:szCs w:val="22"/>
                <w:lang w:val="en-GB"/>
              </w:rPr>
              <w:t>educational component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E83CE" w14:textId="22D256C9" w:rsidR="00D253F9" w:rsidRPr="00F14ACD" w:rsidRDefault="00770BD0" w:rsidP="003C1A2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</w:p>
        </w:tc>
      </w:tr>
      <w:tr w:rsidR="00D253F9" w:rsidRPr="00F14ACD" w14:paraId="6EDAC07C" w14:textId="77777777" w:rsidTr="003C1A22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3FB4B" w14:textId="2E0FDFF9" w:rsidR="00D253F9" w:rsidRPr="00857A2E" w:rsidRDefault="00D253F9" w:rsidP="00186C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857A2E">
              <w:rPr>
                <w:sz w:val="22"/>
                <w:szCs w:val="22"/>
                <w:lang w:val="en-GB"/>
              </w:rPr>
              <w:t xml:space="preserve">The </w:t>
            </w:r>
            <w:r w:rsidR="0060258D" w:rsidRPr="00857A2E">
              <w:rPr>
                <w:rFonts w:eastAsia="TimesNewRoman"/>
                <w:sz w:val="22"/>
                <w:szCs w:val="22"/>
                <w:lang w:val="en-GB"/>
              </w:rPr>
              <w:t xml:space="preserve">material scope of the </w:t>
            </w:r>
            <w:r w:rsidRPr="00857A2E">
              <w:rPr>
                <w:sz w:val="22"/>
                <w:szCs w:val="22"/>
                <w:lang w:val="en-GB"/>
              </w:rPr>
              <w:t>project</w:t>
            </w:r>
            <w:r w:rsidR="0060258D" w:rsidRPr="00857A2E">
              <w:rPr>
                <w:sz w:val="22"/>
                <w:szCs w:val="22"/>
                <w:lang w:val="en-GB"/>
              </w:rPr>
              <w:t xml:space="preserve"> </w:t>
            </w:r>
            <w:r w:rsidRPr="00857A2E">
              <w:rPr>
                <w:sz w:val="22"/>
                <w:szCs w:val="22"/>
                <w:lang w:val="en-GB"/>
              </w:rPr>
              <w:t xml:space="preserve">includes </w:t>
            </w:r>
            <w:r w:rsidRPr="00857A2E">
              <w:rPr>
                <w:b/>
                <w:bCs/>
                <w:sz w:val="22"/>
                <w:szCs w:val="22"/>
                <w:lang w:val="en-GB"/>
              </w:rPr>
              <w:t>no</w:t>
            </w:r>
            <w:r w:rsidRPr="00857A2E">
              <w:rPr>
                <w:sz w:val="22"/>
                <w:szCs w:val="22"/>
                <w:lang w:val="en-GB"/>
              </w:rPr>
              <w:t xml:space="preserve"> </w:t>
            </w:r>
            <w:r w:rsidR="00186C7B" w:rsidRPr="00857A2E">
              <w:rPr>
                <w:sz w:val="22"/>
                <w:szCs w:val="22"/>
                <w:lang w:val="en-GB"/>
              </w:rPr>
              <w:t xml:space="preserve">adaptation </w:t>
            </w:r>
            <w:r w:rsidRPr="00857A2E">
              <w:rPr>
                <w:sz w:val="22"/>
                <w:szCs w:val="22"/>
                <w:lang w:val="en-GB"/>
              </w:rPr>
              <w:t>measures</w:t>
            </w:r>
            <w:r w:rsidR="00186C7B" w:rsidRPr="00857A2E">
              <w:rPr>
                <w:sz w:val="22"/>
                <w:szCs w:val="22"/>
                <w:lang w:val="en-GB"/>
              </w:rPr>
              <w:t xml:space="preserve">, </w:t>
            </w:r>
            <w:r w:rsidRPr="00857A2E">
              <w:rPr>
                <w:sz w:val="22"/>
                <w:szCs w:val="22"/>
                <w:lang w:val="en-GB"/>
              </w:rPr>
              <w:t>mitigati</w:t>
            </w:r>
            <w:r w:rsidR="00820952" w:rsidRPr="00857A2E">
              <w:rPr>
                <w:sz w:val="22"/>
                <w:szCs w:val="22"/>
                <w:lang w:val="en-GB"/>
              </w:rPr>
              <w:t>on</w:t>
            </w:r>
            <w:r w:rsidRPr="00857A2E">
              <w:rPr>
                <w:sz w:val="22"/>
                <w:szCs w:val="22"/>
                <w:lang w:val="en-GB"/>
              </w:rPr>
              <w:t xml:space="preserve"> measures or the educational component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C3A06" w14:textId="77777777" w:rsidR="00D253F9" w:rsidRPr="00F14ACD" w:rsidRDefault="00D253F9" w:rsidP="003C1A22">
            <w:pPr>
              <w:jc w:val="center"/>
              <w:rPr>
                <w:sz w:val="22"/>
                <w:szCs w:val="22"/>
                <w:lang w:val="en-GB"/>
              </w:rPr>
            </w:pPr>
            <w:r w:rsidRPr="00F14ACD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5FD7C495" w14:textId="7FAA8D41" w:rsidR="00293D12" w:rsidRDefault="00293D12">
      <w:pPr>
        <w:rPr>
          <w:lang w:val="en-GB"/>
        </w:rPr>
      </w:pPr>
    </w:p>
    <w:p w14:paraId="4CF9FB29" w14:textId="2D253A2C" w:rsidR="004906AB" w:rsidRDefault="004906AB">
      <w:pPr>
        <w:rPr>
          <w:lang w:val="en-GB"/>
        </w:rPr>
      </w:pPr>
    </w:p>
    <w:p w14:paraId="35CF24C5" w14:textId="77777777" w:rsidR="00855EED" w:rsidRPr="00B907C2" w:rsidRDefault="00855EED" w:rsidP="00855EED">
      <w:pPr>
        <w:spacing w:before="120" w:after="120"/>
        <w:rPr>
          <w:lang w:val="en-GB"/>
        </w:rPr>
      </w:pPr>
      <w:r w:rsidRPr="00B907C2">
        <w:rPr>
          <w:b/>
          <w:bCs/>
          <w:color w:val="000000"/>
          <w:sz w:val="22"/>
          <w:szCs w:val="22"/>
          <w:lang w:val="en-GB"/>
        </w:rPr>
        <w:t xml:space="preserve">Bilateral </w:t>
      </w:r>
      <w:r>
        <w:rPr>
          <w:b/>
          <w:bCs/>
          <w:color w:val="000000"/>
          <w:sz w:val="22"/>
          <w:szCs w:val="22"/>
          <w:lang w:val="en-GB"/>
        </w:rPr>
        <w:t>relation</w:t>
      </w:r>
      <w:r w:rsidRPr="00B907C2">
        <w:rPr>
          <w:b/>
          <w:bCs/>
          <w:color w:val="000000"/>
          <w:sz w:val="22"/>
          <w:szCs w:val="22"/>
          <w:lang w:val="en-GB"/>
        </w:rPr>
        <w:t xml:space="preserve"> criterion - maximum </w:t>
      </w:r>
      <w:r>
        <w:rPr>
          <w:b/>
          <w:bCs/>
          <w:color w:val="000000"/>
          <w:sz w:val="22"/>
          <w:szCs w:val="22"/>
          <w:lang w:val="en-GB"/>
        </w:rPr>
        <w:t xml:space="preserve">score </w:t>
      </w:r>
      <w:r w:rsidRPr="00B907C2">
        <w:rPr>
          <w:b/>
          <w:bCs/>
          <w:color w:val="000000"/>
          <w:sz w:val="22"/>
          <w:szCs w:val="22"/>
          <w:lang w:val="en-GB"/>
        </w:rPr>
        <w:t>5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9"/>
        <w:gridCol w:w="1134"/>
      </w:tblGrid>
      <w:tr w:rsidR="00855EED" w:rsidRPr="00B907C2" w14:paraId="56104653" w14:textId="77777777" w:rsidTr="004E02A3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66C26B29" w14:textId="181443D7" w:rsidR="00855EED" w:rsidRPr="00B907C2" w:rsidRDefault="00855EED" w:rsidP="004E02A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  <w:r w:rsidRPr="00B907C2">
              <w:rPr>
                <w:sz w:val="22"/>
                <w:szCs w:val="22"/>
                <w:lang w:val="en-GB"/>
              </w:rPr>
              <w:t>.1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B95FCAE" w14:textId="77777777" w:rsidR="00855EED" w:rsidRPr="00B907C2" w:rsidRDefault="00855EED" w:rsidP="004E02A3">
            <w:pPr>
              <w:rPr>
                <w:sz w:val="22"/>
                <w:szCs w:val="22"/>
                <w:lang w:val="en-GB"/>
              </w:rPr>
            </w:pPr>
            <w:r w:rsidRPr="00B907C2">
              <w:rPr>
                <w:rStyle w:val="tlid-translation"/>
                <w:sz w:val="22"/>
                <w:szCs w:val="22"/>
                <w:lang w:val="en-GB"/>
              </w:rPr>
              <w:t>Participation of partners from Norway, Iceland or Liechtenstein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540B718E" w14:textId="77777777" w:rsidR="00855EED" w:rsidRPr="00B907C2" w:rsidRDefault="00855EED" w:rsidP="004E02A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Score</w:t>
            </w:r>
          </w:p>
        </w:tc>
      </w:tr>
      <w:tr w:rsidR="00855EED" w:rsidRPr="00B907C2" w14:paraId="24B23C6A" w14:textId="77777777" w:rsidTr="004E02A3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6D404" w14:textId="77777777" w:rsidR="00855EED" w:rsidRPr="00B907C2" w:rsidRDefault="00855EED" w:rsidP="004E02A3">
            <w:pPr>
              <w:autoSpaceDE w:val="0"/>
              <w:autoSpaceDN w:val="0"/>
              <w:adjustRightInd w:val="0"/>
              <w:jc w:val="both"/>
              <w:rPr>
                <w:rFonts w:ascii="TimesNewRoman" w:eastAsia="TimesNewRoman" w:hAnsi="Calibri" w:cs="TimesNewRoman"/>
                <w:sz w:val="22"/>
                <w:szCs w:val="22"/>
                <w:lang w:val="en-GB"/>
              </w:rPr>
            </w:pPr>
            <w:r w:rsidRPr="00B907C2">
              <w:rPr>
                <w:rFonts w:eastAsia="TimesNewRoman"/>
                <w:sz w:val="22"/>
                <w:szCs w:val="22"/>
                <w:lang w:val="en-GB" w:eastAsia="en-US"/>
              </w:rPr>
              <w:t xml:space="preserve">The project is implemented in </w:t>
            </w:r>
            <w:r w:rsidRPr="00680AA9">
              <w:rPr>
                <w:rFonts w:eastAsia="TimesNewRoman"/>
                <w:b/>
                <w:sz w:val="22"/>
                <w:szCs w:val="22"/>
                <w:lang w:val="en-GB" w:eastAsia="en-US"/>
              </w:rPr>
              <w:t xml:space="preserve">partnership </w:t>
            </w:r>
            <w:r w:rsidRPr="00B907C2">
              <w:rPr>
                <w:rFonts w:eastAsia="TimesNewRoman"/>
                <w:sz w:val="22"/>
                <w:szCs w:val="22"/>
                <w:lang w:val="en-GB" w:eastAsia="en-US"/>
              </w:rPr>
              <w:t>with a partner from Donor States: Norway, Iceland or Liechtenstein (letter of intent or partnership agreement).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06C95" w14:textId="77777777" w:rsidR="00855EED" w:rsidRPr="00B907C2" w:rsidRDefault="00855EED" w:rsidP="004E02A3">
            <w:pPr>
              <w:jc w:val="center"/>
              <w:rPr>
                <w:sz w:val="22"/>
                <w:szCs w:val="22"/>
                <w:lang w:val="en-GB"/>
              </w:rPr>
            </w:pPr>
            <w:r w:rsidRPr="00B907C2">
              <w:rPr>
                <w:sz w:val="22"/>
                <w:szCs w:val="22"/>
                <w:lang w:val="en-GB"/>
              </w:rPr>
              <w:t>5</w:t>
            </w:r>
          </w:p>
        </w:tc>
      </w:tr>
      <w:tr w:rsidR="00855EED" w:rsidRPr="00B907C2" w14:paraId="129C922A" w14:textId="77777777" w:rsidTr="004E02A3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46F65" w14:textId="77777777" w:rsidR="00855EED" w:rsidRPr="00B907C2" w:rsidRDefault="00855EED" w:rsidP="004E02A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 w:eastAsia="en-US"/>
              </w:rPr>
            </w:pPr>
            <w:r w:rsidRPr="00B907C2">
              <w:rPr>
                <w:rFonts w:eastAsia="TimesNewRoman"/>
                <w:sz w:val="22"/>
                <w:szCs w:val="22"/>
                <w:lang w:val="en-GB" w:eastAsia="en-US"/>
              </w:rPr>
              <w:t xml:space="preserve">The project is implemented in </w:t>
            </w:r>
            <w:r w:rsidRPr="00680AA9">
              <w:rPr>
                <w:rFonts w:eastAsia="TimesNewRoman"/>
                <w:b/>
                <w:sz w:val="22"/>
                <w:szCs w:val="22"/>
                <w:lang w:val="en-GB" w:eastAsia="en-US"/>
              </w:rPr>
              <w:t>cooperation</w:t>
            </w:r>
            <w:r w:rsidRPr="00B907C2">
              <w:rPr>
                <w:rFonts w:eastAsia="TimesNewRoman"/>
                <w:sz w:val="22"/>
                <w:szCs w:val="22"/>
                <w:lang w:val="en-GB" w:eastAsia="en-US"/>
              </w:rPr>
              <w:t xml:space="preserve"> with a partner from Donor States: Norway, Iceland or Liechtenstein (</w:t>
            </w:r>
            <w:r>
              <w:rPr>
                <w:rFonts w:eastAsia="TimesNewRoman"/>
                <w:sz w:val="22"/>
                <w:szCs w:val="22"/>
                <w:lang w:val="en-GB" w:eastAsia="en-US"/>
              </w:rPr>
              <w:t xml:space="preserve">other </w:t>
            </w:r>
            <w:r w:rsidRPr="00B907C2">
              <w:rPr>
                <w:rFonts w:eastAsia="TimesNewRoman"/>
                <w:sz w:val="22"/>
                <w:szCs w:val="22"/>
                <w:lang w:val="en-GB" w:eastAsia="en-US"/>
              </w:rPr>
              <w:t>documented partner participation</w:t>
            </w:r>
            <w:r>
              <w:rPr>
                <w:rFonts w:eastAsia="TimesNewRoman"/>
                <w:sz w:val="22"/>
                <w:szCs w:val="22"/>
                <w:lang w:val="en-GB" w:eastAsia="en-US"/>
              </w:rPr>
              <w:t>/cooperation</w:t>
            </w:r>
            <w:r w:rsidRPr="00B907C2">
              <w:rPr>
                <w:rFonts w:eastAsia="TimesNewRoman"/>
                <w:sz w:val="22"/>
                <w:szCs w:val="22"/>
                <w:lang w:val="en-GB" w:eastAsia="en-US"/>
              </w:rPr>
              <w:t>).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25B11" w14:textId="77777777" w:rsidR="00855EED" w:rsidRPr="00B907C2" w:rsidRDefault="00855EED" w:rsidP="004E02A3">
            <w:pPr>
              <w:jc w:val="center"/>
              <w:rPr>
                <w:sz w:val="22"/>
                <w:szCs w:val="22"/>
                <w:lang w:val="en-GB"/>
              </w:rPr>
            </w:pPr>
            <w:r w:rsidRPr="00B907C2">
              <w:rPr>
                <w:sz w:val="22"/>
                <w:szCs w:val="22"/>
                <w:lang w:val="en-GB"/>
              </w:rPr>
              <w:t>3</w:t>
            </w:r>
          </w:p>
        </w:tc>
      </w:tr>
      <w:tr w:rsidR="00855EED" w:rsidRPr="00B907C2" w14:paraId="13E8838F" w14:textId="77777777" w:rsidTr="004E02A3"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019D2" w14:textId="77777777" w:rsidR="00855EED" w:rsidRPr="00B907C2" w:rsidRDefault="00855EED" w:rsidP="004E02A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val="en-GB" w:eastAsia="en-US"/>
              </w:rPr>
            </w:pPr>
            <w:r w:rsidRPr="00B907C2">
              <w:rPr>
                <w:rFonts w:eastAsia="TimesNewRoman"/>
                <w:sz w:val="22"/>
                <w:szCs w:val="22"/>
                <w:lang w:val="en-GB" w:eastAsia="en-US"/>
              </w:rPr>
              <w:lastRenderedPageBreak/>
              <w:t xml:space="preserve">The project </w:t>
            </w:r>
            <w:r w:rsidRPr="00680AA9">
              <w:rPr>
                <w:rFonts w:eastAsia="TimesNewRoman"/>
                <w:b/>
                <w:sz w:val="22"/>
                <w:szCs w:val="22"/>
                <w:lang w:val="en-GB" w:eastAsia="en-US"/>
              </w:rPr>
              <w:t>is not implemented in partnership/cooperation</w:t>
            </w:r>
            <w:r w:rsidRPr="00B907C2">
              <w:rPr>
                <w:rFonts w:eastAsia="TimesNewRoman"/>
                <w:sz w:val="22"/>
                <w:szCs w:val="22"/>
                <w:lang w:val="en-GB" w:eastAsia="en-US"/>
              </w:rPr>
              <w:t xml:space="preserve"> with a partner from Donor States: Norway, Iceland or Liechtenstein.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B487B" w14:textId="77777777" w:rsidR="00855EED" w:rsidRPr="00B907C2" w:rsidRDefault="00855EED" w:rsidP="004E02A3">
            <w:pPr>
              <w:jc w:val="center"/>
              <w:rPr>
                <w:sz w:val="22"/>
                <w:szCs w:val="22"/>
                <w:lang w:val="en-GB"/>
              </w:rPr>
            </w:pPr>
            <w:r w:rsidRPr="00B907C2">
              <w:rPr>
                <w:sz w:val="22"/>
                <w:szCs w:val="22"/>
                <w:lang w:val="en-GB"/>
              </w:rPr>
              <w:t>0</w:t>
            </w:r>
          </w:p>
        </w:tc>
      </w:tr>
    </w:tbl>
    <w:p w14:paraId="1B3AC506" w14:textId="77777777" w:rsidR="00855EED" w:rsidRPr="00F14ACD" w:rsidRDefault="00855EED" w:rsidP="009424F7">
      <w:pPr>
        <w:rPr>
          <w:lang w:val="en-GB"/>
        </w:rPr>
      </w:pPr>
    </w:p>
    <w:sectPr w:rsidR="00855EED" w:rsidRPr="00F14ACD" w:rsidSect="004906A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477B0" w14:textId="77777777" w:rsidR="00ED5FE1" w:rsidRDefault="00ED5FE1" w:rsidP="0099120D">
      <w:r>
        <w:separator/>
      </w:r>
    </w:p>
  </w:endnote>
  <w:endnote w:type="continuationSeparator" w:id="0">
    <w:p w14:paraId="4EA3C2AE" w14:textId="77777777" w:rsidR="00ED5FE1" w:rsidRDefault="00ED5FE1" w:rsidP="0099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EA746" w14:textId="77777777" w:rsidR="00ED5FE1" w:rsidRDefault="00ED5FE1" w:rsidP="0099120D">
      <w:r>
        <w:separator/>
      </w:r>
    </w:p>
  </w:footnote>
  <w:footnote w:type="continuationSeparator" w:id="0">
    <w:p w14:paraId="32778337" w14:textId="77777777" w:rsidR="00ED5FE1" w:rsidRDefault="00ED5FE1" w:rsidP="0099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A42"/>
    <w:multiLevelType w:val="hybridMultilevel"/>
    <w:tmpl w:val="26A6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F041C"/>
    <w:multiLevelType w:val="hybridMultilevel"/>
    <w:tmpl w:val="8CECC8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5714F"/>
    <w:multiLevelType w:val="hybridMultilevel"/>
    <w:tmpl w:val="870695BC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64FC"/>
    <w:multiLevelType w:val="hybridMultilevel"/>
    <w:tmpl w:val="21CE421E"/>
    <w:lvl w:ilvl="0" w:tplc="04CA0FB0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22"/>
    <w:rsid w:val="00000F1C"/>
    <w:rsid w:val="000131BC"/>
    <w:rsid w:val="00014467"/>
    <w:rsid w:val="000211E9"/>
    <w:rsid w:val="00041CC8"/>
    <w:rsid w:val="00041E28"/>
    <w:rsid w:val="00042457"/>
    <w:rsid w:val="00056FA2"/>
    <w:rsid w:val="0006605F"/>
    <w:rsid w:val="000672A8"/>
    <w:rsid w:val="000675D9"/>
    <w:rsid w:val="00067BF0"/>
    <w:rsid w:val="0007310E"/>
    <w:rsid w:val="000744B3"/>
    <w:rsid w:val="00080313"/>
    <w:rsid w:val="00087A88"/>
    <w:rsid w:val="000A3862"/>
    <w:rsid w:val="000A5993"/>
    <w:rsid w:val="000B3363"/>
    <w:rsid w:val="000C473E"/>
    <w:rsid w:val="000D22F1"/>
    <w:rsid w:val="000E5BD5"/>
    <w:rsid w:val="000E612F"/>
    <w:rsid w:val="000F1200"/>
    <w:rsid w:val="001051D9"/>
    <w:rsid w:val="00113A9F"/>
    <w:rsid w:val="00115572"/>
    <w:rsid w:val="00115633"/>
    <w:rsid w:val="0012020F"/>
    <w:rsid w:val="00122ECC"/>
    <w:rsid w:val="0012758F"/>
    <w:rsid w:val="00127936"/>
    <w:rsid w:val="00130554"/>
    <w:rsid w:val="001334D6"/>
    <w:rsid w:val="00135869"/>
    <w:rsid w:val="00137763"/>
    <w:rsid w:val="00143168"/>
    <w:rsid w:val="00153C37"/>
    <w:rsid w:val="00153ED4"/>
    <w:rsid w:val="00165A27"/>
    <w:rsid w:val="0016720F"/>
    <w:rsid w:val="001764C0"/>
    <w:rsid w:val="0018174A"/>
    <w:rsid w:val="00186C7B"/>
    <w:rsid w:val="00196907"/>
    <w:rsid w:val="001A7E0E"/>
    <w:rsid w:val="001C6FBB"/>
    <w:rsid w:val="001D5FD3"/>
    <w:rsid w:val="001D72FB"/>
    <w:rsid w:val="001E20CF"/>
    <w:rsid w:val="001E39B1"/>
    <w:rsid w:val="001E701C"/>
    <w:rsid w:val="001F60B8"/>
    <w:rsid w:val="002035CE"/>
    <w:rsid w:val="00205F2A"/>
    <w:rsid w:val="00217B4B"/>
    <w:rsid w:val="00217CEB"/>
    <w:rsid w:val="00223A9A"/>
    <w:rsid w:val="00231530"/>
    <w:rsid w:val="002415C0"/>
    <w:rsid w:val="002428A9"/>
    <w:rsid w:val="0025001A"/>
    <w:rsid w:val="00252DCF"/>
    <w:rsid w:val="00267D93"/>
    <w:rsid w:val="0027185B"/>
    <w:rsid w:val="00274871"/>
    <w:rsid w:val="00282881"/>
    <w:rsid w:val="002862E3"/>
    <w:rsid w:val="002878BC"/>
    <w:rsid w:val="002936B3"/>
    <w:rsid w:val="00293D12"/>
    <w:rsid w:val="002C20E9"/>
    <w:rsid w:val="002C43A5"/>
    <w:rsid w:val="002C7055"/>
    <w:rsid w:val="002D6F39"/>
    <w:rsid w:val="002E0755"/>
    <w:rsid w:val="002E6463"/>
    <w:rsid w:val="002E6CDF"/>
    <w:rsid w:val="002F4A88"/>
    <w:rsid w:val="003000E6"/>
    <w:rsid w:val="00301186"/>
    <w:rsid w:val="003126FC"/>
    <w:rsid w:val="00320480"/>
    <w:rsid w:val="0032397B"/>
    <w:rsid w:val="003275A9"/>
    <w:rsid w:val="003524B4"/>
    <w:rsid w:val="00354039"/>
    <w:rsid w:val="00370125"/>
    <w:rsid w:val="00374325"/>
    <w:rsid w:val="003B0DFF"/>
    <w:rsid w:val="003B3243"/>
    <w:rsid w:val="003C14E6"/>
    <w:rsid w:val="003C1A22"/>
    <w:rsid w:val="003C7B2F"/>
    <w:rsid w:val="003D1DCB"/>
    <w:rsid w:val="003D5A04"/>
    <w:rsid w:val="003E3E52"/>
    <w:rsid w:val="003F0497"/>
    <w:rsid w:val="003F4D64"/>
    <w:rsid w:val="00404747"/>
    <w:rsid w:val="00411E39"/>
    <w:rsid w:val="00412E17"/>
    <w:rsid w:val="0042159E"/>
    <w:rsid w:val="00425930"/>
    <w:rsid w:val="00431711"/>
    <w:rsid w:val="00442D77"/>
    <w:rsid w:val="004452CA"/>
    <w:rsid w:val="004522FE"/>
    <w:rsid w:val="0045760A"/>
    <w:rsid w:val="00460F0F"/>
    <w:rsid w:val="00481C98"/>
    <w:rsid w:val="00490005"/>
    <w:rsid w:val="004906AB"/>
    <w:rsid w:val="004908C7"/>
    <w:rsid w:val="0049778B"/>
    <w:rsid w:val="004B0375"/>
    <w:rsid w:val="004B35E3"/>
    <w:rsid w:val="004B3FC6"/>
    <w:rsid w:val="004C484C"/>
    <w:rsid w:val="004D16EB"/>
    <w:rsid w:val="004D1C9C"/>
    <w:rsid w:val="004D3616"/>
    <w:rsid w:val="004E78D1"/>
    <w:rsid w:val="004F6747"/>
    <w:rsid w:val="00500A7F"/>
    <w:rsid w:val="00501616"/>
    <w:rsid w:val="0050214C"/>
    <w:rsid w:val="00514162"/>
    <w:rsid w:val="0051627F"/>
    <w:rsid w:val="005244C9"/>
    <w:rsid w:val="00525F32"/>
    <w:rsid w:val="00526385"/>
    <w:rsid w:val="005344C2"/>
    <w:rsid w:val="0053794C"/>
    <w:rsid w:val="00541A86"/>
    <w:rsid w:val="0054516E"/>
    <w:rsid w:val="005454E0"/>
    <w:rsid w:val="00546801"/>
    <w:rsid w:val="00547EF9"/>
    <w:rsid w:val="005577F7"/>
    <w:rsid w:val="005631AB"/>
    <w:rsid w:val="00566296"/>
    <w:rsid w:val="005817B8"/>
    <w:rsid w:val="00581B84"/>
    <w:rsid w:val="00583490"/>
    <w:rsid w:val="00585700"/>
    <w:rsid w:val="005B176F"/>
    <w:rsid w:val="005C3A51"/>
    <w:rsid w:val="005C564C"/>
    <w:rsid w:val="005D4D75"/>
    <w:rsid w:val="005F3AA5"/>
    <w:rsid w:val="0060258D"/>
    <w:rsid w:val="0060266D"/>
    <w:rsid w:val="00604ED0"/>
    <w:rsid w:val="00607A5E"/>
    <w:rsid w:val="006109F2"/>
    <w:rsid w:val="00617AA4"/>
    <w:rsid w:val="00640F9A"/>
    <w:rsid w:val="00644922"/>
    <w:rsid w:val="00653AA6"/>
    <w:rsid w:val="00654BBD"/>
    <w:rsid w:val="00665A62"/>
    <w:rsid w:val="006707C3"/>
    <w:rsid w:val="006773A1"/>
    <w:rsid w:val="00680AA9"/>
    <w:rsid w:val="00691A2C"/>
    <w:rsid w:val="006A4D1F"/>
    <w:rsid w:val="006B6FD0"/>
    <w:rsid w:val="006C16FC"/>
    <w:rsid w:val="006C2554"/>
    <w:rsid w:val="006C4640"/>
    <w:rsid w:val="006C78E7"/>
    <w:rsid w:val="006D0910"/>
    <w:rsid w:val="006D115C"/>
    <w:rsid w:val="006E40F1"/>
    <w:rsid w:val="006E4A73"/>
    <w:rsid w:val="006F01D2"/>
    <w:rsid w:val="006F2F16"/>
    <w:rsid w:val="00700D4C"/>
    <w:rsid w:val="00702E27"/>
    <w:rsid w:val="00705E55"/>
    <w:rsid w:val="007122AE"/>
    <w:rsid w:val="00713D60"/>
    <w:rsid w:val="00717134"/>
    <w:rsid w:val="00726870"/>
    <w:rsid w:val="00726D27"/>
    <w:rsid w:val="0073683E"/>
    <w:rsid w:val="0073775B"/>
    <w:rsid w:val="007379C9"/>
    <w:rsid w:val="00747CF4"/>
    <w:rsid w:val="007502F8"/>
    <w:rsid w:val="00751766"/>
    <w:rsid w:val="00756A69"/>
    <w:rsid w:val="0075749E"/>
    <w:rsid w:val="00760742"/>
    <w:rsid w:val="00765C02"/>
    <w:rsid w:val="00770BD0"/>
    <w:rsid w:val="00775319"/>
    <w:rsid w:val="007772F9"/>
    <w:rsid w:val="007923CC"/>
    <w:rsid w:val="0079750D"/>
    <w:rsid w:val="007A4305"/>
    <w:rsid w:val="007B2D08"/>
    <w:rsid w:val="007C3D4B"/>
    <w:rsid w:val="007D030B"/>
    <w:rsid w:val="007D441A"/>
    <w:rsid w:val="007D5163"/>
    <w:rsid w:val="007E3785"/>
    <w:rsid w:val="007E537F"/>
    <w:rsid w:val="007E6174"/>
    <w:rsid w:val="007F1D5A"/>
    <w:rsid w:val="008047B9"/>
    <w:rsid w:val="00820952"/>
    <w:rsid w:val="00820EF2"/>
    <w:rsid w:val="00827452"/>
    <w:rsid w:val="00850A84"/>
    <w:rsid w:val="00855569"/>
    <w:rsid w:val="00855EED"/>
    <w:rsid w:val="00857A2E"/>
    <w:rsid w:val="00860A90"/>
    <w:rsid w:val="00861D6D"/>
    <w:rsid w:val="008635AF"/>
    <w:rsid w:val="00867BC0"/>
    <w:rsid w:val="008766D1"/>
    <w:rsid w:val="00881994"/>
    <w:rsid w:val="008837AA"/>
    <w:rsid w:val="00892F3A"/>
    <w:rsid w:val="008943D1"/>
    <w:rsid w:val="008955BD"/>
    <w:rsid w:val="00897A00"/>
    <w:rsid w:val="008B0ED0"/>
    <w:rsid w:val="008B1DA4"/>
    <w:rsid w:val="008B24DE"/>
    <w:rsid w:val="008C032C"/>
    <w:rsid w:val="008C3525"/>
    <w:rsid w:val="008C3801"/>
    <w:rsid w:val="008C4B02"/>
    <w:rsid w:val="008C6D4D"/>
    <w:rsid w:val="009027A4"/>
    <w:rsid w:val="009062F0"/>
    <w:rsid w:val="009068B5"/>
    <w:rsid w:val="00930160"/>
    <w:rsid w:val="00934192"/>
    <w:rsid w:val="00935107"/>
    <w:rsid w:val="00940DA6"/>
    <w:rsid w:val="009422F0"/>
    <w:rsid w:val="009424F7"/>
    <w:rsid w:val="00947D03"/>
    <w:rsid w:val="00953288"/>
    <w:rsid w:val="009561A1"/>
    <w:rsid w:val="00966130"/>
    <w:rsid w:val="00971A91"/>
    <w:rsid w:val="0097353D"/>
    <w:rsid w:val="00976180"/>
    <w:rsid w:val="0097722A"/>
    <w:rsid w:val="009776F5"/>
    <w:rsid w:val="009837EB"/>
    <w:rsid w:val="0098690D"/>
    <w:rsid w:val="00990F98"/>
    <w:rsid w:val="0099120D"/>
    <w:rsid w:val="009A2C23"/>
    <w:rsid w:val="009B602A"/>
    <w:rsid w:val="009B672E"/>
    <w:rsid w:val="009C0B8A"/>
    <w:rsid w:val="009C1E43"/>
    <w:rsid w:val="009D58A7"/>
    <w:rsid w:val="009D5CF1"/>
    <w:rsid w:val="009D5CFD"/>
    <w:rsid w:val="009E2202"/>
    <w:rsid w:val="009E323E"/>
    <w:rsid w:val="009F01FB"/>
    <w:rsid w:val="009F1F00"/>
    <w:rsid w:val="00A03053"/>
    <w:rsid w:val="00A114DE"/>
    <w:rsid w:val="00A137B5"/>
    <w:rsid w:val="00A14689"/>
    <w:rsid w:val="00A17036"/>
    <w:rsid w:val="00A26F6A"/>
    <w:rsid w:val="00A43921"/>
    <w:rsid w:val="00A5178C"/>
    <w:rsid w:val="00A53BC8"/>
    <w:rsid w:val="00A603D4"/>
    <w:rsid w:val="00A644D4"/>
    <w:rsid w:val="00A65A1F"/>
    <w:rsid w:val="00A66141"/>
    <w:rsid w:val="00A735CC"/>
    <w:rsid w:val="00A7517C"/>
    <w:rsid w:val="00A9256A"/>
    <w:rsid w:val="00A97996"/>
    <w:rsid w:val="00AA445A"/>
    <w:rsid w:val="00AA76B3"/>
    <w:rsid w:val="00AC17C7"/>
    <w:rsid w:val="00AD3ED3"/>
    <w:rsid w:val="00AD6360"/>
    <w:rsid w:val="00AE0A04"/>
    <w:rsid w:val="00AE45A6"/>
    <w:rsid w:val="00AF0525"/>
    <w:rsid w:val="00AF1990"/>
    <w:rsid w:val="00AF1FB6"/>
    <w:rsid w:val="00AF37D3"/>
    <w:rsid w:val="00AF41CE"/>
    <w:rsid w:val="00AF450C"/>
    <w:rsid w:val="00AF57E4"/>
    <w:rsid w:val="00AF69FF"/>
    <w:rsid w:val="00B0275E"/>
    <w:rsid w:val="00B06C10"/>
    <w:rsid w:val="00B07C10"/>
    <w:rsid w:val="00B2684D"/>
    <w:rsid w:val="00B33772"/>
    <w:rsid w:val="00B37A12"/>
    <w:rsid w:val="00B46CF2"/>
    <w:rsid w:val="00B50C8F"/>
    <w:rsid w:val="00B57CD8"/>
    <w:rsid w:val="00B71E92"/>
    <w:rsid w:val="00B77369"/>
    <w:rsid w:val="00B83D3B"/>
    <w:rsid w:val="00B84666"/>
    <w:rsid w:val="00B936CE"/>
    <w:rsid w:val="00B94A94"/>
    <w:rsid w:val="00BA30AB"/>
    <w:rsid w:val="00BA746D"/>
    <w:rsid w:val="00BB16A3"/>
    <w:rsid w:val="00BD1522"/>
    <w:rsid w:val="00BD4C52"/>
    <w:rsid w:val="00BD6557"/>
    <w:rsid w:val="00BD75D9"/>
    <w:rsid w:val="00BF2DB2"/>
    <w:rsid w:val="00C03AE8"/>
    <w:rsid w:val="00C11890"/>
    <w:rsid w:val="00C16413"/>
    <w:rsid w:val="00C26B0A"/>
    <w:rsid w:val="00C4704D"/>
    <w:rsid w:val="00C52E06"/>
    <w:rsid w:val="00C53766"/>
    <w:rsid w:val="00C53B84"/>
    <w:rsid w:val="00C56FE6"/>
    <w:rsid w:val="00C60D75"/>
    <w:rsid w:val="00C64FAE"/>
    <w:rsid w:val="00C6624D"/>
    <w:rsid w:val="00C71CC1"/>
    <w:rsid w:val="00C976C9"/>
    <w:rsid w:val="00C97A8E"/>
    <w:rsid w:val="00CA252B"/>
    <w:rsid w:val="00CA317D"/>
    <w:rsid w:val="00CA4ADB"/>
    <w:rsid w:val="00CB2AA0"/>
    <w:rsid w:val="00CC7A34"/>
    <w:rsid w:val="00CC7C5E"/>
    <w:rsid w:val="00CC7F9E"/>
    <w:rsid w:val="00CD3775"/>
    <w:rsid w:val="00CE7736"/>
    <w:rsid w:val="00CF22DB"/>
    <w:rsid w:val="00CF437D"/>
    <w:rsid w:val="00CF53B0"/>
    <w:rsid w:val="00D0083D"/>
    <w:rsid w:val="00D03DAA"/>
    <w:rsid w:val="00D06CD9"/>
    <w:rsid w:val="00D11AB9"/>
    <w:rsid w:val="00D175C8"/>
    <w:rsid w:val="00D20FD3"/>
    <w:rsid w:val="00D2496F"/>
    <w:rsid w:val="00D253F9"/>
    <w:rsid w:val="00D32B6C"/>
    <w:rsid w:val="00D36427"/>
    <w:rsid w:val="00D36F45"/>
    <w:rsid w:val="00D40647"/>
    <w:rsid w:val="00D41741"/>
    <w:rsid w:val="00D41C12"/>
    <w:rsid w:val="00D513E7"/>
    <w:rsid w:val="00D60043"/>
    <w:rsid w:val="00D61C6A"/>
    <w:rsid w:val="00D67F3E"/>
    <w:rsid w:val="00D761E6"/>
    <w:rsid w:val="00D77942"/>
    <w:rsid w:val="00D80837"/>
    <w:rsid w:val="00D851F5"/>
    <w:rsid w:val="00D87574"/>
    <w:rsid w:val="00D91048"/>
    <w:rsid w:val="00D96761"/>
    <w:rsid w:val="00DA55E5"/>
    <w:rsid w:val="00DB28EC"/>
    <w:rsid w:val="00DB3CFD"/>
    <w:rsid w:val="00DB60AE"/>
    <w:rsid w:val="00DC4B82"/>
    <w:rsid w:val="00DD56BB"/>
    <w:rsid w:val="00DD688B"/>
    <w:rsid w:val="00DD7CBF"/>
    <w:rsid w:val="00DE64A8"/>
    <w:rsid w:val="00DE7369"/>
    <w:rsid w:val="00E02CBB"/>
    <w:rsid w:val="00E071E1"/>
    <w:rsid w:val="00E101EB"/>
    <w:rsid w:val="00E16B8B"/>
    <w:rsid w:val="00E2661F"/>
    <w:rsid w:val="00E47B81"/>
    <w:rsid w:val="00E5601B"/>
    <w:rsid w:val="00E6559F"/>
    <w:rsid w:val="00E71EB5"/>
    <w:rsid w:val="00E80839"/>
    <w:rsid w:val="00E935D8"/>
    <w:rsid w:val="00E93AD8"/>
    <w:rsid w:val="00EA4EE2"/>
    <w:rsid w:val="00EC07FE"/>
    <w:rsid w:val="00EC406B"/>
    <w:rsid w:val="00EC591C"/>
    <w:rsid w:val="00EC68B3"/>
    <w:rsid w:val="00ED3EF9"/>
    <w:rsid w:val="00ED5FE1"/>
    <w:rsid w:val="00EF0582"/>
    <w:rsid w:val="00EF1917"/>
    <w:rsid w:val="00EF744D"/>
    <w:rsid w:val="00F04DB6"/>
    <w:rsid w:val="00F071BF"/>
    <w:rsid w:val="00F14ACD"/>
    <w:rsid w:val="00F26800"/>
    <w:rsid w:val="00F32808"/>
    <w:rsid w:val="00F41AAB"/>
    <w:rsid w:val="00F4403E"/>
    <w:rsid w:val="00F51794"/>
    <w:rsid w:val="00F6114A"/>
    <w:rsid w:val="00F64685"/>
    <w:rsid w:val="00F6767F"/>
    <w:rsid w:val="00F71014"/>
    <w:rsid w:val="00F715F1"/>
    <w:rsid w:val="00F72929"/>
    <w:rsid w:val="00F8084F"/>
    <w:rsid w:val="00F91922"/>
    <w:rsid w:val="00F9636F"/>
    <w:rsid w:val="00FA4434"/>
    <w:rsid w:val="00FC62E3"/>
    <w:rsid w:val="00FC756D"/>
    <w:rsid w:val="00FD69DD"/>
    <w:rsid w:val="00FD6C87"/>
    <w:rsid w:val="00FE113E"/>
    <w:rsid w:val="00FF05D5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7AAFD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1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71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ongtext">
    <w:name w:val="long_text"/>
    <w:basedOn w:val="Domylnaczcionkaakapitu"/>
    <w:rsid w:val="00F91922"/>
  </w:style>
  <w:style w:type="character" w:customStyle="1" w:styleId="tlid-translation">
    <w:name w:val="tlid-translation"/>
    <w:basedOn w:val="Domylnaczcionkaakapitu"/>
    <w:rsid w:val="002E6CDF"/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3B0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 (numbered (a)) Znak"/>
    <w:link w:val="Akapitzlist"/>
    <w:uiPriority w:val="34"/>
    <w:locked/>
    <w:rsid w:val="003B0DFF"/>
  </w:style>
  <w:style w:type="paragraph" w:customStyle="1" w:styleId="Default">
    <w:name w:val="Default"/>
    <w:rsid w:val="0012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2D08"/>
    <w:rPr>
      <w:sz w:val="16"/>
      <w:szCs w:val="16"/>
    </w:rPr>
  </w:style>
  <w:style w:type="paragraph" w:styleId="Tekstkomentarza">
    <w:name w:val="annotation text"/>
    <w:aliases w:val=" Znak1, Znak1 Znak,Znak1,Znak1 Znak"/>
    <w:basedOn w:val="Normalny"/>
    <w:link w:val="TekstkomentarzaZnak"/>
    <w:uiPriority w:val="99"/>
    <w:semiHidden/>
    <w:unhideWhenUsed/>
    <w:rsid w:val="007B2D08"/>
  </w:style>
  <w:style w:type="character" w:customStyle="1" w:styleId="TekstkomentarzaZnak">
    <w:name w:val="Tekst komentarza Znak"/>
    <w:aliases w:val=" Znak1 Znak1, Znak1 Znak Znak,Znak1 Znak1,Znak1 Znak Znak"/>
    <w:basedOn w:val="Domylnaczcionkaakapitu"/>
    <w:link w:val="Tekstkomentarza"/>
    <w:uiPriority w:val="99"/>
    <w:semiHidden/>
    <w:rsid w:val="007B2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0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71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2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2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35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3510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w">
    <w:name w:val="hw"/>
    <w:basedOn w:val="Domylnaczcionkaakapitu"/>
    <w:rsid w:val="009D58A7"/>
  </w:style>
  <w:style w:type="character" w:styleId="Hipercze">
    <w:name w:val="Hyperlink"/>
    <w:basedOn w:val="Domylnaczcionkaakapitu"/>
    <w:uiPriority w:val="99"/>
    <w:semiHidden/>
    <w:unhideWhenUsed/>
    <w:rsid w:val="009D58A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14DE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8B1DA4"/>
  </w:style>
  <w:style w:type="character" w:styleId="Uwydatnienie">
    <w:name w:val="Emphasis"/>
    <w:basedOn w:val="Domylnaczcionkaakapitu"/>
    <w:uiPriority w:val="20"/>
    <w:qFormat/>
    <w:rsid w:val="008B1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10" ma:contentTypeDescription="Create a new document." ma:contentTypeScope="" ma:versionID="8d418b698da5061684d6bdd6f58c22ba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af39321b6a02ac07e93b5d43952e57c2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64CFF-69A1-466E-8A28-7D19B8EE0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18C91-25E0-43E8-A8D7-17C59C35C907}"/>
</file>

<file path=customXml/itemProps3.xml><?xml version="1.0" encoding="utf-8"?>
<ds:datastoreItem xmlns:ds="http://schemas.openxmlformats.org/officeDocument/2006/customXml" ds:itemID="{6E1FC1A2-F224-4628-ACDD-3DA85BFE28B7}"/>
</file>

<file path=customXml/itemProps4.xml><?xml version="1.0" encoding="utf-8"?>
<ds:datastoreItem xmlns:ds="http://schemas.openxmlformats.org/officeDocument/2006/customXml" ds:itemID="{B95A5416-C9DC-4C7F-8E7F-89FE5B5A9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2825</Words>
  <Characters>16954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2020-03-09T14:16:00Z</dcterms:created>
  <dcterms:modified xsi:type="dcterms:W3CDTF">2020-03-12T08:46:00Z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</Properties>
</file>