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B1AE" w14:textId="1CFF8742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402E6B">
        <w:rPr>
          <w:rFonts w:ascii="Arial" w:hAnsi="Arial" w:cs="Arial"/>
          <w:b/>
          <w:sz w:val="22"/>
          <w:szCs w:val="22"/>
        </w:rPr>
        <w:t>6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5A2EC3D3" w:rsidR="00B261E9" w:rsidRPr="00F01E0C" w:rsidRDefault="00380DBC" w:rsidP="00F01E0C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402E6B" w:rsidRPr="00402E6B">
        <w:rPr>
          <w:rFonts w:ascii="Arial" w:hAnsi="Arial" w:cs="Arial"/>
          <w:sz w:val="22"/>
          <w:szCs w:val="20"/>
        </w:rPr>
        <w:t>„</w:t>
      </w:r>
      <w:r w:rsidR="00EA62B5" w:rsidRPr="00EA62B5">
        <w:rPr>
          <w:rFonts w:ascii="Arial" w:hAnsi="Arial" w:cs="Arial"/>
          <w:b/>
          <w:bCs/>
          <w:i/>
          <w:iCs/>
          <w:sz w:val="22"/>
          <w:szCs w:val="20"/>
        </w:rPr>
        <w:t>Wykonanie przystosowania pomieszczenia byłej kotłowni na potrzeby archiwum zakładowego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”, znak: WOA.261.15.2023.BK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D50DB6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D50DB6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</w:t>
      </w:r>
      <w:r w:rsidR="00402E6B">
        <w:rPr>
          <w:rFonts w:ascii="Arial" w:hAnsi="Arial" w:cs="Arial"/>
          <w:color w:val="000000"/>
          <w:sz w:val="22"/>
          <w:szCs w:val="20"/>
        </w:rPr>
        <w:t xml:space="preserve">e </w:t>
      </w:r>
      <w:r w:rsidR="000A0099">
        <w:rPr>
          <w:rFonts w:ascii="Arial" w:hAnsi="Arial" w:cs="Arial"/>
          <w:color w:val="000000"/>
          <w:sz w:val="22"/>
          <w:szCs w:val="20"/>
        </w:rPr>
        <w:t>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4370D1C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="00402E6B">
        <w:rPr>
          <w:rFonts w:ascii="Arial" w:hAnsi="Arial" w:cs="Arial"/>
          <w:sz w:val="22"/>
          <w:szCs w:val="20"/>
        </w:rPr>
        <w:t xml:space="preserve"> ze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3B525B26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17FA4FB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7C5F2016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Knutel.Beata@rzeszow.rdos</cp:lastModifiedBy>
  <cp:revision>3</cp:revision>
  <cp:lastPrinted>2022-11-08T07:55:00Z</cp:lastPrinted>
  <dcterms:created xsi:type="dcterms:W3CDTF">2023-03-01T08:04:00Z</dcterms:created>
  <dcterms:modified xsi:type="dcterms:W3CDTF">2023-03-20T11:03:00Z</dcterms:modified>
</cp:coreProperties>
</file>