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235"/>
        <w:gridCol w:w="3943"/>
      </w:tblGrid>
      <w:tr w:rsidR="005D2361" w:rsidRPr="000B2789" w:rsidTr="005F3517">
        <w:trPr>
          <w:trHeight w:hRule="exact" w:val="538"/>
        </w:trPr>
        <w:tc>
          <w:tcPr>
            <w:tcW w:w="5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D2361">
            <w:pPr>
              <w:pStyle w:val="TableParagraph"/>
              <w:spacing w:before="151"/>
              <w:ind w:left="2"/>
              <w:jc w:val="center"/>
              <w:rPr>
                <w:rFonts w:ascii="Verdana"/>
                <w:b/>
                <w:spacing w:val="-1"/>
                <w:sz w:val="18"/>
              </w:rPr>
            </w:pPr>
            <w:bookmarkStart w:id="0" w:name="_GoBack"/>
            <w:bookmarkEnd w:id="0"/>
            <w:r>
              <w:rPr>
                <w:rFonts w:ascii="Verdana"/>
                <w:b/>
                <w:spacing w:val="-1"/>
                <w:sz w:val="18"/>
              </w:rPr>
              <w:t>Nazwa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Default="005D2361">
            <w:pPr>
              <w:pStyle w:val="TableParagraph"/>
              <w:spacing w:before="151"/>
              <w:ind w:left="2"/>
              <w:jc w:val="center"/>
              <w:rPr>
                <w:rFonts w:ascii="Verdana"/>
                <w:b/>
                <w:spacing w:val="-1"/>
                <w:sz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Ilo</w:t>
            </w:r>
            <w:r>
              <w:rPr>
                <w:rFonts w:ascii="Verdana"/>
                <w:b/>
                <w:spacing w:val="-1"/>
                <w:sz w:val="18"/>
              </w:rPr>
              <w:t>ść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1"/>
                <w:sz w:val="18"/>
              </w:rPr>
              <w:t>szt</w:t>
            </w:r>
            <w:proofErr w:type="spellEnd"/>
          </w:p>
        </w:tc>
      </w:tr>
      <w:tr w:rsidR="005D2361" w:rsidRPr="000B2789" w:rsidTr="005F3517">
        <w:trPr>
          <w:trHeight w:hRule="exact" w:val="538"/>
        </w:trPr>
        <w:tc>
          <w:tcPr>
            <w:tcW w:w="5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D2361">
            <w:pPr>
              <w:pStyle w:val="TableParagraph"/>
              <w:spacing w:before="151"/>
              <w:ind w:left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LAPTOP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2361" w:rsidRPr="000B2789" w:rsidRDefault="005D2361" w:rsidP="005F3517">
            <w:pPr>
              <w:pStyle w:val="TableParagraph"/>
              <w:spacing w:before="151"/>
              <w:ind w:left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7</w:t>
            </w:r>
            <w:r w:rsidR="005F3517">
              <w:rPr>
                <w:rFonts w:ascii="Verdana"/>
                <w:b/>
                <w:spacing w:val="-1"/>
                <w:sz w:val="18"/>
              </w:rPr>
              <w:t>0</w:t>
            </w:r>
            <w:r>
              <w:rPr>
                <w:rFonts w:ascii="Verdana"/>
                <w:b/>
                <w:spacing w:val="-1"/>
                <w:sz w:val="18"/>
              </w:rPr>
              <w:t xml:space="preserve"> szt.</w:t>
            </w:r>
          </w:p>
        </w:tc>
      </w:tr>
      <w:tr w:rsidR="000B2789" w:rsidRPr="000B2789" w:rsidTr="005F3517">
        <w:trPr>
          <w:trHeight w:hRule="exact" w:val="1303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B60D3" w:rsidRPr="000B2789" w:rsidRDefault="00BB60D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B60D3" w:rsidRPr="000B2789" w:rsidRDefault="003B4A3C">
            <w:pPr>
              <w:pStyle w:val="TableParagraph"/>
              <w:ind w:left="195" w:right="188" w:hanging="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Nazwa</w:t>
            </w:r>
            <w:r w:rsidRPr="000B2789">
              <w:rPr>
                <w:rFonts w:ascii="Verdana"/>
                <w:b/>
                <w:spacing w:val="24"/>
                <w:w w:val="99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elementu,</w:t>
            </w:r>
            <w:r w:rsidRPr="000B2789">
              <w:rPr>
                <w:rFonts w:ascii="Verdana"/>
                <w:b/>
                <w:spacing w:val="27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parametru</w:t>
            </w:r>
            <w:r w:rsidRPr="000B2789">
              <w:rPr>
                <w:rFonts w:ascii="Verdana"/>
                <w:b/>
                <w:spacing w:val="2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lub</w:t>
            </w:r>
            <w:r w:rsidRPr="000B2789">
              <w:rPr>
                <w:rFonts w:ascii="Verdana"/>
                <w:b/>
                <w:spacing w:val="-3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cechy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B60D3" w:rsidRPr="000B2789" w:rsidRDefault="003B4A3C">
            <w:pPr>
              <w:pStyle w:val="TableParagraph"/>
              <w:ind w:left="1516" w:right="376" w:hanging="1139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Wymagane</w:t>
            </w:r>
            <w:r w:rsidRPr="000B2789">
              <w:rPr>
                <w:rFonts w:ascii="Verdana"/>
                <w:b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minimalne</w:t>
            </w:r>
            <w:r w:rsidRPr="000B2789">
              <w:rPr>
                <w:rFonts w:ascii="Verdana"/>
                <w:b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parametry</w:t>
            </w:r>
            <w:r w:rsidRPr="000B2789">
              <w:rPr>
                <w:rFonts w:ascii="Verdana"/>
                <w:b/>
                <w:spacing w:val="29"/>
                <w:w w:val="99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techniczne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B4A3C" w:rsidRPr="000B2789" w:rsidRDefault="003B4A3C" w:rsidP="003B4A3C">
            <w:pPr>
              <w:pStyle w:val="TableParagraph"/>
              <w:spacing w:line="218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Producent/model:</w:t>
            </w:r>
          </w:p>
          <w:p w:rsidR="003B4A3C" w:rsidRDefault="003B4A3C">
            <w:pPr>
              <w:pStyle w:val="TableParagraph"/>
              <w:spacing w:before="99" w:line="219" w:lineRule="exact"/>
              <w:ind w:left="3"/>
              <w:rPr>
                <w:rFonts w:ascii="Verdana"/>
                <w:b/>
                <w:spacing w:val="-1"/>
                <w:sz w:val="18"/>
              </w:rPr>
            </w:pPr>
          </w:p>
          <w:p w:rsidR="00BB60D3" w:rsidRPr="000B2789" w:rsidRDefault="003B4A3C">
            <w:pPr>
              <w:pStyle w:val="TableParagraph"/>
              <w:spacing w:before="99" w:line="219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b/>
                <w:spacing w:val="-1"/>
                <w:sz w:val="18"/>
              </w:rPr>
              <w:t>Dane</w:t>
            </w:r>
            <w:r w:rsidRPr="000B2789">
              <w:rPr>
                <w:rFonts w:ascii="Verdana"/>
                <w:b/>
                <w:spacing w:val="-4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techniczne</w:t>
            </w:r>
            <w:r w:rsidRPr="000B2789">
              <w:rPr>
                <w:rFonts w:ascii="Verdana"/>
                <w:b/>
                <w:spacing w:val="-3"/>
                <w:sz w:val="18"/>
              </w:rPr>
              <w:t xml:space="preserve"> </w:t>
            </w:r>
            <w:r w:rsidRPr="000B2789">
              <w:rPr>
                <w:rFonts w:ascii="Verdana"/>
                <w:b/>
                <w:spacing w:val="-1"/>
                <w:sz w:val="18"/>
              </w:rPr>
              <w:t>oferowanego</w:t>
            </w:r>
          </w:p>
          <w:p w:rsidR="00BB60D3" w:rsidRPr="000B2789" w:rsidRDefault="003B4A3C">
            <w:pPr>
              <w:pStyle w:val="TableParagraph"/>
              <w:spacing w:line="218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b/>
                <w:spacing w:val="-1"/>
                <w:sz w:val="18"/>
              </w:rPr>
              <w:t>urządzenia:</w:t>
            </w:r>
          </w:p>
          <w:p w:rsidR="00BB60D3" w:rsidRPr="000B2789" w:rsidRDefault="00BB60D3" w:rsidP="003B4A3C">
            <w:pPr>
              <w:pStyle w:val="TableParagraph"/>
              <w:spacing w:line="218" w:lineRule="exact"/>
              <w:ind w:left="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2F3117">
        <w:trPr>
          <w:trHeight w:hRule="exact" w:val="656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60D3" w:rsidRPr="000B2789" w:rsidRDefault="003B4A3C">
            <w:pPr>
              <w:pStyle w:val="TableParagraph"/>
              <w:spacing w:line="219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Wydajność</w:t>
            </w:r>
          </w:p>
          <w:p w:rsidR="00BB60D3" w:rsidRPr="000B2789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obliczeniowa: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 procesor wielordzeniowy, zgodny z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architekturą x86, możliwość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uruchamiania aplikacji 64 bitowych,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sprzętowe wsparcie dla wirtualizacji:</w:t>
            </w:r>
          </w:p>
          <w:p w:rsidR="008D0F2A" w:rsidRP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proofErr w:type="spellStart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>wsparcie</w:t>
            </w:r>
            <w:proofErr w:type="spellEnd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>dla</w:t>
            </w:r>
            <w:proofErr w:type="spellEnd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>funkcji</w:t>
            </w:r>
            <w:proofErr w:type="spellEnd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SLAT (Second</w:t>
            </w:r>
          </w:p>
          <w:p w:rsidR="008D0F2A" w:rsidRP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Level Address Translation), </w:t>
            </w:r>
            <w:proofErr w:type="spellStart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>wsparcie</w:t>
            </w:r>
            <w:proofErr w:type="spellEnd"/>
          </w:p>
          <w:p w:rsidR="008D0F2A" w:rsidRP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proofErr w:type="spellStart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>dla</w:t>
            </w:r>
            <w:proofErr w:type="spellEnd"/>
            <w:r w:rsidRPr="008D0F2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DEP (Data Execution Prevention),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zaprojektowany do pracy w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komputerach przenośnych, o średniej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wydajności ocenianej na co najmniej</w:t>
            </w:r>
          </w:p>
          <w:p w:rsidR="008D0F2A" w:rsidRDefault="005F3517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5F3517">
              <w:rPr>
                <w:rFonts w:ascii="Verdana" w:hAnsi="Verdana" w:cs="Verdana"/>
                <w:sz w:val="18"/>
                <w:szCs w:val="18"/>
              </w:rPr>
              <w:t>6350</w:t>
            </w:r>
            <w:r w:rsidR="008D0F2A" w:rsidRPr="005F351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D0F2A">
              <w:rPr>
                <w:rFonts w:ascii="Verdana" w:hAnsi="Verdana" w:cs="Verdana"/>
                <w:sz w:val="18"/>
                <w:szCs w:val="18"/>
              </w:rPr>
              <w:t xml:space="preserve">pkt. w teście </w:t>
            </w:r>
            <w:proofErr w:type="spellStart"/>
            <w:r w:rsidR="008D0F2A">
              <w:rPr>
                <w:rFonts w:ascii="Verdana" w:hAnsi="Verdana" w:cs="Verdana"/>
                <w:sz w:val="18"/>
                <w:szCs w:val="18"/>
              </w:rPr>
              <w:t>PassMark</w:t>
            </w:r>
            <w:proofErr w:type="spellEnd"/>
            <w:r w:rsidR="008D0F2A">
              <w:rPr>
                <w:rFonts w:ascii="Verdana" w:hAnsi="Verdana" w:cs="Verdana"/>
                <w:sz w:val="18"/>
                <w:szCs w:val="18"/>
              </w:rPr>
              <w:t xml:space="preserve"> CPU Mark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według wyników opublikowanych na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stronie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http://www.cpubenchmark.net/cpu_lis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t.php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b) wszystkie oferowane komponenty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wchodzące w skład komputera będą ze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sobą kompatybilne i nie będą obniżać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jego wydajności. Zamawiający nie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dopuszcza sprzętu, w którym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zaoferowane komponenty komputera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będą pracowały na niższych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parametrach niż opisywane w SIWZ,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c) wykonawca załączy do oferty wydruk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ww. strony z datą nie wcześniejszą niż</w:t>
            </w:r>
          </w:p>
          <w:p w:rsidR="008D0F2A" w:rsidRDefault="00D63C65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  <w:r w:rsidR="008D0F2A">
              <w:rPr>
                <w:rFonts w:ascii="Verdana" w:hAnsi="Verdana" w:cs="Verdana"/>
                <w:sz w:val="18"/>
                <w:szCs w:val="18"/>
              </w:rPr>
              <w:t xml:space="preserve"> dni przed składaniem ofert ze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wskazaniem wiersza odpowiadającego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właściwemu wynikowi testów. Wydruk</w:t>
            </w:r>
          </w:p>
          <w:p w:rsidR="00BB60D3" w:rsidRPr="002F3117" w:rsidRDefault="008D0F2A" w:rsidP="002F3117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strony musi być podpisany przez</w:t>
            </w:r>
            <w:r w:rsidR="002F311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F3117">
              <w:rPr>
                <w:rFonts w:ascii="Verdana" w:hAnsi="Verdana" w:cs="Verdana"/>
                <w:sz w:val="18"/>
                <w:szCs w:val="18"/>
              </w:rPr>
              <w:t>Wykonawcę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>
            <w:pPr>
              <w:pStyle w:val="TableParagraph"/>
              <w:ind w:left="5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2F3117">
        <w:trPr>
          <w:trHeight w:hRule="exact" w:val="572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>
            <w:pPr>
              <w:pStyle w:val="TableParagraph"/>
              <w:spacing w:before="89" w:line="219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z w:val="18"/>
              </w:rPr>
              <w:t>Pamięć</w:t>
            </w:r>
          </w:p>
          <w:p w:rsidR="00BB60D3" w:rsidRPr="000B2789" w:rsidRDefault="003B4A3C">
            <w:pPr>
              <w:pStyle w:val="TableParagraph"/>
              <w:spacing w:line="218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operacyjna: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2F3117" w:rsidRDefault="003B4A3C" w:rsidP="008D0F2A">
            <w:pPr>
              <w:pStyle w:val="Akapitzlist"/>
              <w:numPr>
                <w:ilvl w:val="0"/>
                <w:numId w:val="16"/>
              </w:numPr>
              <w:tabs>
                <w:tab w:val="left" w:pos="422"/>
              </w:tabs>
              <w:spacing w:before="43" w:line="219" w:lineRule="exact"/>
              <w:ind w:hanging="283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minimum</w:t>
            </w:r>
            <w:r w:rsidRPr="000B2789">
              <w:rPr>
                <w:rFonts w:ascii="Verdana"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8</w:t>
            </w:r>
            <w:r w:rsidRPr="000B2789">
              <w:rPr>
                <w:rFonts w:ascii="Verdana"/>
                <w:spacing w:val="-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GB</w:t>
            </w:r>
            <w:r w:rsidRPr="000B2789">
              <w:rPr>
                <w:rFonts w:asci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RAM</w:t>
            </w:r>
            <w:r w:rsidRPr="000B2789">
              <w:rPr>
                <w:rFonts w:ascii="Verdana"/>
                <w:spacing w:val="-6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DDR4,</w:t>
            </w:r>
          </w:p>
          <w:p w:rsidR="002F3117" w:rsidRPr="002A3161" w:rsidRDefault="002F3117" w:rsidP="002A3161">
            <w:pPr>
              <w:tabs>
                <w:tab w:val="left" w:pos="422"/>
              </w:tabs>
              <w:spacing w:before="43" w:line="219" w:lineRule="exact"/>
              <w:ind w:left="13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0B2789">
            <w:pPr>
              <w:pStyle w:val="Akapitzlist"/>
              <w:tabs>
                <w:tab w:val="left" w:pos="446"/>
              </w:tabs>
              <w:ind w:left="44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5F3517">
        <w:trPr>
          <w:trHeight w:hRule="exact" w:val="1323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0D3" w:rsidRPr="000B2789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z w:val="18"/>
              </w:rPr>
              <w:t>Karta</w:t>
            </w:r>
            <w:r w:rsidRPr="000B2789">
              <w:rPr>
                <w:rFonts w:ascii="Verdana"/>
                <w:spacing w:val="-25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graficzna: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 zintegrowana, z możliwością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dynamicznego przydzielenia pamięci w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obrębie pamięci systemowej,</w:t>
            </w:r>
          </w:p>
          <w:p w:rsid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b) obsługiwana przez DirectX w wersji co</w:t>
            </w:r>
          </w:p>
          <w:p w:rsidR="00BB60D3" w:rsidRPr="008D0F2A" w:rsidRDefault="008D0F2A" w:rsidP="008D0F2A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najmniej 12 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OpenGL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w wersji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co</w:t>
            </w:r>
            <w:r w:rsidRPr="008D0F2A">
              <w:rPr>
                <w:rFonts w:ascii="Verdana" w:hAnsi="Verdana" w:cs="Verdana"/>
                <w:sz w:val="18"/>
                <w:szCs w:val="18"/>
              </w:rPr>
              <w:t>najmniej</w:t>
            </w:r>
            <w:proofErr w:type="spellEnd"/>
            <w:r w:rsidRPr="008D0F2A">
              <w:rPr>
                <w:rFonts w:ascii="Verdana" w:hAnsi="Verdana" w:cs="Verdana"/>
                <w:sz w:val="18"/>
                <w:szCs w:val="18"/>
              </w:rPr>
              <w:t xml:space="preserve"> 4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>
            <w:pPr>
              <w:pStyle w:val="TableParagraph"/>
              <w:spacing w:line="218" w:lineRule="exact"/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5F3517">
        <w:trPr>
          <w:trHeight w:hRule="exact" w:val="1759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Pr="000B2789" w:rsidRDefault="00BB60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60D3" w:rsidRPr="000B2789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 w:hAnsi="Verdana"/>
                <w:spacing w:val="-1"/>
                <w:sz w:val="18"/>
              </w:rPr>
              <w:t>Wyświetlacz: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a) wielkość – w zakresie 14” – 15”,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b) rozdzielczość nominalna – min. 1920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na min. 1080 pikseli;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c) matowy,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d) jasność min. 220 cd/m2,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e) obsługa ekranu zewnętrznego o</w:t>
            </w:r>
          </w:p>
          <w:p w:rsidR="00BB60D3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rozdzielczości min. 1920 na min. 1080 </w:t>
            </w: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pikseli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 w:rsidP="000B2789">
            <w:pPr>
              <w:pStyle w:val="Akapitzlist"/>
              <w:tabs>
                <w:tab w:val="left" w:pos="422"/>
                <w:tab w:val="left" w:pos="1428"/>
                <w:tab w:val="left" w:pos="2359"/>
                <w:tab w:val="left" w:pos="3925"/>
              </w:tabs>
              <w:ind w:left="42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RPr="000B2789" w:rsidTr="005F3517">
        <w:trPr>
          <w:trHeight w:hRule="exact" w:val="28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>
            <w:pPr>
              <w:pStyle w:val="TableParagraph"/>
              <w:spacing w:before="25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Dysk</w:t>
            </w:r>
            <w:r w:rsidRPr="000B2789">
              <w:rPr>
                <w:rFonts w:ascii="Verdana"/>
                <w:spacing w:val="-11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Twardy: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3B4A3C">
            <w:pPr>
              <w:pStyle w:val="TableParagraph"/>
              <w:spacing w:before="25"/>
              <w:ind w:left="138"/>
              <w:rPr>
                <w:rFonts w:ascii="Verdana" w:eastAsia="Verdana" w:hAnsi="Verdana" w:cs="Verdana"/>
                <w:sz w:val="18"/>
                <w:szCs w:val="18"/>
              </w:rPr>
            </w:pPr>
            <w:r w:rsidRPr="000B2789">
              <w:rPr>
                <w:rFonts w:ascii="Verdana"/>
                <w:spacing w:val="-1"/>
                <w:sz w:val="18"/>
              </w:rPr>
              <w:t>minimum</w:t>
            </w:r>
            <w:r w:rsidRPr="000B2789">
              <w:rPr>
                <w:rFonts w:ascii="Verdana"/>
                <w:spacing w:val="-7"/>
                <w:sz w:val="18"/>
              </w:rPr>
              <w:t xml:space="preserve"> </w:t>
            </w:r>
            <w:r w:rsidRPr="000B2789">
              <w:rPr>
                <w:rFonts w:ascii="Verdana"/>
                <w:sz w:val="18"/>
              </w:rPr>
              <w:t>250</w:t>
            </w:r>
            <w:r w:rsidRPr="000B2789">
              <w:rPr>
                <w:rFonts w:ascii="Verdana"/>
                <w:spacing w:val="-6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GB</w:t>
            </w:r>
            <w:r w:rsidRPr="000B2789">
              <w:rPr>
                <w:rFonts w:ascii="Verdana"/>
                <w:spacing w:val="-8"/>
                <w:sz w:val="18"/>
              </w:rPr>
              <w:t xml:space="preserve"> </w:t>
            </w:r>
            <w:r w:rsidRPr="000B2789">
              <w:rPr>
                <w:rFonts w:ascii="Verdana"/>
                <w:spacing w:val="-1"/>
                <w:sz w:val="18"/>
              </w:rPr>
              <w:t>SSD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Pr="000B2789" w:rsidRDefault="00BB60D3">
            <w:pPr>
              <w:pStyle w:val="TableParagraph"/>
              <w:spacing w:before="1"/>
              <w:ind w:left="19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BB60D3" w:rsidRDefault="00BB60D3">
      <w:pPr>
        <w:rPr>
          <w:rFonts w:ascii="Verdana" w:eastAsia="Verdana" w:hAnsi="Verdana" w:cs="Verdana"/>
          <w:sz w:val="18"/>
          <w:szCs w:val="18"/>
        </w:rPr>
        <w:sectPr w:rsidR="00BB60D3">
          <w:type w:val="continuous"/>
          <w:pgSz w:w="11910" w:h="16850"/>
          <w:pgMar w:top="1600" w:right="880" w:bottom="280" w:left="1160" w:header="708" w:footer="708" w:gutter="0"/>
          <w:cols w:space="708"/>
        </w:sectPr>
      </w:pPr>
    </w:p>
    <w:p w:rsidR="00BB60D3" w:rsidRDefault="00BB60D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129"/>
        <w:gridCol w:w="4049"/>
      </w:tblGrid>
      <w:tr w:rsidR="00BB60D3" w:rsidTr="009F528D">
        <w:trPr>
          <w:trHeight w:hRule="exact" w:val="8719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BB60D3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Wyposażenie: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a) karta dźwiękowa zintegrowana z płytą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główną,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b) mikrofon, kamera i głośniki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stereofoniczne zintegrowane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 obudowie laptopa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c) zintegrowana w obudowie karta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WiFi</w:t>
            </w:r>
            <w:proofErr w:type="spellEnd"/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IEEE 802.11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ac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d) interfejs RJ-45 obsługujący sieci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10/100/1000BASE-T,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e) wbudowany modem 4G LTE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f) co najmniej 2 porty USB w tym co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najmniej jeden USB 3.0 i jeden USB-C,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g) </w:t>
            </w:r>
            <w:proofErr w:type="spellStart"/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interfejs</w:t>
            </w:r>
            <w:proofErr w:type="spellEnd"/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HDMI </w:t>
            </w:r>
            <w:proofErr w:type="spellStart"/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DisplayPort/mini</w:t>
            </w:r>
          </w:p>
          <w:p w:rsidR="002A42D8" w:rsidRPr="005F3517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DisplayPort,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h) wbudowany czytnik kart SDXC/ SDXC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w wersji micro, dopuszcza się czytnik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zewnętrzny USB, dołączony do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zestawu,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i) zintegrowany w obudowie Bluetooth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min. 4.0 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j)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touchpad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oraz manipulator punktowy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typu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trackpoint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lub równoważne,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k) myszka laserowa, przewodowa na USB,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 przyciski, z rolką,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l) zintegrowania klawiatura z 12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klawiszami funkcyjnymi i 4 klawiszami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strzałek, podświetlane klawisze,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m) czytnik linii papilarnych,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n) porty audio: wejście na mikrofon,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wyjście na słuchawki - dopuszcza się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rozwiązanie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combo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o) dedykowana torba na notebook,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akcesoria i dokumenty. Wykonana z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materiału wodoodpornego, posiadająca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wzmocnienia zabezpieczające notebook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przed uderzeniami. Posiadająca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oddzielną przegrodę na dokumenty i</w:t>
            </w:r>
          </w:p>
          <w:p w:rsidR="00BB60D3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akcesoria, wyposażona w pasek na </w:t>
            </w: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ramię.</w:t>
            </w:r>
          </w:p>
          <w:p w:rsidR="005F3517" w:rsidRPr="002A42D8" w:rsidRDefault="005F3517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p) czytnik smart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card</w:t>
            </w:r>
            <w:proofErr w:type="spellEnd"/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0B2789">
            <w:pPr>
              <w:pStyle w:val="Akapitzlist"/>
              <w:tabs>
                <w:tab w:val="left" w:pos="443"/>
              </w:tabs>
              <w:ind w:left="443" w:right="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 w:rsidTr="009F528D">
        <w:trPr>
          <w:trHeight w:hRule="exact" w:val="2422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B60D3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Zarządzanie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Zaawansowane funkcje zarządzania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komputerem zgodne z technologią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vPro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lub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równoważną posiadające możliwość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zdalnego przejęcia pełnej konsoli graficznej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proofErr w:type="spellStart"/>
            <w:r w:rsidRPr="002A42D8">
              <w:rPr>
                <w:rFonts w:ascii="Verdana" w:hAnsi="Verdana" w:cs="Verdana"/>
                <w:sz w:val="18"/>
                <w:szCs w:val="18"/>
                <w:lang w:val="en-US"/>
              </w:rPr>
              <w:t>systemu</w:t>
            </w:r>
            <w:proofErr w:type="spellEnd"/>
            <w:r w:rsidRPr="002A42D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42D8">
              <w:rPr>
                <w:rFonts w:ascii="Verdana" w:hAnsi="Verdana" w:cs="Verdana"/>
                <w:sz w:val="18"/>
                <w:szCs w:val="18"/>
                <w:lang w:val="en-US"/>
              </w:rPr>
              <w:t>tzw</w:t>
            </w:r>
            <w:proofErr w:type="spellEnd"/>
            <w:r w:rsidRPr="002A42D8">
              <w:rPr>
                <w:rFonts w:ascii="Verdana" w:hAnsi="Verdana" w:cs="Verdana"/>
                <w:sz w:val="18"/>
                <w:szCs w:val="18"/>
                <w:lang w:val="en-US"/>
              </w:rPr>
              <w:t>. KVM Redirection (Keyboard,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Video, Mouse) bez udziału systemu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operacyjnego ani dodatkowych programów,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również w przypadku braku lub uszkodzenia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systemu operacyjnego do rozdzielczości</w:t>
            </w:r>
          </w:p>
          <w:p w:rsidR="00BB60D3" w:rsidRDefault="002A42D8" w:rsidP="002A42D8">
            <w:pPr>
              <w:pStyle w:val="TableParagraph"/>
              <w:spacing w:before="87"/>
              <w:ind w:left="6" w:right="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1920x1080 włącznie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spacing w:before="87" w:line="339" w:lineRule="auto"/>
              <w:ind w:left="1400" w:right="1399" w:firstLine="32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BB60D3" w:rsidRDefault="00BB60D3">
      <w:pPr>
        <w:spacing w:line="339" w:lineRule="auto"/>
        <w:rPr>
          <w:rFonts w:ascii="Verdana" w:eastAsia="Verdana" w:hAnsi="Verdana" w:cs="Verdana"/>
          <w:sz w:val="18"/>
          <w:szCs w:val="18"/>
        </w:rPr>
        <w:sectPr w:rsidR="00BB60D3">
          <w:pgSz w:w="11910" w:h="16850"/>
          <w:pgMar w:top="1340" w:right="880" w:bottom="280" w:left="1160" w:header="708" w:footer="708" w:gutter="0"/>
          <w:cols w:space="708"/>
        </w:sectPr>
      </w:pPr>
    </w:p>
    <w:p w:rsidR="00BB60D3" w:rsidRDefault="00BB60D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129"/>
        <w:gridCol w:w="4049"/>
      </w:tblGrid>
      <w:tr w:rsidR="00BB60D3" w:rsidTr="002A42D8">
        <w:trPr>
          <w:trHeight w:hRule="exact" w:val="886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3B4A3C">
            <w:pPr>
              <w:pStyle w:val="TableParagraph"/>
              <w:spacing w:before="147"/>
              <w:ind w:left="6" w:right="3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Wymagania</w:t>
            </w:r>
            <w:r>
              <w:rPr>
                <w:rFonts w:ascii="Verdana"/>
                <w:spacing w:val="25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dodatkowe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a) BIOS typu FLASH EPROM posiadający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procedury oszczędzania energii 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zapewniający mechanizm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plug&amp;play</w:t>
            </w:r>
            <w:proofErr w:type="spellEnd"/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producenta sprzętu,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b) BIOS zawierający niezamazywaną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informację o producencie, modelu 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numerze seryjnym komputera,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c) BIOS umożliwiający realizację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poniższych funkcji bez konieczności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uruchamiania systemu operacyjnego z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dysku twardego komputera lub innych,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podłączonych do niego, urządzeń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zewnętrznych (dopuszcza się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oprogramowanie uruchamiane z BIOS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które fizycznie znajduje się na ukrytej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partycji dysku twardego SSD tj.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Pamięci Flash współdzielonej):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kontrola sekwencji BOOT-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owania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start systemu z urządzenia USB,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blokowanie/odblokowanie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BOOTowania</w:t>
            </w:r>
            <w:proofErr w:type="spellEnd"/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laptopa z dysku twardego,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zewnętrznych urządzeń oraz sieci,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ustawienia hasła na poziomie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administratora,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wyłączenie/włączenie: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zintegrowanej karty sieciowej,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portów USB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− automatyczny update BIOS przez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sieci - dopuszcza się update przez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sieć inicjowany z poziomu systemu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operacyjnego z dedykowanej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aplikacji producenta weryfikującej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zgodność BIOS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system diagnostyczny z graficznym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interfejsem użytkownika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umożliwiający odczyt informacji o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procesorze, rozmiarze RAM, modelu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dysku twardego, oraz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przetestowanie komponentów</w:t>
            </w:r>
          </w:p>
          <w:p w:rsidR="00BB60D3" w:rsidRPr="002A42D8" w:rsidRDefault="002A42D8" w:rsidP="002A42D8">
            <w:pPr>
              <w:tabs>
                <w:tab w:val="left" w:pos="563"/>
              </w:tabs>
              <w:spacing w:before="8" w:line="218" w:lineRule="exact"/>
              <w:ind w:right="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laptopa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0B2789">
            <w:pPr>
              <w:pStyle w:val="TableParagraph"/>
              <w:spacing w:before="8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 w:rsidTr="009F528D">
        <w:trPr>
          <w:trHeight w:hRule="exact" w:val="1843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0D3" w:rsidRDefault="003B4A3C">
            <w:pPr>
              <w:pStyle w:val="TableParagraph"/>
              <w:spacing w:line="219" w:lineRule="exact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Zabezpieczenia</w:t>
            </w:r>
          </w:p>
          <w:p w:rsidR="00BB60D3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a) zintegrowany układ szyfrujący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Trusted</w:t>
            </w:r>
            <w:proofErr w:type="spellEnd"/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Platform Module w wersji 1.2 lub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nowszej,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b) </w:t>
            </w: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obudowa musi umożliwiać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zastosowanie zabezpieczenia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fizycznego w postaci linki metalowej</w:t>
            </w:r>
          </w:p>
          <w:p w:rsidR="002A42D8" w:rsidRPr="009F528D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(</w:t>
            </w:r>
            <w:r w:rsidRPr="009F528D">
              <w:rPr>
                <w:rFonts w:ascii="Verdana" w:hAnsi="Verdana" w:cs="Verdana"/>
                <w:sz w:val="18"/>
                <w:szCs w:val="18"/>
              </w:rPr>
              <w:t xml:space="preserve">złącze blokady </w:t>
            </w:r>
            <w:proofErr w:type="spellStart"/>
            <w:r w:rsidRPr="009F528D">
              <w:rPr>
                <w:rFonts w:ascii="Verdana" w:hAnsi="Verdana" w:cs="Verdana"/>
                <w:sz w:val="18"/>
                <w:szCs w:val="18"/>
              </w:rPr>
              <w:t>Kensingtona</w:t>
            </w:r>
            <w:proofErr w:type="spellEnd"/>
            <w:r w:rsidRPr="009F528D">
              <w:rPr>
                <w:rFonts w:ascii="Verdana" w:hAnsi="Verdana" w:cs="Verdana"/>
                <w:sz w:val="18"/>
                <w:szCs w:val="18"/>
              </w:rPr>
              <w:t>/Nobel</w:t>
            </w:r>
          </w:p>
          <w:p w:rsidR="00BB60D3" w:rsidRPr="002A42D8" w:rsidRDefault="002A42D8" w:rsidP="002A42D8">
            <w:pPr>
              <w:tabs>
                <w:tab w:val="left" w:pos="422"/>
                <w:tab w:val="left" w:pos="2066"/>
                <w:tab w:val="left" w:pos="3407"/>
              </w:tabs>
              <w:ind w:right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F528D">
              <w:rPr>
                <w:rFonts w:ascii="Verdana" w:hAnsi="Verdana" w:cs="Verdana"/>
                <w:sz w:val="18"/>
                <w:szCs w:val="18"/>
              </w:rPr>
              <w:t>Lock)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0B2789">
            <w:pPr>
              <w:pStyle w:val="Akapitzlist"/>
              <w:tabs>
                <w:tab w:val="left" w:pos="443"/>
              </w:tabs>
              <w:spacing w:before="2"/>
              <w:ind w:left="44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 w:rsidTr="009F528D">
        <w:trPr>
          <w:trHeight w:hRule="exact" w:val="1440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0D3" w:rsidRDefault="003B4A3C">
            <w:pPr>
              <w:pStyle w:val="TableParagraph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Zasilanie: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a) akumulatorowe (Li-</w:t>
            </w:r>
            <w:proofErr w:type="spellStart"/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Ion</w:t>
            </w:r>
            <w:proofErr w:type="spellEnd"/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i/lub Li-Po) o</w:t>
            </w:r>
          </w:p>
          <w:p w:rsidR="002A42D8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pojemności minimum 49Wh,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b) możliwe ustawienie szybkiego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ładowania baterii do 80%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 ciągu 1 godz.</w:t>
            </w:r>
          </w:p>
          <w:p w:rsidR="00BB60D3" w:rsidRPr="002A42D8" w:rsidRDefault="002A42D8" w:rsidP="002A42D8">
            <w:pPr>
              <w:tabs>
                <w:tab w:val="left" w:pos="422"/>
              </w:tabs>
              <w:spacing w:line="218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c) zewnętrzny zasilacz 230V 50Hz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 w:rsidP="000B2789">
            <w:pPr>
              <w:pStyle w:val="Akapitzlist"/>
              <w:tabs>
                <w:tab w:val="left" w:pos="443"/>
              </w:tabs>
              <w:spacing w:line="217" w:lineRule="exact"/>
              <w:ind w:left="44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B60D3">
        <w:trPr>
          <w:trHeight w:hRule="exact" w:val="463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3B4A3C">
            <w:pPr>
              <w:pStyle w:val="TableParagraph"/>
              <w:spacing w:before="161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Waga: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8"/>
                <w:szCs w:val="18"/>
              </w:rPr>
            </w:pPr>
            <w:r w:rsidRPr="002A42D8">
              <w:rPr>
                <w:rFonts w:ascii="Verdana" w:hAnsi="Verdana" w:cs="Verdana"/>
                <w:color w:val="000000"/>
                <w:sz w:val="18"/>
                <w:szCs w:val="18"/>
              </w:rPr>
              <w:t>nie więcej niż 1,55 kg z baterią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spacing w:before="89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BB60D3" w:rsidRDefault="00BB60D3">
      <w:pPr>
        <w:rPr>
          <w:rFonts w:ascii="Verdana" w:eastAsia="Verdana" w:hAnsi="Verdana" w:cs="Verdana"/>
          <w:sz w:val="18"/>
          <w:szCs w:val="18"/>
        </w:rPr>
        <w:sectPr w:rsidR="00BB60D3">
          <w:pgSz w:w="11910" w:h="16850"/>
          <w:pgMar w:top="1340" w:right="880" w:bottom="280" w:left="1160" w:header="708" w:footer="708" w:gutter="0"/>
          <w:cols w:space="708"/>
        </w:sectPr>
      </w:pPr>
    </w:p>
    <w:p w:rsidR="00BB60D3" w:rsidRDefault="00BB60D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2"/>
        <w:gridCol w:w="4129"/>
        <w:gridCol w:w="4049"/>
      </w:tblGrid>
      <w:tr w:rsidR="00BB60D3" w:rsidTr="000B2789">
        <w:trPr>
          <w:trHeight w:hRule="exact" w:val="3072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BB60D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0D3" w:rsidRDefault="003B4A3C">
            <w:pPr>
              <w:pStyle w:val="TableParagraph"/>
              <w:spacing w:before="115"/>
              <w:ind w:left="6" w:right="3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System</w:t>
            </w:r>
            <w:r>
              <w:rPr>
                <w:rFonts w:ascii="Verdana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operacyjny: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 Zainstalowany Microsoft Windows 10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Professional PL 64-bit z licencją 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nośnikiem w celu zapewnienia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współpracy ze środowiskiem sieciowym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oraz aplikacjami funkcjonującymi w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administracji państwowej. Nie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dopuszcza się w tym zakresie licencji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pochodzących z rynku wtórnego,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b) umieszczony na obudowie Certyfikat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Autentyczności w postaci specjalnej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naklejki zabezpieczającej lub Załączone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potwierdzenie wykonawcy / producenta</w:t>
            </w:r>
          </w:p>
          <w:p w:rsidR="00BB60D3" w:rsidRP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komputera o legalności dostarczonego </w:t>
            </w:r>
            <w:r w:rsidRPr="002A42D8">
              <w:rPr>
                <w:rFonts w:ascii="Verdana" w:hAnsi="Verdana" w:cs="Verdana"/>
                <w:sz w:val="18"/>
                <w:szCs w:val="18"/>
              </w:rPr>
              <w:t>oprogramowania systemowego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0D3" w:rsidRDefault="00BB60D3">
            <w:pPr>
              <w:pStyle w:val="TableParagraph"/>
              <w:spacing w:before="88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Tr="00BA7EEA">
        <w:trPr>
          <w:trHeight w:val="2076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B32169">
            <w:pPr>
              <w:pStyle w:val="TableParagraph"/>
              <w:ind w:left="6" w:right="4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</w:t>
            </w:r>
            <w:r w:rsidR="000B2789">
              <w:rPr>
                <w:rFonts w:ascii="Verdana"/>
                <w:spacing w:val="-1"/>
                <w:sz w:val="18"/>
              </w:rPr>
              <w:t>sparcie</w:t>
            </w:r>
            <w:r w:rsidR="000B2789">
              <w:rPr>
                <w:rFonts w:ascii="Verdana"/>
                <w:spacing w:val="27"/>
                <w:w w:val="99"/>
                <w:sz w:val="18"/>
              </w:rPr>
              <w:t xml:space="preserve"> </w:t>
            </w:r>
            <w:r w:rsidR="000B2789">
              <w:rPr>
                <w:rFonts w:ascii="Verdana"/>
                <w:spacing w:val="-1"/>
                <w:sz w:val="18"/>
              </w:rPr>
              <w:t>techniczne: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Dostęp do aktualnych sterowników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zainstalowanych w komputerze urządzeń,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realizowany poprzez podanie identyfikatora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klienta lub modelu komputera lub numeru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seryjnego komputera, na dedykowanej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przez producenta stronie internetowej -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Wykonawca poda adres strony oraz sposób</w:t>
            </w:r>
          </w:p>
          <w:p w:rsidR="000B2789" w:rsidRPr="00A633BF" w:rsidRDefault="002A42D8" w:rsidP="00A633BF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realizacji wymagania (opis uzyskania w/w</w:t>
            </w:r>
            <w:r w:rsidR="00A633B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informacji).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2789" w:rsidRDefault="000B2789" w:rsidP="00AA199F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Tr="000B2789">
        <w:trPr>
          <w:trHeight w:hRule="exact" w:val="3291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spacing w:before="126"/>
              <w:ind w:left="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Dokumenty: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 Deklaracja zgodności CE dla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oferowanego modelu komputera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(załączyć do oferty) lub równoważne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b) Oferowany model komputera musi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posiadać certyfikat Microsoft,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potwierdzający poprawną współpracę z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oferowanym systemem operacyjnym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(załączyć wydruk ze strony Microsoft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WHCL lub oświadczenie producenta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komputera)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c) Certyfikat TCO dla zaoferowanego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modelu komputera (załączyć do oferty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wydruk ze strony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https://tcocertified.com/) lub</w:t>
            </w:r>
          </w:p>
          <w:p w:rsidR="000B2789" w:rsidRPr="002A42D8" w:rsidRDefault="002A42D8" w:rsidP="002A42D8">
            <w:pPr>
              <w:tabs>
                <w:tab w:val="left" w:pos="367"/>
                <w:tab w:val="left" w:pos="2182"/>
                <w:tab w:val="left" w:pos="3540"/>
                <w:tab w:val="left" w:pos="3834"/>
              </w:tabs>
              <w:ind w:right="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równoważne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>
            <w:pPr>
              <w:pStyle w:val="TableParagraph"/>
              <w:spacing w:before="87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B2789" w:rsidTr="00BA7EEA">
        <w:trPr>
          <w:trHeight w:hRule="exact" w:val="3948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2789" w:rsidRDefault="000B2789">
            <w:pPr>
              <w:pStyle w:val="TableParagraph"/>
              <w:spacing w:before="126"/>
              <w:ind w:left="6" w:right="48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Warunki</w:t>
            </w:r>
            <w:r>
              <w:rPr>
                <w:rFonts w:ascii="Verdana"/>
                <w:spacing w:val="2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gwarancji:</w:t>
            </w:r>
          </w:p>
        </w:tc>
        <w:tc>
          <w:tcPr>
            <w:tcW w:w="4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 Minimum 3-letnia gwarancja producenta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komputera liczona od daty dostawy,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świadczona w miejscu instalacji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komputera,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b) W przypadku awarii nośników danych w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okresie gwarancji takich jak dyski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twarde itp., pozostają one u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Zamawiającego,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c) Serwis urządzeń realizowany przez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producenta lub autoryzowanego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partnera serwisowego producenta,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d) Serwis urządzeń realizowany zgodnie z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wymaganiami normy ISO 9001 lub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równoważne.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 oferty należy załączyć oświadczenie</w:t>
            </w:r>
          </w:p>
          <w:p w:rsidR="002A42D8" w:rsidRDefault="002A42D8" w:rsidP="002A42D8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producenta potwierdzające powyższe</w:t>
            </w:r>
          </w:p>
          <w:p w:rsidR="000B2789" w:rsidRDefault="002A42D8" w:rsidP="002A42D8">
            <w:pPr>
              <w:pStyle w:val="TableParagraph"/>
              <w:ind w:left="6" w:right="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wymagania dotyczące gwarancji.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789" w:rsidRDefault="000B2789">
            <w:pPr>
              <w:pStyle w:val="TableParagraph"/>
              <w:spacing w:before="89"/>
              <w:ind w:left="7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D81A75" w:rsidRDefault="00D81A75"/>
    <w:sectPr w:rsidR="00D81A75">
      <w:pgSz w:w="11910" w:h="16850"/>
      <w:pgMar w:top="134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139"/>
    <w:multiLevelType w:val="hybridMultilevel"/>
    <w:tmpl w:val="97F28702"/>
    <w:lvl w:ilvl="0" w:tplc="C896D6F0">
      <w:start w:val="1"/>
      <w:numFmt w:val="lowerLetter"/>
      <w:lvlText w:val="%1)"/>
      <w:lvlJc w:val="left"/>
      <w:pPr>
        <w:ind w:left="421" w:hanging="416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4630FD90">
      <w:start w:val="1"/>
      <w:numFmt w:val="bullet"/>
      <w:lvlText w:val="•"/>
      <w:lvlJc w:val="left"/>
      <w:pPr>
        <w:ind w:left="791" w:hanging="416"/>
      </w:pPr>
      <w:rPr>
        <w:rFonts w:hint="default"/>
      </w:rPr>
    </w:lvl>
    <w:lvl w:ilvl="2" w:tplc="0A40B346">
      <w:start w:val="1"/>
      <w:numFmt w:val="bullet"/>
      <w:lvlText w:val="•"/>
      <w:lvlJc w:val="left"/>
      <w:pPr>
        <w:ind w:left="1160" w:hanging="416"/>
      </w:pPr>
      <w:rPr>
        <w:rFonts w:hint="default"/>
      </w:rPr>
    </w:lvl>
    <w:lvl w:ilvl="3" w:tplc="F5CAEDC0">
      <w:start w:val="1"/>
      <w:numFmt w:val="bullet"/>
      <w:lvlText w:val="•"/>
      <w:lvlJc w:val="left"/>
      <w:pPr>
        <w:ind w:left="1530" w:hanging="416"/>
      </w:pPr>
      <w:rPr>
        <w:rFonts w:hint="default"/>
      </w:rPr>
    </w:lvl>
    <w:lvl w:ilvl="4" w:tplc="62BE9FE0">
      <w:start w:val="1"/>
      <w:numFmt w:val="bullet"/>
      <w:lvlText w:val="•"/>
      <w:lvlJc w:val="left"/>
      <w:pPr>
        <w:ind w:left="1899" w:hanging="416"/>
      </w:pPr>
      <w:rPr>
        <w:rFonts w:hint="default"/>
      </w:rPr>
    </w:lvl>
    <w:lvl w:ilvl="5" w:tplc="C31CBCD6">
      <w:start w:val="1"/>
      <w:numFmt w:val="bullet"/>
      <w:lvlText w:val="•"/>
      <w:lvlJc w:val="left"/>
      <w:pPr>
        <w:ind w:left="2269" w:hanging="416"/>
      </w:pPr>
      <w:rPr>
        <w:rFonts w:hint="default"/>
      </w:rPr>
    </w:lvl>
    <w:lvl w:ilvl="6" w:tplc="01069C92">
      <w:start w:val="1"/>
      <w:numFmt w:val="bullet"/>
      <w:lvlText w:val="•"/>
      <w:lvlJc w:val="left"/>
      <w:pPr>
        <w:ind w:left="2639" w:hanging="416"/>
      </w:pPr>
      <w:rPr>
        <w:rFonts w:hint="default"/>
      </w:rPr>
    </w:lvl>
    <w:lvl w:ilvl="7" w:tplc="1C16D79A">
      <w:start w:val="1"/>
      <w:numFmt w:val="bullet"/>
      <w:lvlText w:val="•"/>
      <w:lvlJc w:val="left"/>
      <w:pPr>
        <w:ind w:left="3008" w:hanging="416"/>
      </w:pPr>
      <w:rPr>
        <w:rFonts w:hint="default"/>
      </w:rPr>
    </w:lvl>
    <w:lvl w:ilvl="8" w:tplc="BCAA5FDE">
      <w:start w:val="1"/>
      <w:numFmt w:val="bullet"/>
      <w:lvlText w:val="•"/>
      <w:lvlJc w:val="left"/>
      <w:pPr>
        <w:ind w:left="3378" w:hanging="416"/>
      </w:pPr>
      <w:rPr>
        <w:rFonts w:hint="default"/>
      </w:rPr>
    </w:lvl>
  </w:abstractNum>
  <w:abstractNum w:abstractNumId="1" w15:restartNumberingAfterBreak="0">
    <w:nsid w:val="07A56A74"/>
    <w:multiLevelType w:val="hybridMultilevel"/>
    <w:tmpl w:val="6ADE1FCE"/>
    <w:lvl w:ilvl="0" w:tplc="93A47BC4">
      <w:start w:val="1"/>
      <w:numFmt w:val="lowerLetter"/>
      <w:lvlText w:val="%1)"/>
      <w:lvlJc w:val="left"/>
      <w:pPr>
        <w:ind w:left="445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D440C72">
      <w:start w:val="1"/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D8C0C6AC">
      <w:start w:val="1"/>
      <w:numFmt w:val="bullet"/>
      <w:lvlText w:val="•"/>
      <w:lvlJc w:val="left"/>
      <w:pPr>
        <w:ind w:left="1163" w:hanging="284"/>
      </w:pPr>
      <w:rPr>
        <w:rFonts w:hint="default"/>
      </w:rPr>
    </w:lvl>
    <w:lvl w:ilvl="3" w:tplc="2FCE3D64">
      <w:start w:val="1"/>
      <w:numFmt w:val="bullet"/>
      <w:lvlText w:val="•"/>
      <w:lvlJc w:val="left"/>
      <w:pPr>
        <w:ind w:left="1523" w:hanging="284"/>
      </w:pPr>
      <w:rPr>
        <w:rFonts w:hint="default"/>
      </w:rPr>
    </w:lvl>
    <w:lvl w:ilvl="4" w:tplc="99B2D7F6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5" w:tplc="7C6CC22E">
      <w:start w:val="1"/>
      <w:numFmt w:val="bullet"/>
      <w:lvlText w:val="•"/>
      <w:lvlJc w:val="left"/>
      <w:pPr>
        <w:ind w:left="2241" w:hanging="284"/>
      </w:pPr>
      <w:rPr>
        <w:rFonts w:hint="default"/>
      </w:rPr>
    </w:lvl>
    <w:lvl w:ilvl="6" w:tplc="F98C2C00">
      <w:start w:val="1"/>
      <w:numFmt w:val="bullet"/>
      <w:lvlText w:val="•"/>
      <w:lvlJc w:val="left"/>
      <w:pPr>
        <w:ind w:left="2600" w:hanging="284"/>
      </w:pPr>
      <w:rPr>
        <w:rFonts w:hint="default"/>
      </w:rPr>
    </w:lvl>
    <w:lvl w:ilvl="7" w:tplc="446EB68C">
      <w:start w:val="1"/>
      <w:numFmt w:val="bullet"/>
      <w:lvlText w:val="•"/>
      <w:lvlJc w:val="left"/>
      <w:pPr>
        <w:ind w:left="2960" w:hanging="284"/>
      </w:pPr>
      <w:rPr>
        <w:rFonts w:hint="default"/>
      </w:rPr>
    </w:lvl>
    <w:lvl w:ilvl="8" w:tplc="917E0148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</w:abstractNum>
  <w:abstractNum w:abstractNumId="2" w15:restartNumberingAfterBreak="0">
    <w:nsid w:val="1B274E61"/>
    <w:multiLevelType w:val="hybridMultilevel"/>
    <w:tmpl w:val="639E1178"/>
    <w:lvl w:ilvl="0" w:tplc="89422638">
      <w:start w:val="1"/>
      <w:numFmt w:val="lowerLetter"/>
      <w:lvlText w:val="%1)"/>
      <w:lvlJc w:val="left"/>
      <w:pPr>
        <w:ind w:left="443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EB0C19C">
      <w:start w:val="1"/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33D4CA6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3" w:tplc="A39AB7CE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4" w:tplc="EFAE8290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5" w:tplc="3D30C136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6" w:tplc="EDE4E06E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7" w:tplc="8C7867E2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8" w:tplc="DA769714">
      <w:start w:val="1"/>
      <w:numFmt w:val="bullet"/>
      <w:lvlText w:val="•"/>
      <w:lvlJc w:val="left"/>
      <w:pPr>
        <w:ind w:left="3318" w:hanging="284"/>
      </w:pPr>
      <w:rPr>
        <w:rFonts w:hint="default"/>
      </w:rPr>
    </w:lvl>
  </w:abstractNum>
  <w:abstractNum w:abstractNumId="3" w15:restartNumberingAfterBreak="0">
    <w:nsid w:val="2092414F"/>
    <w:multiLevelType w:val="hybridMultilevel"/>
    <w:tmpl w:val="761EF97A"/>
    <w:lvl w:ilvl="0" w:tplc="8A5EC19C">
      <w:start w:val="1"/>
      <w:numFmt w:val="lowerLetter"/>
      <w:lvlText w:val="%1)"/>
      <w:lvlJc w:val="left"/>
      <w:pPr>
        <w:ind w:left="443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0C8A7976">
      <w:start w:val="1"/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0F0815D0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3" w:tplc="141A8C22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4" w:tplc="68D89294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5" w:tplc="B89A9EC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6" w:tplc="E61ECC6C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7" w:tplc="C4F0A154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8" w:tplc="7A50B7B2">
      <w:start w:val="1"/>
      <w:numFmt w:val="bullet"/>
      <w:lvlText w:val="•"/>
      <w:lvlJc w:val="left"/>
      <w:pPr>
        <w:ind w:left="3318" w:hanging="284"/>
      </w:pPr>
      <w:rPr>
        <w:rFonts w:hint="default"/>
      </w:rPr>
    </w:lvl>
  </w:abstractNum>
  <w:abstractNum w:abstractNumId="4" w15:restartNumberingAfterBreak="0">
    <w:nsid w:val="25D355AC"/>
    <w:multiLevelType w:val="hybridMultilevel"/>
    <w:tmpl w:val="D6B0B9F0"/>
    <w:lvl w:ilvl="0" w:tplc="ACE42BCA">
      <w:start w:val="1"/>
      <w:numFmt w:val="lowerLetter"/>
      <w:lvlText w:val="%1)"/>
      <w:lvlJc w:val="left"/>
      <w:pPr>
        <w:ind w:left="279" w:hanging="27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6BC4BE26">
      <w:start w:val="1"/>
      <w:numFmt w:val="bullet"/>
      <w:lvlText w:val=""/>
      <w:lvlJc w:val="left"/>
      <w:pPr>
        <w:ind w:left="563" w:hanging="284"/>
      </w:pPr>
      <w:rPr>
        <w:rFonts w:ascii="Symbol" w:eastAsia="Symbol" w:hAnsi="Symbol" w:hint="default"/>
        <w:sz w:val="18"/>
        <w:szCs w:val="18"/>
      </w:rPr>
    </w:lvl>
    <w:lvl w:ilvl="2" w:tplc="49B0466A">
      <w:start w:val="1"/>
      <w:numFmt w:val="bullet"/>
      <w:lvlText w:val="•"/>
      <w:lvlJc w:val="left"/>
      <w:pPr>
        <w:ind w:left="957" w:hanging="284"/>
      </w:pPr>
      <w:rPr>
        <w:rFonts w:hint="default"/>
      </w:rPr>
    </w:lvl>
    <w:lvl w:ilvl="3" w:tplc="CB32D0C6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4" w:tplc="BE788A92">
      <w:start w:val="1"/>
      <w:numFmt w:val="bullet"/>
      <w:lvlText w:val="•"/>
      <w:lvlJc w:val="left"/>
      <w:pPr>
        <w:ind w:left="1747" w:hanging="284"/>
      </w:pPr>
      <w:rPr>
        <w:rFonts w:hint="default"/>
      </w:rPr>
    </w:lvl>
    <w:lvl w:ilvl="5" w:tplc="A17EF738">
      <w:start w:val="1"/>
      <w:numFmt w:val="bullet"/>
      <w:lvlText w:val="•"/>
      <w:lvlJc w:val="left"/>
      <w:pPr>
        <w:ind w:left="2142" w:hanging="284"/>
      </w:pPr>
      <w:rPr>
        <w:rFonts w:hint="default"/>
      </w:rPr>
    </w:lvl>
    <w:lvl w:ilvl="6" w:tplc="DE121B70">
      <w:start w:val="1"/>
      <w:numFmt w:val="bullet"/>
      <w:lvlText w:val="•"/>
      <w:lvlJc w:val="left"/>
      <w:pPr>
        <w:ind w:left="2537" w:hanging="284"/>
      </w:pPr>
      <w:rPr>
        <w:rFonts w:hint="default"/>
      </w:rPr>
    </w:lvl>
    <w:lvl w:ilvl="7" w:tplc="F35A76E0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8" w:tplc="15C22530">
      <w:start w:val="1"/>
      <w:numFmt w:val="bullet"/>
      <w:lvlText w:val="•"/>
      <w:lvlJc w:val="left"/>
      <w:pPr>
        <w:ind w:left="3327" w:hanging="284"/>
      </w:pPr>
      <w:rPr>
        <w:rFonts w:hint="default"/>
      </w:rPr>
    </w:lvl>
  </w:abstractNum>
  <w:abstractNum w:abstractNumId="5" w15:restartNumberingAfterBreak="0">
    <w:nsid w:val="2EB800FA"/>
    <w:multiLevelType w:val="hybridMultilevel"/>
    <w:tmpl w:val="52969932"/>
    <w:lvl w:ilvl="0" w:tplc="8AF8D520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DF608D0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8110A448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FC283F42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1076D15E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C1C40C5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72244C9A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1F902BB4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ED7AEC56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6" w15:restartNumberingAfterBreak="0">
    <w:nsid w:val="31BB221A"/>
    <w:multiLevelType w:val="hybridMultilevel"/>
    <w:tmpl w:val="E79E4126"/>
    <w:lvl w:ilvl="0" w:tplc="A8204A22">
      <w:start w:val="1"/>
      <w:numFmt w:val="lowerLetter"/>
      <w:lvlText w:val="%1)"/>
      <w:lvlJc w:val="left"/>
      <w:pPr>
        <w:ind w:left="366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73BC7F3C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898C363E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47FC036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4" w:tplc="BEF8A958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5" w:tplc="1800FAF0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6" w:tplc="64CC440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7" w:tplc="42400AA0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F146BCB4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</w:abstractNum>
  <w:abstractNum w:abstractNumId="7" w15:restartNumberingAfterBreak="0">
    <w:nsid w:val="3BCA65DC"/>
    <w:multiLevelType w:val="hybridMultilevel"/>
    <w:tmpl w:val="F15E6D18"/>
    <w:lvl w:ilvl="0" w:tplc="8AD0F410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DEED806">
      <w:start w:val="1"/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D770733A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3" w:tplc="137263A8">
      <w:start w:val="1"/>
      <w:numFmt w:val="bullet"/>
      <w:lvlText w:val="•"/>
      <w:lvlJc w:val="left"/>
      <w:pPr>
        <w:ind w:left="1506" w:hanging="284"/>
      </w:pPr>
      <w:rPr>
        <w:rFonts w:hint="default"/>
      </w:rPr>
    </w:lvl>
    <w:lvl w:ilvl="4" w:tplc="7B20FC4A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5" w:tplc="61E63D98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6" w:tplc="80CCB478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 w:tplc="E64C959A">
      <w:start w:val="1"/>
      <w:numFmt w:val="bullet"/>
      <w:lvlText w:val="•"/>
      <w:lvlJc w:val="left"/>
      <w:pPr>
        <w:ind w:left="2952" w:hanging="284"/>
      </w:pPr>
      <w:rPr>
        <w:rFonts w:hint="default"/>
      </w:rPr>
    </w:lvl>
    <w:lvl w:ilvl="8" w:tplc="D822513C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</w:abstractNum>
  <w:abstractNum w:abstractNumId="8" w15:restartNumberingAfterBreak="0">
    <w:nsid w:val="404D1C46"/>
    <w:multiLevelType w:val="hybridMultilevel"/>
    <w:tmpl w:val="AFBEA2FC"/>
    <w:lvl w:ilvl="0" w:tplc="311A04FA">
      <w:start w:val="1"/>
      <w:numFmt w:val="lowerLetter"/>
      <w:lvlText w:val="%1)"/>
      <w:lvlJc w:val="left"/>
      <w:pPr>
        <w:ind w:left="510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6D0CC214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EA7E68B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3" w:tplc="DE2A87C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4" w:tplc="89C83DA0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5" w:tplc="7F401E2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6" w:tplc="54325A1C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7126567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8" w:tplc="C41844C6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</w:abstractNum>
  <w:abstractNum w:abstractNumId="9" w15:restartNumberingAfterBreak="0">
    <w:nsid w:val="48A17D52"/>
    <w:multiLevelType w:val="hybridMultilevel"/>
    <w:tmpl w:val="336C3CE2"/>
    <w:lvl w:ilvl="0" w:tplc="39DE82EA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0927FF6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9DE83E54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8AE88C88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A6CEC65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697E8E04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9130834E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CEECD2C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383A6656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0" w15:restartNumberingAfterBreak="0">
    <w:nsid w:val="607E00B8"/>
    <w:multiLevelType w:val="hybridMultilevel"/>
    <w:tmpl w:val="9BDA86A8"/>
    <w:lvl w:ilvl="0" w:tplc="4B521116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FBE6322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643CEC5E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6C74FF1E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B0D452D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11F2F6A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2EE8CBB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BAE8D69C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B9A80472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1" w15:restartNumberingAfterBreak="0">
    <w:nsid w:val="65EE36BD"/>
    <w:multiLevelType w:val="hybridMultilevel"/>
    <w:tmpl w:val="59D01124"/>
    <w:lvl w:ilvl="0" w:tplc="CD7EF9B4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0A5CB7DA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C4768272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DF3A6B34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04E40E0A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EE6C492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7E40BAD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6E7CE566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0A4C55EE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2" w15:restartNumberingAfterBreak="0">
    <w:nsid w:val="68666550"/>
    <w:multiLevelType w:val="hybridMultilevel"/>
    <w:tmpl w:val="F9C6ED28"/>
    <w:lvl w:ilvl="0" w:tplc="DEE8FFD8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8AA2DCEC">
      <w:start w:val="1"/>
      <w:numFmt w:val="bullet"/>
      <w:lvlText w:val="•"/>
      <w:lvlJc w:val="left"/>
      <w:pPr>
        <w:ind w:left="598" w:hanging="284"/>
      </w:pPr>
      <w:rPr>
        <w:rFonts w:hint="default"/>
      </w:rPr>
    </w:lvl>
    <w:lvl w:ilvl="2" w:tplc="C7B4E5FC">
      <w:start w:val="1"/>
      <w:numFmt w:val="bullet"/>
      <w:lvlText w:val="•"/>
      <w:lvlJc w:val="left"/>
      <w:pPr>
        <w:ind w:left="989" w:hanging="284"/>
      </w:pPr>
      <w:rPr>
        <w:rFonts w:hint="default"/>
      </w:rPr>
    </w:lvl>
    <w:lvl w:ilvl="3" w:tplc="953C8E18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4" w:tplc="9A567688">
      <w:start w:val="1"/>
      <w:numFmt w:val="bullet"/>
      <w:lvlText w:val="•"/>
      <w:lvlJc w:val="left"/>
      <w:pPr>
        <w:ind w:left="1771" w:hanging="284"/>
      </w:pPr>
      <w:rPr>
        <w:rFonts w:hint="default"/>
      </w:rPr>
    </w:lvl>
    <w:lvl w:ilvl="5" w:tplc="AFB42DBC">
      <w:start w:val="1"/>
      <w:numFmt w:val="bullet"/>
      <w:lvlText w:val="•"/>
      <w:lvlJc w:val="left"/>
      <w:pPr>
        <w:ind w:left="2162" w:hanging="284"/>
      </w:pPr>
      <w:rPr>
        <w:rFonts w:hint="default"/>
      </w:rPr>
    </w:lvl>
    <w:lvl w:ilvl="6" w:tplc="EC341EFA">
      <w:start w:val="1"/>
      <w:numFmt w:val="bullet"/>
      <w:lvlText w:val="•"/>
      <w:lvlJc w:val="left"/>
      <w:pPr>
        <w:ind w:left="2553" w:hanging="284"/>
      </w:pPr>
      <w:rPr>
        <w:rFonts w:hint="default"/>
      </w:rPr>
    </w:lvl>
    <w:lvl w:ilvl="7" w:tplc="A566BDF4">
      <w:start w:val="1"/>
      <w:numFmt w:val="bullet"/>
      <w:lvlText w:val="•"/>
      <w:lvlJc w:val="left"/>
      <w:pPr>
        <w:ind w:left="2944" w:hanging="284"/>
      </w:pPr>
      <w:rPr>
        <w:rFonts w:hint="default"/>
      </w:rPr>
    </w:lvl>
    <w:lvl w:ilvl="8" w:tplc="ED12849A">
      <w:start w:val="1"/>
      <w:numFmt w:val="bullet"/>
      <w:lvlText w:val="•"/>
      <w:lvlJc w:val="left"/>
      <w:pPr>
        <w:ind w:left="3335" w:hanging="284"/>
      </w:pPr>
      <w:rPr>
        <w:rFonts w:hint="default"/>
      </w:rPr>
    </w:lvl>
  </w:abstractNum>
  <w:abstractNum w:abstractNumId="13" w15:restartNumberingAfterBreak="0">
    <w:nsid w:val="6C262EF9"/>
    <w:multiLevelType w:val="hybridMultilevel"/>
    <w:tmpl w:val="60BA59FE"/>
    <w:lvl w:ilvl="0" w:tplc="E018B02A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C59EC248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C73E3E70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C3DC6BF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32AE9FBC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6B0E741C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DE04FB1A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ABF0C990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1F009E82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4" w15:restartNumberingAfterBreak="0">
    <w:nsid w:val="6EC24B8B"/>
    <w:multiLevelType w:val="hybridMultilevel"/>
    <w:tmpl w:val="AC7CAF34"/>
    <w:lvl w:ilvl="0" w:tplc="F0A2030C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1F1CEFBA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431045A4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2B26D2B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3BA6DCC0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4E72E8A6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B41AF270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45B6B64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AA5C3E8C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5" w15:restartNumberingAfterBreak="0">
    <w:nsid w:val="768477F3"/>
    <w:multiLevelType w:val="hybridMultilevel"/>
    <w:tmpl w:val="FBC8C6B2"/>
    <w:lvl w:ilvl="0" w:tplc="229280C6">
      <w:start w:val="1"/>
      <w:numFmt w:val="lowerLetter"/>
      <w:lvlText w:val="%1)"/>
      <w:lvlJc w:val="left"/>
      <w:pPr>
        <w:ind w:left="443" w:hanging="36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A4528942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377ABC48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BD285AB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36E3004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7EBA1B2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6" w:tplc="6D048A28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7" w:tplc="BBF08BC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8" w:tplc="0AA01D4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</w:abstractNum>
  <w:abstractNum w:abstractNumId="16" w15:restartNumberingAfterBreak="0">
    <w:nsid w:val="7AB262A5"/>
    <w:multiLevelType w:val="hybridMultilevel"/>
    <w:tmpl w:val="346C6CBA"/>
    <w:lvl w:ilvl="0" w:tplc="BD6A1292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BB3C68D0">
      <w:start w:val="1"/>
      <w:numFmt w:val="bullet"/>
      <w:lvlText w:val="•"/>
      <w:lvlJc w:val="left"/>
      <w:pPr>
        <w:ind w:left="791" w:hanging="284"/>
      </w:pPr>
      <w:rPr>
        <w:rFonts w:hint="default"/>
      </w:rPr>
    </w:lvl>
    <w:lvl w:ilvl="2" w:tplc="609222EA">
      <w:start w:val="1"/>
      <w:numFmt w:val="bullet"/>
      <w:lvlText w:val="•"/>
      <w:lvlJc w:val="left"/>
      <w:pPr>
        <w:ind w:left="1160" w:hanging="284"/>
      </w:pPr>
      <w:rPr>
        <w:rFonts w:hint="default"/>
      </w:rPr>
    </w:lvl>
    <w:lvl w:ilvl="3" w:tplc="CDD4F8D6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AEDCC40E">
      <w:start w:val="1"/>
      <w:numFmt w:val="bullet"/>
      <w:lvlText w:val="•"/>
      <w:lvlJc w:val="left"/>
      <w:pPr>
        <w:ind w:left="1899" w:hanging="284"/>
      </w:pPr>
      <w:rPr>
        <w:rFonts w:hint="default"/>
      </w:rPr>
    </w:lvl>
    <w:lvl w:ilvl="5" w:tplc="F5321DE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6" w:tplc="D1BA7F94">
      <w:start w:val="1"/>
      <w:numFmt w:val="bullet"/>
      <w:lvlText w:val="•"/>
      <w:lvlJc w:val="left"/>
      <w:pPr>
        <w:ind w:left="2639" w:hanging="284"/>
      </w:pPr>
      <w:rPr>
        <w:rFonts w:hint="default"/>
      </w:rPr>
    </w:lvl>
    <w:lvl w:ilvl="7" w:tplc="F510ED22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C42FA4">
      <w:start w:val="1"/>
      <w:numFmt w:val="bullet"/>
      <w:lvlText w:val="•"/>
      <w:lvlJc w:val="left"/>
      <w:pPr>
        <w:ind w:left="3378" w:hanging="284"/>
      </w:pPr>
      <w:rPr>
        <w:rFonts w:hint="default"/>
      </w:rPr>
    </w:lvl>
  </w:abstractNum>
  <w:abstractNum w:abstractNumId="17" w15:restartNumberingAfterBreak="0">
    <w:nsid w:val="7D6F62EC"/>
    <w:multiLevelType w:val="hybridMultilevel"/>
    <w:tmpl w:val="A2680340"/>
    <w:lvl w:ilvl="0" w:tplc="FDEAB9A2">
      <w:start w:val="1"/>
      <w:numFmt w:val="lowerLetter"/>
      <w:lvlText w:val="%1)"/>
      <w:lvlJc w:val="left"/>
      <w:pPr>
        <w:ind w:left="421" w:hanging="284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16A4F394">
      <w:start w:val="1"/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30F0CBA2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3" w:tplc="9CFE31B8">
      <w:start w:val="1"/>
      <w:numFmt w:val="bullet"/>
      <w:lvlText w:val="•"/>
      <w:lvlJc w:val="left"/>
      <w:pPr>
        <w:ind w:left="1506" w:hanging="284"/>
      </w:pPr>
      <w:rPr>
        <w:rFonts w:hint="default"/>
      </w:rPr>
    </w:lvl>
    <w:lvl w:ilvl="4" w:tplc="A7342716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5" w:tplc="D31200E6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6" w:tplc="B762A4F8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7" w:tplc="47A87D62">
      <w:start w:val="1"/>
      <w:numFmt w:val="bullet"/>
      <w:lvlText w:val="•"/>
      <w:lvlJc w:val="left"/>
      <w:pPr>
        <w:ind w:left="2952" w:hanging="284"/>
      </w:pPr>
      <w:rPr>
        <w:rFonts w:hint="default"/>
      </w:rPr>
    </w:lvl>
    <w:lvl w:ilvl="8" w:tplc="76C040AE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4"/>
  </w:num>
  <w:num w:numId="15">
    <w:abstractNumId w:val="1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3"/>
    <w:rsid w:val="000B2789"/>
    <w:rsid w:val="002A3161"/>
    <w:rsid w:val="002A42D8"/>
    <w:rsid w:val="002F3117"/>
    <w:rsid w:val="003B4A3C"/>
    <w:rsid w:val="003E55D5"/>
    <w:rsid w:val="00501B05"/>
    <w:rsid w:val="005D2361"/>
    <w:rsid w:val="005F3517"/>
    <w:rsid w:val="006E2C39"/>
    <w:rsid w:val="008D0F2A"/>
    <w:rsid w:val="009F528D"/>
    <w:rsid w:val="00A633BF"/>
    <w:rsid w:val="00A7609D"/>
    <w:rsid w:val="00B32169"/>
    <w:rsid w:val="00BA7EEA"/>
    <w:rsid w:val="00BB60D3"/>
    <w:rsid w:val="00C7293E"/>
    <w:rsid w:val="00D63C65"/>
    <w:rsid w:val="00D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D757-F7FF-4610-AE49-13C9F9A0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21" w:hanging="283"/>
    </w:pPr>
    <w:rPr>
      <w:rFonts w:ascii="Verdana" w:eastAsia="Verdana" w:hAnsi="Verdan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F91E-413A-4135-B4B2-9FF57BA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Jarmal</dc:creator>
  <cp:lastModifiedBy>Kozdruj Bartosz</cp:lastModifiedBy>
  <cp:revision>2</cp:revision>
  <dcterms:created xsi:type="dcterms:W3CDTF">2020-11-13T12:40:00Z</dcterms:created>
  <dcterms:modified xsi:type="dcterms:W3CDTF">2020-11-13T12:40:00Z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2020-07-28T00:00:00Z</vt:filetime>
  </property>
</Properties>
</file>