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lastRenderedPageBreak/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4C279A7B" w14:textId="64E322F6" w:rsidR="00C775A1" w:rsidRDefault="00AC3C8E" w:rsidP="00C3493B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78C1335F" w14:textId="77777777" w:rsidR="00C3493B" w:rsidRPr="00C3493B" w:rsidRDefault="00C3493B" w:rsidP="00C3493B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lastRenderedPageBreak/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1DE7573" w14:textId="77777777" w:rsidR="00C3493B" w:rsidRDefault="00C3493B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6D31A111" w14:textId="3917D1F5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bookmarkStart w:id="0" w:name="_GoBack"/>
      <w:bookmarkEnd w:id="0"/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6BCC58E8" w:rsidR="00AC3C8E" w:rsidRPr="00C775A1" w:rsidRDefault="00AC3C8E" w:rsidP="00C3493B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="00C3493B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="00C3493B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>____________________________</w:t>
      </w:r>
    </w:p>
    <w:p w14:paraId="2444944D" w14:textId="323C338C" w:rsidR="00066021" w:rsidRPr="00C775A1" w:rsidRDefault="00AC3C8E" w:rsidP="00C3493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</w:t>
      </w:r>
      <w:r w:rsidR="00C3493B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 xml:space="preserve">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</w:t>
      </w:r>
      <w:r w:rsidR="00C3493B">
        <w:rPr>
          <w:rFonts w:ascii="Lato" w:hAnsi="Lato" w:cstheme="minorHAnsi"/>
          <w:i/>
          <w:sz w:val="20"/>
          <w:szCs w:val="20"/>
        </w:rPr>
        <w:tab/>
      </w:r>
      <w:r w:rsidR="00C3493B">
        <w:rPr>
          <w:rFonts w:ascii="Lato" w:hAnsi="Lato" w:cstheme="minorHAnsi"/>
          <w:i/>
          <w:sz w:val="20"/>
          <w:szCs w:val="20"/>
        </w:rPr>
        <w:tab/>
      </w:r>
      <w:r w:rsidR="00C3493B">
        <w:rPr>
          <w:rFonts w:ascii="Lato" w:hAnsi="Lato" w:cstheme="minorHAnsi"/>
          <w:i/>
          <w:sz w:val="20"/>
          <w:szCs w:val="20"/>
        </w:rPr>
        <w:tab/>
      </w:r>
      <w:r w:rsidR="00C3493B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 xml:space="preserve">   podpis ojca</w:t>
      </w:r>
    </w:p>
    <w:sectPr w:rsidR="00066021" w:rsidRPr="00C775A1" w:rsidSect="00C349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6938" w14:textId="77777777" w:rsidR="00E73159" w:rsidRDefault="00E73159" w:rsidP="00173BE0">
      <w:pPr>
        <w:spacing w:after="0" w:line="240" w:lineRule="auto"/>
      </w:pPr>
      <w:r>
        <w:separator/>
      </w:r>
    </w:p>
  </w:endnote>
  <w:endnote w:type="continuationSeparator" w:id="0">
    <w:p w14:paraId="00F62CD7" w14:textId="77777777" w:rsidR="00E73159" w:rsidRDefault="00E73159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56A448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3B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0C11" w14:textId="77777777" w:rsidR="00E73159" w:rsidRDefault="00E73159" w:rsidP="00173BE0">
      <w:pPr>
        <w:spacing w:after="0" w:line="240" w:lineRule="auto"/>
      </w:pPr>
      <w:r>
        <w:separator/>
      </w:r>
    </w:p>
  </w:footnote>
  <w:footnote w:type="continuationSeparator" w:id="0">
    <w:p w14:paraId="105EB895" w14:textId="77777777" w:rsidR="00E73159" w:rsidRDefault="00E73159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C3493B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C3493B">
        <w:rPr>
          <w:rStyle w:val="Odwoanieprzypisudolnego"/>
          <w:rFonts w:ascii="Lato" w:hAnsi="Lato"/>
          <w:sz w:val="18"/>
          <w:szCs w:val="18"/>
        </w:rPr>
        <w:footnoteRef/>
      </w:r>
      <w:r w:rsidRPr="00C3493B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Pr="00C3493B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C3493B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C3493B">
        <w:rPr>
          <w:rFonts w:ascii="Lato" w:hAnsi="Lato" w:cstheme="minorHAnsi"/>
          <w:i/>
          <w:sz w:val="18"/>
          <w:szCs w:val="18"/>
        </w:rPr>
        <w:t>Kodeks cywilny</w:t>
      </w:r>
      <w:r w:rsidRPr="00C3493B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C3493B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C3493B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C3493B">
        <w:rPr>
          <w:rFonts w:ascii="Lato" w:hAnsi="Lato" w:cstheme="minorHAnsi"/>
          <w:i/>
          <w:sz w:val="18"/>
          <w:szCs w:val="18"/>
        </w:rPr>
        <w:t>cywilnego</w:t>
      </w:r>
      <w:r w:rsidR="00B36420" w:rsidRPr="00C3493B">
        <w:rPr>
          <w:rFonts w:ascii="Lato" w:hAnsi="Lato" w:cstheme="minorHAnsi"/>
          <w:sz w:val="18"/>
          <w:szCs w:val="18"/>
        </w:rPr>
        <w:t xml:space="preserve"> (</w:t>
      </w:r>
      <w:r w:rsidR="00325D62" w:rsidRPr="00C3493B">
        <w:rPr>
          <w:rFonts w:ascii="Lato" w:hAnsi="Lato" w:cstheme="minorHAnsi"/>
          <w:sz w:val="18"/>
          <w:szCs w:val="18"/>
        </w:rPr>
        <w:t xml:space="preserve">k.p.c.) </w:t>
      </w:r>
      <w:r w:rsidRPr="00C3493B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C3493B">
        <w:rPr>
          <w:rFonts w:ascii="Lato" w:hAnsi="Lato" w:cstheme="minorHAnsi"/>
          <w:i/>
          <w:sz w:val="18"/>
          <w:szCs w:val="18"/>
        </w:rPr>
        <w:t>Kodeks rodzinny i opiekuńczy</w:t>
      </w:r>
      <w:r w:rsidR="00325D62" w:rsidRPr="00C3493B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C3493B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C3493B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C3493B">
        <w:rPr>
          <w:rStyle w:val="Odwoanieprzypisudolnego"/>
          <w:rFonts w:ascii="Lato" w:hAnsi="Lato"/>
          <w:sz w:val="18"/>
          <w:szCs w:val="18"/>
        </w:rPr>
        <w:footnoteRef/>
      </w:r>
      <w:r w:rsidRPr="00C3493B">
        <w:rPr>
          <w:rFonts w:ascii="Lato" w:hAnsi="Lato"/>
          <w:sz w:val="18"/>
          <w:szCs w:val="18"/>
        </w:rPr>
        <w:t xml:space="preserve"> </w:t>
      </w:r>
      <w:r w:rsidR="00325D62" w:rsidRPr="00C3493B">
        <w:rPr>
          <w:rFonts w:ascii="Lato" w:hAnsi="Lato"/>
          <w:sz w:val="18"/>
          <w:szCs w:val="18"/>
        </w:rPr>
        <w:t>D</w:t>
      </w:r>
      <w:r w:rsidRPr="00C3493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C3493B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C3493B" w:rsidRDefault="003B03F3" w:rsidP="00325D62">
      <w:pPr>
        <w:pStyle w:val="Tekstprzypisudolnego"/>
        <w:jc w:val="both"/>
        <w:rPr>
          <w:szCs w:val="18"/>
        </w:rPr>
      </w:pPr>
      <w:r w:rsidRPr="00C3493B">
        <w:rPr>
          <w:rStyle w:val="Odwoanieprzypisudolnego"/>
          <w:rFonts w:ascii="Lato" w:hAnsi="Lato"/>
          <w:sz w:val="18"/>
          <w:szCs w:val="18"/>
        </w:rPr>
        <w:footnoteRef/>
      </w:r>
      <w:r w:rsidRPr="00C3493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C3493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C3493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C3493B">
        <w:rPr>
          <w:rFonts w:ascii="Lato" w:hAnsi="Lato" w:cs="Arial"/>
          <w:color w:val="333333"/>
          <w:sz w:val="18"/>
          <w:szCs w:val="18"/>
        </w:rPr>
        <w:t>k.p.c.)</w:t>
      </w:r>
      <w:r w:rsidRPr="00C3493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3493B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DA21-15D7-4CEC-8B2A-B067D1F6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Rybołowicz Patrycja</cp:lastModifiedBy>
  <cp:revision>2</cp:revision>
  <cp:lastPrinted>2023-10-31T12:28:00Z</cp:lastPrinted>
  <dcterms:created xsi:type="dcterms:W3CDTF">2023-11-10T08:18:00Z</dcterms:created>
  <dcterms:modified xsi:type="dcterms:W3CDTF">2023-11-10T08:18:00Z</dcterms:modified>
</cp:coreProperties>
</file>