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A97FA7" w14:textId="6097D96B" w:rsidR="008D4B6C" w:rsidRPr="00B763AB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Hlk109285375"/>
      <w:r w:rsidRPr="00B763AB">
        <w:rPr>
          <w:rFonts w:ascii="Arial" w:hAnsi="Arial" w:cs="Arial"/>
          <w:sz w:val="22"/>
          <w:szCs w:val="22"/>
        </w:rPr>
        <w:t xml:space="preserve">Załącznik nr </w:t>
      </w:r>
      <w:r w:rsidR="00C73D77" w:rsidRPr="00B763AB">
        <w:rPr>
          <w:rFonts w:ascii="Arial" w:hAnsi="Arial" w:cs="Arial"/>
          <w:sz w:val="22"/>
          <w:szCs w:val="22"/>
        </w:rPr>
        <w:t>4</w:t>
      </w:r>
      <w:r w:rsidR="00667651" w:rsidRPr="00B763AB">
        <w:rPr>
          <w:rFonts w:ascii="Arial" w:hAnsi="Arial" w:cs="Arial"/>
          <w:sz w:val="22"/>
          <w:szCs w:val="22"/>
        </w:rPr>
        <w:t xml:space="preserve"> </w:t>
      </w:r>
      <w:r w:rsidR="00B864A9" w:rsidRPr="00B763AB">
        <w:rPr>
          <w:rFonts w:ascii="Arial" w:hAnsi="Arial" w:cs="Arial"/>
          <w:sz w:val="22"/>
          <w:szCs w:val="22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A99D8DE" w14:textId="3A93C86E" w:rsidR="00B92B70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</w:t>
      </w:r>
      <w:r w:rsidR="0059031C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 xml:space="preserve">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1B2185C8" w14:textId="77777777" w:rsidR="0077705A" w:rsidRPr="00B5382A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20F3F6FA" w14:textId="77777777" w:rsidR="00030813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4A569A34" w14:textId="77777777" w:rsidR="00EA28A2" w:rsidRPr="00B5382A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1B184E15" w14:textId="77777777" w:rsidR="00B763AB" w:rsidRDefault="008D4B6C" w:rsidP="00B763AB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22"/>
          <w:szCs w:val="22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</w:t>
      </w:r>
      <w:r w:rsidR="00B763AB" w:rsidRPr="00B763AB">
        <w:rPr>
          <w:rFonts w:ascii="Arial" w:hAnsi="Arial" w:cs="Arial"/>
          <w:i/>
          <w:iCs/>
          <w:sz w:val="22"/>
          <w:szCs w:val="22"/>
        </w:rPr>
        <w:t>w ramach zadania pn.: „Przeprowadzenie oceny zanieczyszczenia powierzchni ziemi w miejscowości Szebnie” dofinansowanego ze środków Narodowego Funduszu Ochrony Środowiska i Gospodarki Wodnej.</w:t>
      </w:r>
    </w:p>
    <w:p w14:paraId="36D6886A" w14:textId="1AF09888" w:rsidR="00B92B70" w:rsidRPr="00B5382A" w:rsidRDefault="00ED6A93" w:rsidP="00B763A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5321389C" w14:textId="77777777" w:rsidR="00B763AB" w:rsidRDefault="00C446D1" w:rsidP="00B763AB">
      <w:pPr>
        <w:pStyle w:val="Akapitzlist"/>
        <w:numPr>
          <w:ilvl w:val="1"/>
          <w:numId w:val="9"/>
        </w:numPr>
        <w:tabs>
          <w:tab w:val="clear" w:pos="1080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B763AB">
        <w:rPr>
          <w:rFonts w:ascii="Arial" w:hAnsi="Arial" w:cs="Arial"/>
          <w:sz w:val="22"/>
          <w:szCs w:val="22"/>
        </w:rPr>
        <w:t xml:space="preserve">do </w:t>
      </w:r>
      <w:r w:rsidR="00B763AB" w:rsidRPr="00B763AB">
        <w:rPr>
          <w:rFonts w:ascii="Arial" w:hAnsi="Arial" w:cs="Arial"/>
          <w:sz w:val="22"/>
          <w:szCs w:val="22"/>
        </w:rPr>
        <w:t>wykonani</w:t>
      </w:r>
      <w:r w:rsidR="00B763AB">
        <w:rPr>
          <w:rFonts w:ascii="Arial" w:hAnsi="Arial" w:cs="Arial"/>
          <w:sz w:val="22"/>
          <w:szCs w:val="22"/>
        </w:rPr>
        <w:t>a:</w:t>
      </w:r>
    </w:p>
    <w:p w14:paraId="580CE9D5" w14:textId="45D7C447" w:rsidR="00B763AB" w:rsidRPr="00B763AB" w:rsidRDefault="00B763AB" w:rsidP="00B763AB">
      <w:pPr>
        <w:pStyle w:val="Akapitzlist"/>
        <w:numPr>
          <w:ilvl w:val="0"/>
          <w:numId w:val="39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 xml:space="preserve"> badań wstępnych, zgodnie z § 9 ust. 1 pkt 1 - 8 rozporządzenia Ministra Środowiska z dnia 1 września 2016 r. w sprawie sposobu prowadzenia oceny zanieczyszczenia powierzchni ziemi (Dz. U. z 2016 poz. 1395, ze zm.), zwanego dalej „rozporządzeniem”, w zakresie:</w:t>
      </w:r>
    </w:p>
    <w:p w14:paraId="02736E7E" w14:textId="77777777" w:rsidR="00B763AB" w:rsidRPr="00B763AB" w:rsidRDefault="00B763AB" w:rsidP="00B763AB">
      <w:pPr>
        <w:pStyle w:val="Akapitzlist"/>
        <w:numPr>
          <w:ilvl w:val="1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benzyny i oleje: suma węglowodorów C6-C12, składników frakcji benzyn; suma węglowodorów C12-C35, składników frakcji oleju,</w:t>
      </w:r>
    </w:p>
    <w:p w14:paraId="216290A5" w14:textId="77777777" w:rsidR="00B763AB" w:rsidRPr="00B763AB" w:rsidRDefault="00B763AB" w:rsidP="00B763AB">
      <w:pPr>
        <w:pStyle w:val="Akapitzlist"/>
        <w:numPr>
          <w:ilvl w:val="1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węglowodory aromatyczne: benzen, etylobenzen, toluen, ksyleny, styren,</w:t>
      </w:r>
    </w:p>
    <w:p w14:paraId="5D53DE9C" w14:textId="77777777" w:rsidR="00B763AB" w:rsidRPr="00B763AB" w:rsidRDefault="00B763AB" w:rsidP="00B763AB">
      <w:pPr>
        <w:pStyle w:val="Akapitzlist"/>
        <w:numPr>
          <w:ilvl w:val="1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 xml:space="preserve">wielopierścieniowe węglowodory aromatyczne: naftalen, antracen, </w:t>
      </w:r>
      <w:proofErr w:type="spellStart"/>
      <w:r w:rsidRPr="00B763AB">
        <w:rPr>
          <w:rFonts w:ascii="Arial" w:hAnsi="Arial" w:cs="Arial"/>
          <w:sz w:val="22"/>
          <w:szCs w:val="22"/>
        </w:rPr>
        <w:t>chryzen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(a)antracen, </w:t>
      </w:r>
      <w:proofErr w:type="spellStart"/>
      <w:r w:rsidRPr="00B763AB">
        <w:rPr>
          <w:rFonts w:ascii="Arial" w:hAnsi="Arial" w:cs="Arial"/>
          <w:sz w:val="22"/>
          <w:szCs w:val="22"/>
        </w:rPr>
        <w:t>dibenzo</w:t>
      </w:r>
      <w:proofErr w:type="spellEnd"/>
      <w:r w:rsidRPr="00B763AB">
        <w:rPr>
          <w:rFonts w:ascii="Arial" w:hAnsi="Arial" w:cs="Arial"/>
          <w:sz w:val="22"/>
          <w:szCs w:val="22"/>
        </w:rPr>
        <w:t>(</w:t>
      </w:r>
      <w:proofErr w:type="spellStart"/>
      <w:r w:rsidRPr="00B763AB">
        <w:rPr>
          <w:rFonts w:ascii="Arial" w:hAnsi="Arial" w:cs="Arial"/>
          <w:sz w:val="22"/>
          <w:szCs w:val="22"/>
        </w:rPr>
        <w:t>a,h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)antracen,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>(a)</w:t>
      </w:r>
      <w:proofErr w:type="spellStart"/>
      <w:r w:rsidRPr="00B763AB">
        <w:rPr>
          <w:rFonts w:ascii="Arial" w:hAnsi="Arial" w:cs="Arial"/>
          <w:sz w:val="22"/>
          <w:szCs w:val="22"/>
        </w:rPr>
        <w:t>piren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>(b)</w:t>
      </w:r>
      <w:proofErr w:type="spellStart"/>
      <w:r w:rsidRPr="00B763AB">
        <w:rPr>
          <w:rFonts w:ascii="Arial" w:hAnsi="Arial" w:cs="Arial"/>
          <w:sz w:val="22"/>
          <w:szCs w:val="22"/>
        </w:rPr>
        <w:t>fluoranten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>(k)</w:t>
      </w:r>
      <w:proofErr w:type="spellStart"/>
      <w:r w:rsidRPr="00B763AB">
        <w:rPr>
          <w:rFonts w:ascii="Arial" w:hAnsi="Arial" w:cs="Arial"/>
          <w:sz w:val="22"/>
          <w:szCs w:val="22"/>
        </w:rPr>
        <w:t>fluoranten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>(</w:t>
      </w:r>
      <w:proofErr w:type="spellStart"/>
      <w:r w:rsidRPr="00B763AB">
        <w:rPr>
          <w:rFonts w:ascii="Arial" w:hAnsi="Arial" w:cs="Arial"/>
          <w:sz w:val="22"/>
          <w:szCs w:val="22"/>
        </w:rPr>
        <w:t>ghi</w:t>
      </w:r>
      <w:proofErr w:type="spellEnd"/>
      <w:r w:rsidRPr="00B763AB">
        <w:rPr>
          <w:rFonts w:ascii="Arial" w:hAnsi="Arial" w:cs="Arial"/>
          <w:sz w:val="22"/>
          <w:szCs w:val="22"/>
        </w:rPr>
        <w:t>)</w:t>
      </w:r>
      <w:proofErr w:type="spellStart"/>
      <w:r w:rsidRPr="00B763AB">
        <w:rPr>
          <w:rFonts w:ascii="Arial" w:hAnsi="Arial" w:cs="Arial"/>
          <w:sz w:val="22"/>
          <w:szCs w:val="22"/>
        </w:rPr>
        <w:t>perylen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indeno</w:t>
      </w:r>
      <w:proofErr w:type="spellEnd"/>
      <w:r w:rsidRPr="00B763AB">
        <w:rPr>
          <w:rFonts w:ascii="Arial" w:hAnsi="Arial" w:cs="Arial"/>
          <w:sz w:val="22"/>
          <w:szCs w:val="22"/>
        </w:rPr>
        <w:t>(1,2,3-c,d)</w:t>
      </w:r>
      <w:proofErr w:type="spellStart"/>
      <w:r w:rsidRPr="00B763AB">
        <w:rPr>
          <w:rFonts w:ascii="Arial" w:hAnsi="Arial" w:cs="Arial"/>
          <w:sz w:val="22"/>
          <w:szCs w:val="22"/>
        </w:rPr>
        <w:t>piren</w:t>
      </w:r>
      <w:proofErr w:type="spellEnd"/>
      <w:r w:rsidRPr="00B763AB">
        <w:rPr>
          <w:rFonts w:ascii="Arial" w:hAnsi="Arial" w:cs="Arial"/>
          <w:sz w:val="22"/>
          <w:szCs w:val="22"/>
        </w:rPr>
        <w:t>,</w:t>
      </w:r>
    </w:p>
    <w:p w14:paraId="52CB9F39" w14:textId="0B73C708" w:rsidR="00B763AB" w:rsidRPr="00A60B76" w:rsidRDefault="00B763AB" w:rsidP="00A60B76">
      <w:pPr>
        <w:pStyle w:val="Akapitzlist"/>
        <w:numPr>
          <w:ilvl w:val="1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wodoprzepuszczalności w próbkach pobranych z głębokości przekraczającej 0,25 m p.p.t</w:t>
      </w:r>
      <w:r>
        <w:rPr>
          <w:rFonts w:ascii="Arial" w:hAnsi="Arial" w:cs="Arial"/>
          <w:sz w:val="22"/>
          <w:szCs w:val="22"/>
        </w:rPr>
        <w:t>.,</w:t>
      </w:r>
    </w:p>
    <w:p w14:paraId="308CFABF" w14:textId="02A06D76" w:rsidR="00B763AB" w:rsidRPr="00B763AB" w:rsidRDefault="00B763AB" w:rsidP="00A60B76">
      <w:pPr>
        <w:pStyle w:val="Akapitzlist"/>
        <w:numPr>
          <w:ilvl w:val="0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sporządzeni</w:t>
      </w:r>
      <w:r w:rsidR="00A60B76">
        <w:rPr>
          <w:rFonts w:ascii="Arial" w:hAnsi="Arial" w:cs="Arial"/>
          <w:sz w:val="22"/>
          <w:szCs w:val="22"/>
        </w:rPr>
        <w:t>a</w:t>
      </w:r>
      <w:r w:rsidRPr="00B763AB">
        <w:rPr>
          <w:rFonts w:ascii="Arial" w:hAnsi="Arial" w:cs="Arial"/>
          <w:sz w:val="22"/>
          <w:szCs w:val="22"/>
        </w:rPr>
        <w:t xml:space="preserve"> dokumentacji badań wstępnych, o których mowa w § 9 ust. 1 pkt 9 rozporządzenia,</w:t>
      </w:r>
    </w:p>
    <w:p w14:paraId="2B7C4D07" w14:textId="278CD653" w:rsidR="00B763AB" w:rsidRPr="00B763AB" w:rsidRDefault="00B763AB" w:rsidP="00A60B76">
      <w:pPr>
        <w:pStyle w:val="Akapitzlist"/>
        <w:numPr>
          <w:ilvl w:val="0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sporządzeni</w:t>
      </w:r>
      <w:r w:rsidR="00A60B76">
        <w:rPr>
          <w:rFonts w:ascii="Arial" w:hAnsi="Arial" w:cs="Arial"/>
          <w:sz w:val="22"/>
          <w:szCs w:val="22"/>
        </w:rPr>
        <w:t>a</w:t>
      </w:r>
      <w:r w:rsidRPr="00B763AB">
        <w:rPr>
          <w:rFonts w:ascii="Arial" w:hAnsi="Arial" w:cs="Arial"/>
          <w:sz w:val="22"/>
          <w:szCs w:val="22"/>
        </w:rPr>
        <w:t xml:space="preserve"> kart otworów/profili glebowych z opisem.</w:t>
      </w:r>
    </w:p>
    <w:p w14:paraId="42B06A01" w14:textId="61740A9E" w:rsidR="00561AEB" w:rsidRPr="00B763AB" w:rsidRDefault="00256B2B" w:rsidP="00A60B76">
      <w:pPr>
        <w:pStyle w:val="Akapitzlist"/>
        <w:numPr>
          <w:ilvl w:val="1"/>
          <w:numId w:val="9"/>
        </w:numPr>
        <w:tabs>
          <w:tab w:val="clear" w:pos="1080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B75FA4" w:rsidRPr="00B763AB">
        <w:rPr>
          <w:rFonts w:ascii="Arial" w:hAnsi="Arial" w:cs="Arial"/>
          <w:sz w:val="22"/>
          <w:szCs w:val="22"/>
        </w:rPr>
        <w:br/>
      </w:r>
      <w:r w:rsidRPr="00B763AB">
        <w:rPr>
          <w:rFonts w:ascii="Arial" w:hAnsi="Arial" w:cs="Arial"/>
          <w:sz w:val="22"/>
          <w:szCs w:val="22"/>
        </w:rPr>
        <w:t>z postanowieniami umowy, w sposób zgodny z</w:t>
      </w:r>
      <w:r w:rsidR="0077705A" w:rsidRPr="00B763AB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B763AB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B763AB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B763AB">
        <w:rPr>
          <w:rFonts w:ascii="Arial" w:hAnsi="Arial" w:cs="Arial"/>
          <w:sz w:val="22"/>
          <w:szCs w:val="22"/>
        </w:rPr>
        <w:t>a</w:t>
      </w:r>
      <w:r w:rsidR="003522DF" w:rsidRPr="00B763AB">
        <w:rPr>
          <w:rFonts w:ascii="Arial" w:hAnsi="Arial" w:cs="Arial"/>
          <w:sz w:val="22"/>
          <w:szCs w:val="22"/>
        </w:rPr>
        <w:t xml:space="preserve"> </w:t>
      </w:r>
      <w:r w:rsidRPr="00B763AB">
        <w:rPr>
          <w:rFonts w:ascii="Arial" w:hAnsi="Arial" w:cs="Arial"/>
          <w:sz w:val="22"/>
          <w:szCs w:val="22"/>
        </w:rPr>
        <w:t>oraz aktami prawnymi</w:t>
      </w:r>
      <w:r w:rsidR="003522DF" w:rsidRPr="00B763AB">
        <w:rPr>
          <w:rFonts w:ascii="Arial" w:hAnsi="Arial" w:cs="Arial"/>
          <w:sz w:val="22"/>
          <w:szCs w:val="22"/>
        </w:rPr>
        <w:t xml:space="preserve"> </w:t>
      </w:r>
      <w:r w:rsidRPr="00B763AB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B763AB">
        <w:rPr>
          <w:rFonts w:ascii="Arial" w:hAnsi="Arial" w:cs="Arial"/>
          <w:sz w:val="22"/>
          <w:szCs w:val="22"/>
        </w:rPr>
        <w:t>umowy</w:t>
      </w:r>
      <w:r w:rsidR="00561AEB" w:rsidRPr="00B763AB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A60B76">
      <w:pPr>
        <w:numPr>
          <w:ilvl w:val="1"/>
          <w:numId w:val="9"/>
        </w:numPr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7EB784B0" w14:textId="2101D716" w:rsidR="00A62C0E" w:rsidRDefault="00A62C0E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ramach realizacji przedmiotu umowy wymagana jest co najmniej 1 wizja terenowa.</w:t>
      </w:r>
    </w:p>
    <w:p w14:paraId="02E8E322" w14:textId="2D744CBE" w:rsidR="00E402BF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Pobieranie prób odbędzie się w obecności przedstawiciela Zamawiającego.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br/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O planowanym terminie poboru prób gleby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Wykonawca powiadomi 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>Zamawiając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 najpóźniej 5 dni roboczych przed pracami terenowymi.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 xml:space="preserve"> Wykonawca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t xml:space="preserve"> przedstawi Zamawiającemu</w:t>
      </w:r>
      <w:r w:rsidR="000A3FFC" w:rsidRPr="003B16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t>ropozycję lokalizacji punktów poboru prób najpóźniej 4 dni robocze przed planowanymi pracami terenowymi.</w:t>
      </w:r>
    </w:p>
    <w:p w14:paraId="1DDEC83E" w14:textId="6BF96AA3" w:rsidR="008E314D" w:rsidRPr="00B94CBF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pl-PL"/>
        </w:rPr>
        <w:t>P</w:t>
      </w:r>
      <w:r w:rsidRPr="00E402BF">
        <w:rPr>
          <w:rFonts w:ascii="Arial" w:hAnsi="Arial" w:cs="Arial"/>
          <w:sz w:val="22"/>
          <w:szCs w:val="22"/>
          <w:lang w:eastAsia="pl-PL"/>
        </w:rPr>
        <w:t>odczas poboru prób</w:t>
      </w:r>
      <w:r>
        <w:rPr>
          <w:rFonts w:ascii="Arial" w:hAnsi="Arial" w:cs="Arial"/>
          <w:sz w:val="22"/>
          <w:szCs w:val="22"/>
          <w:lang w:eastAsia="pl-PL"/>
        </w:rPr>
        <w:t xml:space="preserve"> Zamawiający </w:t>
      </w:r>
      <w:r w:rsidR="00A62C0E">
        <w:rPr>
          <w:rFonts w:ascii="Arial" w:hAnsi="Arial" w:cs="Arial"/>
          <w:sz w:val="22"/>
          <w:szCs w:val="22"/>
          <w:lang w:eastAsia="pl-PL"/>
        </w:rPr>
        <w:t xml:space="preserve">ustali </w:t>
      </w:r>
      <w:r>
        <w:rPr>
          <w:rFonts w:ascii="Arial" w:hAnsi="Arial" w:cs="Arial"/>
          <w:sz w:val="22"/>
          <w:szCs w:val="22"/>
          <w:lang w:eastAsia="pl-PL"/>
        </w:rPr>
        <w:t>z Wykonawcą ostateczn</w:t>
      </w:r>
      <w:r w:rsidR="00A62C0E">
        <w:rPr>
          <w:rFonts w:ascii="Arial" w:hAnsi="Arial" w:cs="Arial"/>
          <w:sz w:val="22"/>
          <w:szCs w:val="22"/>
          <w:lang w:eastAsia="pl-PL"/>
        </w:rPr>
        <w:t>ą</w:t>
      </w:r>
      <w:r>
        <w:rPr>
          <w:rFonts w:ascii="Arial" w:hAnsi="Arial" w:cs="Arial"/>
          <w:sz w:val="22"/>
          <w:szCs w:val="22"/>
          <w:lang w:eastAsia="pl-PL"/>
        </w:rPr>
        <w:t xml:space="preserve"> lokalizacj</w:t>
      </w:r>
      <w:r w:rsidR="00A62C0E">
        <w:rPr>
          <w:rFonts w:ascii="Arial" w:hAnsi="Arial" w:cs="Arial"/>
          <w:sz w:val="22"/>
          <w:szCs w:val="22"/>
          <w:lang w:eastAsia="pl-PL"/>
        </w:rPr>
        <w:t>ę</w:t>
      </w:r>
      <w:r>
        <w:rPr>
          <w:rFonts w:ascii="Arial" w:hAnsi="Arial" w:cs="Arial"/>
          <w:sz w:val="22"/>
          <w:szCs w:val="22"/>
          <w:lang w:eastAsia="pl-PL"/>
        </w:rPr>
        <w:t xml:space="preserve"> punktów, w których zostaną wykonane odwierty</w:t>
      </w:r>
      <w:r w:rsidRPr="00E402BF">
        <w:rPr>
          <w:rFonts w:ascii="Arial" w:hAnsi="Arial" w:cs="Arial"/>
          <w:sz w:val="22"/>
          <w:szCs w:val="22"/>
          <w:lang w:eastAsia="pl-PL"/>
        </w:rPr>
        <w:t>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</w:t>
      </w:r>
      <w:r w:rsidRPr="00C30C17">
        <w:rPr>
          <w:rFonts w:ascii="Arial" w:hAnsi="Arial" w:cs="Arial"/>
          <w:sz w:val="22"/>
          <w:szCs w:val="22"/>
        </w:rPr>
        <w:t xml:space="preserve">mowa w § </w:t>
      </w:r>
      <w:r w:rsidR="006012B7" w:rsidRPr="00C30C17">
        <w:rPr>
          <w:rFonts w:ascii="Arial" w:hAnsi="Arial" w:cs="Arial"/>
          <w:sz w:val="22"/>
          <w:szCs w:val="22"/>
        </w:rPr>
        <w:t>7</w:t>
      </w:r>
      <w:r w:rsidRPr="00C30C17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720B906F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1BC5D5AD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współpracy z Wykonawcą przy wykonywaniu Umowy, w tym przekazywania</w:t>
      </w:r>
      <w:r w:rsidR="00B75FA4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4208790D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B94CBF">
        <w:rPr>
          <w:rFonts w:ascii="Arial" w:hAnsi="Arial" w:cs="Arial"/>
          <w:bCs/>
          <w:sz w:val="22"/>
          <w:szCs w:val="22"/>
        </w:rPr>
        <w:t>29 sierpnia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B94CBF">
        <w:rPr>
          <w:rFonts w:ascii="Arial" w:hAnsi="Arial" w:cs="Arial"/>
          <w:bCs/>
          <w:sz w:val="22"/>
          <w:szCs w:val="22"/>
        </w:rPr>
        <w:t>5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106055D8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</w:t>
      </w:r>
      <w:r w:rsidR="001B2951" w:rsidRPr="001B2951">
        <w:rPr>
          <w:rFonts w:ascii="Arial" w:hAnsi="Arial" w:cs="Arial"/>
          <w:bCs/>
          <w:sz w:val="22"/>
          <w:szCs w:val="22"/>
        </w:rPr>
        <w:t>odnośnie</w:t>
      </w:r>
      <w:r w:rsidR="001B2951">
        <w:rPr>
          <w:rFonts w:ascii="Arial" w:hAnsi="Arial" w:cs="Arial"/>
          <w:bCs/>
          <w:sz w:val="22"/>
          <w:szCs w:val="22"/>
        </w:rPr>
        <w:t xml:space="preserve"> wad</w:t>
      </w:r>
      <w:r w:rsidR="001B2951" w:rsidRPr="001B2951">
        <w:rPr>
          <w:rFonts w:ascii="Arial" w:hAnsi="Arial" w:cs="Arial"/>
          <w:bCs/>
          <w:sz w:val="22"/>
          <w:szCs w:val="22"/>
        </w:rPr>
        <w:t xml:space="preserve"> przedmiotu umowy</w:t>
      </w:r>
      <w:r w:rsidR="001B2951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>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>. Wykonawca 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</w:t>
      </w:r>
      <w:r w:rsidR="009168AB">
        <w:rPr>
          <w:rFonts w:ascii="Arial" w:hAnsi="Arial" w:cs="Arial"/>
          <w:bCs/>
          <w:sz w:val="22"/>
          <w:szCs w:val="22"/>
        </w:rPr>
        <w:t xml:space="preserve">odnośnie wad przedmiotu umowy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przez Zamawiającego uwzględnia </w:t>
      </w:r>
      <w:r w:rsidR="009168AB">
        <w:rPr>
          <w:rFonts w:ascii="Arial" w:hAnsi="Arial" w:cs="Arial"/>
          <w:bCs/>
          <w:sz w:val="22"/>
          <w:szCs w:val="22"/>
        </w:rPr>
        <w:t>je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B5382A">
        <w:rPr>
          <w:rFonts w:ascii="Arial" w:hAnsi="Arial" w:cs="Arial"/>
          <w:bCs/>
          <w:sz w:val="22"/>
          <w:szCs w:val="22"/>
        </w:rPr>
        <w:t>5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przedmiot umowy lub stwierdza, iż przekazane wcześniej uwagi </w:t>
      </w:r>
      <w:r w:rsidR="001B2951" w:rsidRPr="001B2951">
        <w:rPr>
          <w:rFonts w:ascii="Arial" w:hAnsi="Arial" w:cs="Arial"/>
          <w:bCs/>
          <w:sz w:val="22"/>
          <w:szCs w:val="22"/>
        </w:rPr>
        <w:t>odnośnie przedmiotu umowy</w:t>
      </w:r>
      <w:r w:rsidR="001B2951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>nie zostały poprawione przez Wykonawcę. Jeżeli Zamawiający stwierdzi, iż przekazane przez niego uwagi</w:t>
      </w:r>
      <w:r w:rsidR="001B2951">
        <w:rPr>
          <w:rFonts w:ascii="Arial" w:hAnsi="Arial" w:cs="Arial"/>
          <w:bCs/>
          <w:sz w:val="22"/>
          <w:szCs w:val="22"/>
        </w:rPr>
        <w:t xml:space="preserve"> </w:t>
      </w:r>
      <w:r w:rsidR="001B2951" w:rsidRPr="001B2951">
        <w:rPr>
          <w:rFonts w:ascii="Arial" w:hAnsi="Arial" w:cs="Arial"/>
          <w:bCs/>
          <w:sz w:val="22"/>
          <w:szCs w:val="22"/>
        </w:rPr>
        <w:t>odnośnie przedmiotu umowy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02FA3014" w:rsidR="00C23914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w ciągu </w:t>
      </w:r>
      <w:r w:rsidR="00A62C0E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dni roboczych przekaże Zamawiającemu przedmiot umowy w </w:t>
      </w:r>
      <w:r w:rsidR="00C333C1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</w:t>
      </w:r>
      <w:r w:rsidR="00C333C1">
        <w:rPr>
          <w:rFonts w:ascii="Arial" w:hAnsi="Arial" w:cs="Arial"/>
          <w:bCs/>
          <w:sz w:val="22"/>
          <w:szCs w:val="22"/>
        </w:rPr>
        <w:t xml:space="preserve"> w wersji papierowej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) wraz </w:t>
      </w:r>
      <w:r w:rsidR="00C333C1">
        <w:rPr>
          <w:rFonts w:ascii="Arial" w:hAnsi="Arial" w:cs="Arial"/>
          <w:bCs/>
          <w:sz w:val="22"/>
          <w:szCs w:val="22"/>
        </w:rPr>
        <w:br/>
      </w:r>
      <w:r w:rsidR="009E69E1" w:rsidRPr="00B5382A">
        <w:rPr>
          <w:rFonts w:ascii="Arial" w:hAnsi="Arial" w:cs="Arial"/>
          <w:bCs/>
          <w:sz w:val="22"/>
          <w:szCs w:val="22"/>
        </w:rPr>
        <w:t>z 3 egzemplarzami w wersji elektronicznej</w:t>
      </w:r>
      <w:r w:rsidR="00C333C1">
        <w:rPr>
          <w:rFonts w:ascii="Arial" w:hAnsi="Arial" w:cs="Arial"/>
          <w:bCs/>
          <w:sz w:val="22"/>
          <w:szCs w:val="22"/>
        </w:rPr>
        <w:t xml:space="preserve"> w formacie PDF zamieszczone na nośniku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CD/DVD.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02B98F9A" w14:textId="7C1C3548" w:rsidR="00B94CBF" w:rsidRPr="001B2951" w:rsidRDefault="00B94CBF" w:rsidP="001B2951">
      <w:pPr>
        <w:pStyle w:val="Akapitzlist"/>
        <w:numPr>
          <w:ilvl w:val="2"/>
          <w:numId w:val="26"/>
        </w:numPr>
        <w:tabs>
          <w:tab w:val="clear" w:pos="1440"/>
          <w:tab w:val="num" w:pos="156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94CBF">
        <w:rPr>
          <w:rFonts w:ascii="Arial" w:hAnsi="Arial" w:cs="Arial"/>
          <w:sz w:val="22"/>
          <w:szCs w:val="22"/>
        </w:rPr>
        <w:t>Opracowanie tekstowe (na stronie tytułowej) i nośnik elektroniczny CD/DVD (co najmniej na opakowaniu), należy oznakować logotypami: Narodowego Funduszu Ochrony Środowiska i Gospodarki Wodnej, Generalnej Dyrekcji Ochrony Środowiska</w:t>
      </w:r>
      <w:r>
        <w:rPr>
          <w:rFonts w:ascii="Arial" w:hAnsi="Arial" w:cs="Arial"/>
          <w:sz w:val="22"/>
          <w:szCs w:val="22"/>
        </w:rPr>
        <w:t xml:space="preserve"> </w:t>
      </w:r>
      <w:r w:rsidRPr="00B94CBF">
        <w:rPr>
          <w:rFonts w:ascii="Arial" w:hAnsi="Arial" w:cs="Arial"/>
          <w:sz w:val="22"/>
          <w:szCs w:val="22"/>
        </w:rPr>
        <w:t>i Regionalnej Dyrekcji Ochrony Środowiska w Rzeszowie. Ponadto na ww. materiałach (we wskazanych wyżej miejscach) należy umieścić informację o źródle finansowania w brzmieniu: „Niniejszy materiał został sfinansowany ze środków Narodowego Funduszu Ochrony Środowiska i Gospodarki Wodnej”</w:t>
      </w:r>
      <w:r w:rsidR="001B2951">
        <w:rPr>
          <w:rFonts w:ascii="Arial" w:hAnsi="Arial" w:cs="Arial"/>
          <w:sz w:val="22"/>
          <w:szCs w:val="22"/>
        </w:rPr>
        <w:t>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C30C17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AD6A60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1076C746" w14:textId="29017D93" w:rsidR="006A05A8" w:rsidRPr="007F76DC" w:rsidRDefault="00AD6A60" w:rsidP="007F76DC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AD6A60">
        <w:rPr>
          <w:rFonts w:ascii="Arial" w:hAnsi="Arial" w:cs="Arial"/>
          <w:bCs/>
          <w:sz w:val="22"/>
          <w:szCs w:val="22"/>
        </w:rPr>
        <w:t xml:space="preserve">W celu realizacji </w:t>
      </w:r>
      <w:r>
        <w:rPr>
          <w:rFonts w:ascii="Arial" w:hAnsi="Arial" w:cs="Arial"/>
          <w:bCs/>
          <w:sz w:val="22"/>
          <w:szCs w:val="22"/>
        </w:rPr>
        <w:t>przedmiotu umowy Zamawiający</w:t>
      </w:r>
      <w:r w:rsidRPr="00AD6A60">
        <w:rPr>
          <w:rFonts w:ascii="Arial" w:hAnsi="Arial" w:cs="Arial"/>
          <w:bCs/>
          <w:sz w:val="22"/>
          <w:szCs w:val="22"/>
        </w:rPr>
        <w:t xml:space="preserve"> przekaże </w:t>
      </w:r>
      <w:r>
        <w:rPr>
          <w:rFonts w:ascii="Arial" w:hAnsi="Arial" w:cs="Arial"/>
          <w:bCs/>
          <w:sz w:val="22"/>
          <w:szCs w:val="22"/>
        </w:rPr>
        <w:t xml:space="preserve">Wykonawcy </w:t>
      </w:r>
      <w:r w:rsidRPr="00AD6A60">
        <w:rPr>
          <w:rFonts w:ascii="Arial" w:hAnsi="Arial" w:cs="Arial"/>
          <w:bCs/>
          <w:sz w:val="22"/>
          <w:szCs w:val="22"/>
        </w:rPr>
        <w:t>niezbędne informacje, materiały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D6A60">
        <w:rPr>
          <w:rFonts w:ascii="Arial" w:hAnsi="Arial" w:cs="Arial"/>
          <w:bCs/>
          <w:sz w:val="22"/>
          <w:szCs w:val="22"/>
        </w:rPr>
        <w:t>i dokumentacje zgromadzone w toku prowadzonego postępowania, w tym: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D6A60">
        <w:rPr>
          <w:rFonts w:ascii="Arial" w:hAnsi="Arial" w:cs="Arial"/>
          <w:bCs/>
          <w:sz w:val="22"/>
          <w:szCs w:val="22"/>
        </w:rPr>
        <w:t>posiadaną dokumentacje geologiczną (np. kartę złoża), niezbędne informacje z</w:t>
      </w:r>
      <w:r>
        <w:rPr>
          <w:rFonts w:ascii="Arial" w:hAnsi="Arial" w:cs="Arial"/>
          <w:bCs/>
          <w:sz w:val="22"/>
          <w:szCs w:val="22"/>
        </w:rPr>
        <w:t> </w:t>
      </w:r>
      <w:r w:rsidRPr="00AD6A60">
        <w:rPr>
          <w:rFonts w:ascii="Arial" w:hAnsi="Arial" w:cs="Arial"/>
          <w:bCs/>
          <w:sz w:val="22"/>
          <w:szCs w:val="22"/>
        </w:rPr>
        <w:t>wypisu z ewidencji gruntów i budynków oraz mapę zasadniczą w wersji elektronicznej.</w:t>
      </w:r>
    </w:p>
    <w:p w14:paraId="2C2696BF" w14:textId="53131614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12F14104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="006A05A8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7702DB01" w14:textId="315839EE" w:rsidR="006A05A8" w:rsidRPr="007F76DC" w:rsidRDefault="009B4A3B" w:rsidP="006A05A8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20042812" w14:textId="13EF9EC4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03850EA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do </w:t>
      </w:r>
      <w:r w:rsidR="006A05A8">
        <w:rPr>
          <w:rFonts w:ascii="Arial" w:hAnsi="Arial" w:cs="Arial"/>
          <w:sz w:val="22"/>
          <w:szCs w:val="22"/>
        </w:rPr>
        <w:t xml:space="preserve">kontaktów w sprawach związanych z realizacją umowy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43470FFA" w14:textId="5D389AC3" w:rsidR="00311582" w:rsidRPr="006A05A8" w:rsidRDefault="00311582" w:rsidP="006A05A8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6A05A8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uprawnion</w:t>
      </w:r>
      <w:r w:rsidR="006A05A8">
        <w:rPr>
          <w:rFonts w:ascii="Arial" w:hAnsi="Arial" w:cs="Arial"/>
          <w:sz w:val="22"/>
          <w:szCs w:val="22"/>
        </w:rPr>
        <w:t>ą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podpisania protokołu odbioru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6A05A8">
        <w:rPr>
          <w:rFonts w:ascii="Arial" w:hAnsi="Arial" w:cs="Arial"/>
          <w:sz w:val="22"/>
          <w:szCs w:val="22"/>
        </w:rPr>
        <w:t>po stronie Wykonawcy jest</w:t>
      </w:r>
      <w:r w:rsidRPr="00B5382A">
        <w:rPr>
          <w:rFonts w:ascii="Arial" w:hAnsi="Arial" w:cs="Arial"/>
          <w:sz w:val="22"/>
          <w:szCs w:val="22"/>
        </w:rPr>
        <w:t xml:space="preserve">: </w:t>
      </w:r>
      <w:r w:rsidRPr="006A05A8">
        <w:rPr>
          <w:rFonts w:ascii="Arial" w:hAnsi="Arial" w:cs="Arial"/>
          <w:sz w:val="22"/>
          <w:szCs w:val="22"/>
        </w:rPr>
        <w:t xml:space="preserve">Pan/i ……….., tel. ………, fax ………….., e-mail: ……. </w:t>
      </w:r>
    </w:p>
    <w:p w14:paraId="7B710B28" w14:textId="42AF9682" w:rsidR="003D7368" w:rsidRPr="00B5382A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="00311582">
        <w:rPr>
          <w:rFonts w:ascii="Arial" w:hAnsi="Arial" w:cs="Arial"/>
          <w:sz w:val="22"/>
          <w:szCs w:val="22"/>
        </w:rPr>
        <w:t xml:space="preserve"> i 2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podjęcia wszelkich niezbędnych działań w celu zachowania poufności otrzymanych informacji poufnych w ramach swojej wewnętrznej </w:t>
      </w:r>
      <w:r w:rsidRPr="00B5382A">
        <w:rPr>
          <w:rFonts w:ascii="Arial" w:hAnsi="Arial" w:cs="Arial"/>
          <w:bCs/>
          <w:sz w:val="22"/>
          <w:szCs w:val="22"/>
        </w:rPr>
        <w:lastRenderedPageBreak/>
        <w:t>organizacji, stosując odpowiednie i co najmniej takie same zabezpieczenia jak przy zachowaniu poufności własnych prawem chronionych tajemnic.</w:t>
      </w:r>
    </w:p>
    <w:p w14:paraId="53271CAF" w14:textId="7D8B8986" w:rsidR="006A05A8" w:rsidRPr="007F76DC" w:rsidRDefault="007D0745" w:rsidP="007F76DC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519E8165" w14:textId="4C6A5747" w:rsidR="006A05A8" w:rsidRPr="007F76DC" w:rsidRDefault="00245046" w:rsidP="007F76DC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00827FCE" w14:textId="77777777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 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05C7498A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</w:t>
      </w:r>
      <w:r w:rsidR="00A62C0E">
        <w:rPr>
          <w:rFonts w:ascii="Arial" w:hAnsi="Arial" w:cs="Arial"/>
          <w:sz w:val="22"/>
          <w:szCs w:val="22"/>
        </w:rPr>
        <w:br/>
      </w:r>
      <w:r w:rsidR="00724F71" w:rsidRPr="00B5382A">
        <w:rPr>
          <w:rFonts w:ascii="Arial" w:hAnsi="Arial" w:cs="Arial"/>
          <w:sz w:val="22"/>
          <w:szCs w:val="22"/>
        </w:rPr>
        <w:t>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19FA9B31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1B2951">
        <w:rPr>
          <w:rFonts w:ascii="Arial" w:hAnsi="Arial" w:cs="Arial"/>
          <w:sz w:val="22"/>
          <w:szCs w:val="22"/>
        </w:rPr>
        <w:t>5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1B2951">
        <w:rPr>
          <w:rFonts w:ascii="Arial" w:hAnsi="Arial" w:cs="Arial"/>
          <w:sz w:val="22"/>
          <w:szCs w:val="22"/>
        </w:rPr>
        <w:t>4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2F322583" w14:textId="77777777" w:rsidR="007F76DC" w:rsidRDefault="007F76DC" w:rsidP="007F76DC">
      <w:pPr>
        <w:tabs>
          <w:tab w:val="left" w:pos="567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4D0E12B" w14:textId="77777777" w:rsidR="007F76DC" w:rsidRPr="00B5382A" w:rsidRDefault="007F76DC" w:rsidP="007F76DC">
      <w:pPr>
        <w:tabs>
          <w:tab w:val="left" w:pos="567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0D9F2D39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2E969AB5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45FE80E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303FF933" w14:textId="3FF27A47" w:rsidR="00023B60" w:rsidRPr="007F76DC" w:rsidRDefault="00245046" w:rsidP="007F76DC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A126F2D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294B3AD3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jeżeli Wykonawca </w:t>
      </w:r>
      <w:r w:rsidR="0059031C">
        <w:rPr>
          <w:rFonts w:ascii="Arial" w:hAnsi="Arial" w:cs="Arial"/>
          <w:sz w:val="22"/>
          <w:szCs w:val="22"/>
        </w:rPr>
        <w:t xml:space="preserve">z własnej winy </w:t>
      </w:r>
      <w:r w:rsidRPr="00B5382A">
        <w:rPr>
          <w:rFonts w:ascii="Arial" w:hAnsi="Arial" w:cs="Arial"/>
          <w:sz w:val="22"/>
          <w:szCs w:val="22"/>
        </w:rPr>
        <w:t>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 xml:space="preserve">w terminie 2 (dwóch) dni od dnia pisemnego wezwania </w:t>
      </w:r>
      <w:r w:rsidR="000E6E51" w:rsidRPr="00B5382A">
        <w:rPr>
          <w:rFonts w:ascii="Arial" w:hAnsi="Arial" w:cs="Arial"/>
          <w:sz w:val="22"/>
          <w:szCs w:val="22"/>
        </w:rPr>
        <w:lastRenderedPageBreak/>
        <w:t>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080FB8FB" w14:textId="7FFAE4C5" w:rsidR="00966F98" w:rsidRPr="00966F98" w:rsidRDefault="00970CC9" w:rsidP="00966F98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85D39F5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7565C6F7" w:rsidR="00B92B70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8E314D" w:rsidRPr="00B5382A">
        <w:rPr>
          <w:rFonts w:ascii="Arial" w:hAnsi="Arial" w:cs="Arial"/>
          <w:sz w:val="22"/>
          <w:szCs w:val="22"/>
        </w:rPr>
        <w:t>3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8E314D" w:rsidRPr="00B5382A">
        <w:rPr>
          <w:rFonts w:ascii="Arial" w:hAnsi="Arial" w:cs="Arial"/>
          <w:sz w:val="22"/>
          <w:szCs w:val="22"/>
        </w:rPr>
        <w:t>610</w:t>
      </w:r>
      <w:r w:rsidR="00310103" w:rsidRPr="00B5382A">
        <w:rPr>
          <w:rFonts w:ascii="Arial" w:hAnsi="Arial" w:cs="Arial"/>
          <w:sz w:val="22"/>
          <w:szCs w:val="22"/>
        </w:rPr>
        <w:t>,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7CB5A1E5" w14:textId="77777777" w:rsidR="0059031C" w:rsidRPr="00054DB5" w:rsidRDefault="0059031C" w:rsidP="0059031C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podpisania</w:t>
      </w:r>
      <w:r w:rsidRPr="00212D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 Strony umowy w sposób elektroniczny za datę zawarcia umowy uważa się datę złożenia ostatniego z podpisów.</w:t>
      </w:r>
    </w:p>
    <w:p w14:paraId="589DC8D0" w14:textId="26705D65" w:rsidR="00F37F00" w:rsidRPr="0059031C" w:rsidRDefault="00B92B70" w:rsidP="0059031C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9031C">
        <w:rPr>
          <w:rFonts w:ascii="Arial" w:hAnsi="Arial" w:cs="Arial"/>
          <w:sz w:val="22"/>
          <w:szCs w:val="22"/>
        </w:rPr>
        <w:t>Umow</w:t>
      </w:r>
      <w:r w:rsidRPr="0059031C">
        <w:rPr>
          <w:rFonts w:ascii="Arial" w:eastAsia="TT45Co00" w:hAnsi="Arial" w:cs="Arial"/>
          <w:sz w:val="22"/>
          <w:szCs w:val="22"/>
        </w:rPr>
        <w:t xml:space="preserve">ę </w:t>
      </w:r>
      <w:r w:rsidRPr="0059031C">
        <w:rPr>
          <w:rFonts w:ascii="Arial" w:hAnsi="Arial" w:cs="Arial"/>
          <w:sz w:val="22"/>
          <w:szCs w:val="22"/>
        </w:rPr>
        <w:t>sporz</w:t>
      </w:r>
      <w:r w:rsidRPr="0059031C">
        <w:rPr>
          <w:rFonts w:ascii="Arial" w:eastAsia="TT45Co00" w:hAnsi="Arial" w:cs="Arial"/>
          <w:sz w:val="22"/>
          <w:szCs w:val="22"/>
        </w:rPr>
        <w:t>ą</w:t>
      </w:r>
      <w:r w:rsidRPr="0059031C">
        <w:rPr>
          <w:rFonts w:ascii="Arial" w:hAnsi="Arial" w:cs="Arial"/>
          <w:sz w:val="22"/>
          <w:szCs w:val="22"/>
        </w:rPr>
        <w:t>dzono w czterech jednobrzmi</w:t>
      </w:r>
      <w:r w:rsidRPr="0059031C">
        <w:rPr>
          <w:rFonts w:ascii="Arial" w:eastAsia="TT45Co00" w:hAnsi="Arial" w:cs="Arial"/>
          <w:sz w:val="22"/>
          <w:szCs w:val="22"/>
        </w:rPr>
        <w:t>ą</w:t>
      </w:r>
      <w:r w:rsidRPr="0059031C">
        <w:rPr>
          <w:rFonts w:ascii="Arial" w:hAnsi="Arial" w:cs="Arial"/>
          <w:sz w:val="22"/>
          <w:szCs w:val="22"/>
        </w:rPr>
        <w:t>cych egzemplarzach, jednym dla Wykonawcy</w:t>
      </w:r>
      <w:r w:rsidR="00966F98" w:rsidRPr="0059031C">
        <w:rPr>
          <w:rFonts w:ascii="Arial" w:hAnsi="Arial" w:cs="Arial"/>
          <w:sz w:val="22"/>
          <w:szCs w:val="22"/>
        </w:rPr>
        <w:t xml:space="preserve"> </w:t>
      </w:r>
      <w:r w:rsidRPr="0059031C">
        <w:rPr>
          <w:rFonts w:ascii="Arial" w:hAnsi="Arial" w:cs="Arial"/>
          <w:sz w:val="22"/>
          <w:szCs w:val="22"/>
        </w:rPr>
        <w:t>i trzech dla Zamawiaj</w:t>
      </w:r>
      <w:r w:rsidRPr="0059031C">
        <w:rPr>
          <w:rFonts w:ascii="Arial" w:eastAsia="TT45Co00" w:hAnsi="Arial" w:cs="Arial"/>
          <w:sz w:val="22"/>
          <w:szCs w:val="22"/>
        </w:rPr>
        <w:t>ą</w:t>
      </w:r>
      <w:r w:rsidRPr="0059031C">
        <w:rPr>
          <w:rFonts w:ascii="Arial" w:hAnsi="Arial" w:cs="Arial"/>
          <w:sz w:val="22"/>
          <w:szCs w:val="22"/>
        </w:rPr>
        <w:t>cego.</w:t>
      </w:r>
    </w:p>
    <w:p w14:paraId="2AB655FE" w14:textId="77777777" w:rsidR="00966F98" w:rsidRPr="00B5382A" w:rsidRDefault="00966F98" w:rsidP="00966F98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7AC6227" w14:textId="77777777" w:rsidR="006B7054" w:rsidRDefault="006B7054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BBC63D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C82DCA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F04DA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ACDD064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27BFA77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0DBE07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CC83BD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3F7BF60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1E79C4EC" w14:textId="51CA6DAB" w:rsidR="007F76DC" w:rsidRPr="007F76DC" w:rsidRDefault="007F76DC" w:rsidP="007F76DC">
      <w:pPr>
        <w:spacing w:line="360" w:lineRule="auto"/>
        <w:rPr>
          <w:rFonts w:ascii="Arial" w:hAnsi="Arial" w:cs="Arial"/>
          <w:sz w:val="18"/>
          <w:szCs w:val="18"/>
        </w:rPr>
      </w:pPr>
      <w:r w:rsidRPr="007F76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* </w:t>
      </w:r>
      <w:r w:rsidRPr="007F76DC">
        <w:rPr>
          <w:rFonts w:ascii="Arial" w:hAnsi="Arial" w:cs="Arial"/>
          <w:sz w:val="18"/>
          <w:szCs w:val="18"/>
        </w:rPr>
        <w:t xml:space="preserve"> </w:t>
      </w:r>
      <w:r w:rsidRPr="00E54B99">
        <w:rPr>
          <w:rFonts w:ascii="Arial" w:eastAsia="Calibri" w:hAnsi="Arial" w:cs="Arial"/>
          <w:sz w:val="18"/>
          <w:szCs w:val="18"/>
        </w:rPr>
        <w:t>w przypadku umowy zawieranej w formie elektronicznej data i miejsce zawarcia umowy zostaną usunięte</w:t>
      </w:r>
    </w:p>
    <w:p w14:paraId="0835A8C1" w14:textId="59823314" w:rsidR="00270E8F" w:rsidRPr="0059031C" w:rsidRDefault="007F76DC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 xml:space="preserve">** </w:t>
      </w:r>
      <w:r w:rsidR="00270E8F">
        <w:rPr>
          <w:rFonts w:ascii="Arial" w:hAnsi="Arial" w:cs="Arial"/>
          <w:sz w:val="18"/>
          <w:szCs w:val="18"/>
        </w:rPr>
        <w:t>zapis zostanie usunięty w przypadku zawarcia umowy o dzieło z osobą fizyczn</w:t>
      </w:r>
      <w:r w:rsidR="001C3331">
        <w:rPr>
          <w:rFonts w:ascii="Arial" w:hAnsi="Arial" w:cs="Arial"/>
          <w:sz w:val="18"/>
          <w:szCs w:val="18"/>
        </w:rPr>
        <w:t>ą</w:t>
      </w:r>
    </w:p>
    <w:sectPr w:rsidR="00270E8F" w:rsidRPr="0059031C" w:rsidSect="00966F98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1417" w:bottom="1417" w:left="1417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0073" w14:textId="301E61B7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0355" w14:textId="66D5A0E3" w:rsidR="00B67914" w:rsidRPr="00140F3D" w:rsidRDefault="00B763AB" w:rsidP="00B763AB">
    <w:pPr>
      <w:pStyle w:val="Nagwek"/>
      <w:tabs>
        <w:tab w:val="left" w:pos="4740"/>
      </w:tabs>
      <w:ind w:hanging="284"/>
      <w:jc w:val="lef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0391A" wp14:editId="736A5FB4">
          <wp:simplePos x="0" y="0"/>
          <wp:positionH relativeFrom="column">
            <wp:posOffset>4267200</wp:posOffset>
          </wp:positionH>
          <wp:positionV relativeFrom="paragraph">
            <wp:posOffset>325120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456B50" wp14:editId="5A7BA4C1">
          <wp:simplePos x="0" y="0"/>
          <wp:positionH relativeFrom="column">
            <wp:posOffset>2981325</wp:posOffset>
          </wp:positionH>
          <wp:positionV relativeFrom="paragraph">
            <wp:posOffset>323850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55FAC7" wp14:editId="34826B7A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350D5E"/>
    <w:multiLevelType w:val="hybridMultilevel"/>
    <w:tmpl w:val="FC68E86E"/>
    <w:lvl w:ilvl="0" w:tplc="98966090">
      <w:start w:val="8"/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1547597"/>
    <w:multiLevelType w:val="hybridMultilevel"/>
    <w:tmpl w:val="5AC00AE0"/>
    <w:lvl w:ilvl="0" w:tplc="073493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F5C3884"/>
    <w:multiLevelType w:val="hybridMultilevel"/>
    <w:tmpl w:val="E5D49D9C"/>
    <w:lvl w:ilvl="0" w:tplc="AEF465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29226F"/>
    <w:multiLevelType w:val="multilevel"/>
    <w:tmpl w:val="7A4C2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CB65D8C"/>
    <w:multiLevelType w:val="hybridMultilevel"/>
    <w:tmpl w:val="FEBAB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C062DC"/>
    <w:multiLevelType w:val="multilevel"/>
    <w:tmpl w:val="2738FC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4C3576D"/>
    <w:multiLevelType w:val="hybridMultilevel"/>
    <w:tmpl w:val="4442E7A4"/>
    <w:lvl w:ilvl="0" w:tplc="AEF465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C693788"/>
    <w:multiLevelType w:val="hybridMultilevel"/>
    <w:tmpl w:val="00123070"/>
    <w:lvl w:ilvl="0" w:tplc="6100BB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78509F2"/>
    <w:multiLevelType w:val="hybridMultilevel"/>
    <w:tmpl w:val="6ED093D2"/>
    <w:lvl w:ilvl="0" w:tplc="E980822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30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5"/>
  </w:num>
  <w:num w:numId="15" w16cid:durableId="105078040">
    <w:abstractNumId w:val="41"/>
  </w:num>
  <w:num w:numId="16" w16cid:durableId="719326847">
    <w:abstractNumId w:val="44"/>
  </w:num>
  <w:num w:numId="17" w16cid:durableId="1043209333">
    <w:abstractNumId w:val="29"/>
  </w:num>
  <w:num w:numId="18" w16cid:durableId="1669166604">
    <w:abstractNumId w:val="18"/>
  </w:num>
  <w:num w:numId="19" w16cid:durableId="3368446">
    <w:abstractNumId w:val="33"/>
  </w:num>
  <w:num w:numId="20" w16cid:durableId="2131508909">
    <w:abstractNumId w:val="24"/>
  </w:num>
  <w:num w:numId="21" w16cid:durableId="1082722778">
    <w:abstractNumId w:val="31"/>
  </w:num>
  <w:num w:numId="22" w16cid:durableId="690300969">
    <w:abstractNumId w:val="37"/>
  </w:num>
  <w:num w:numId="23" w16cid:durableId="2046713821">
    <w:abstractNumId w:val="27"/>
  </w:num>
  <w:num w:numId="24" w16cid:durableId="1528447465">
    <w:abstractNumId w:val="17"/>
  </w:num>
  <w:num w:numId="25" w16cid:durableId="1486583858">
    <w:abstractNumId w:val="21"/>
  </w:num>
  <w:num w:numId="26" w16cid:durableId="1452627237">
    <w:abstractNumId w:val="42"/>
  </w:num>
  <w:num w:numId="27" w16cid:durableId="1054819375">
    <w:abstractNumId w:val="25"/>
  </w:num>
  <w:num w:numId="28" w16cid:durableId="186529540">
    <w:abstractNumId w:val="43"/>
  </w:num>
  <w:num w:numId="29" w16cid:durableId="1570381922">
    <w:abstractNumId w:val="14"/>
  </w:num>
  <w:num w:numId="30" w16cid:durableId="2078933557">
    <w:abstractNumId w:val="26"/>
  </w:num>
  <w:num w:numId="31" w16cid:durableId="1535531740">
    <w:abstractNumId w:val="34"/>
  </w:num>
  <w:num w:numId="32" w16cid:durableId="1955557844">
    <w:abstractNumId w:val="35"/>
  </w:num>
  <w:num w:numId="33" w16cid:durableId="502203010">
    <w:abstractNumId w:val="39"/>
  </w:num>
  <w:num w:numId="34" w16cid:durableId="128090095">
    <w:abstractNumId w:val="19"/>
  </w:num>
  <w:num w:numId="35" w16cid:durableId="749615177">
    <w:abstractNumId w:val="28"/>
  </w:num>
  <w:num w:numId="36" w16cid:durableId="17898539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20"/>
  </w:num>
  <w:num w:numId="38" w16cid:durableId="1410497506">
    <w:abstractNumId w:val="38"/>
  </w:num>
  <w:num w:numId="39" w16cid:durableId="898976507">
    <w:abstractNumId w:val="22"/>
  </w:num>
  <w:num w:numId="40" w16cid:durableId="972979387">
    <w:abstractNumId w:val="45"/>
  </w:num>
  <w:num w:numId="41" w16cid:durableId="1835603155">
    <w:abstractNumId w:val="32"/>
  </w:num>
  <w:num w:numId="42" w16cid:durableId="636180294">
    <w:abstractNumId w:val="23"/>
  </w:num>
  <w:num w:numId="43" w16cid:durableId="2075858614">
    <w:abstractNumId w:val="13"/>
  </w:num>
  <w:num w:numId="44" w16cid:durableId="1355351711">
    <w:abstractNumId w:val="40"/>
  </w:num>
  <w:num w:numId="45" w16cid:durableId="1056320783">
    <w:abstractNumId w:val="36"/>
  </w:num>
  <w:num w:numId="46" w16cid:durableId="174273251">
    <w:abstractNumId w:val="16"/>
  </w:num>
  <w:num w:numId="47" w16cid:durableId="273903064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3B60"/>
    <w:rsid w:val="000267C4"/>
    <w:rsid w:val="00027507"/>
    <w:rsid w:val="00030813"/>
    <w:rsid w:val="00035B32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96129"/>
    <w:rsid w:val="000A3046"/>
    <w:rsid w:val="000A3F15"/>
    <w:rsid w:val="000A3FFC"/>
    <w:rsid w:val="000B10C3"/>
    <w:rsid w:val="000B39E4"/>
    <w:rsid w:val="000C2E83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39A6"/>
    <w:rsid w:val="0011763E"/>
    <w:rsid w:val="001233A6"/>
    <w:rsid w:val="001257DD"/>
    <w:rsid w:val="001271DB"/>
    <w:rsid w:val="00131A13"/>
    <w:rsid w:val="00134661"/>
    <w:rsid w:val="00140F3D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2951"/>
    <w:rsid w:val="001B6A5D"/>
    <w:rsid w:val="001B74A2"/>
    <w:rsid w:val="001C1648"/>
    <w:rsid w:val="001C3331"/>
    <w:rsid w:val="001C3714"/>
    <w:rsid w:val="001D0F30"/>
    <w:rsid w:val="001D271D"/>
    <w:rsid w:val="001D3791"/>
    <w:rsid w:val="001D74ED"/>
    <w:rsid w:val="001D7A58"/>
    <w:rsid w:val="001E2DCB"/>
    <w:rsid w:val="001E65E6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6D56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27C6"/>
    <w:rsid w:val="00270E8F"/>
    <w:rsid w:val="0027548D"/>
    <w:rsid w:val="0028642C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C6929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1582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2403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16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73FA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31C"/>
    <w:rsid w:val="005905C1"/>
    <w:rsid w:val="00592095"/>
    <w:rsid w:val="00595C4C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A05A8"/>
    <w:rsid w:val="006B06FC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15DA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5F34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498E"/>
    <w:rsid w:val="007D5A78"/>
    <w:rsid w:val="007D6B11"/>
    <w:rsid w:val="007D7BC1"/>
    <w:rsid w:val="007E1216"/>
    <w:rsid w:val="007E35B5"/>
    <w:rsid w:val="007E5232"/>
    <w:rsid w:val="007F4093"/>
    <w:rsid w:val="007F4724"/>
    <w:rsid w:val="007F76DC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53A5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8AB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3F5"/>
    <w:rsid w:val="00973CAA"/>
    <w:rsid w:val="009746D1"/>
    <w:rsid w:val="0098058A"/>
    <w:rsid w:val="00982B19"/>
    <w:rsid w:val="00984692"/>
    <w:rsid w:val="009857AB"/>
    <w:rsid w:val="00987BC3"/>
    <w:rsid w:val="00994F24"/>
    <w:rsid w:val="009960BD"/>
    <w:rsid w:val="009A31E4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5F28"/>
    <w:rsid w:val="009F6723"/>
    <w:rsid w:val="009F710F"/>
    <w:rsid w:val="00A005D5"/>
    <w:rsid w:val="00A04C12"/>
    <w:rsid w:val="00A11705"/>
    <w:rsid w:val="00A13BCE"/>
    <w:rsid w:val="00A154E8"/>
    <w:rsid w:val="00A15525"/>
    <w:rsid w:val="00A22FE4"/>
    <w:rsid w:val="00A23524"/>
    <w:rsid w:val="00A25030"/>
    <w:rsid w:val="00A3111D"/>
    <w:rsid w:val="00A311EF"/>
    <w:rsid w:val="00A31C17"/>
    <w:rsid w:val="00A32E88"/>
    <w:rsid w:val="00A340A8"/>
    <w:rsid w:val="00A45B07"/>
    <w:rsid w:val="00A46D51"/>
    <w:rsid w:val="00A575B8"/>
    <w:rsid w:val="00A60B76"/>
    <w:rsid w:val="00A62C0E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6A60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5FA4"/>
    <w:rsid w:val="00B763AB"/>
    <w:rsid w:val="00B77C2C"/>
    <w:rsid w:val="00B83B57"/>
    <w:rsid w:val="00B864A9"/>
    <w:rsid w:val="00B92B70"/>
    <w:rsid w:val="00B93368"/>
    <w:rsid w:val="00B94CBF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0C17"/>
    <w:rsid w:val="00C333C1"/>
    <w:rsid w:val="00C34221"/>
    <w:rsid w:val="00C35307"/>
    <w:rsid w:val="00C354D6"/>
    <w:rsid w:val="00C446D1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1A0B"/>
    <w:rsid w:val="00CA267F"/>
    <w:rsid w:val="00CA433B"/>
    <w:rsid w:val="00CA51B3"/>
    <w:rsid w:val="00CB0989"/>
    <w:rsid w:val="00CB31AA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2720"/>
    <w:rsid w:val="00D53B11"/>
    <w:rsid w:val="00D543BC"/>
    <w:rsid w:val="00D554FB"/>
    <w:rsid w:val="00D5556E"/>
    <w:rsid w:val="00D71CB8"/>
    <w:rsid w:val="00D87012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67EE"/>
    <w:rsid w:val="00E000F6"/>
    <w:rsid w:val="00E023E4"/>
    <w:rsid w:val="00E069C3"/>
    <w:rsid w:val="00E16949"/>
    <w:rsid w:val="00E1756D"/>
    <w:rsid w:val="00E24A4D"/>
    <w:rsid w:val="00E261BA"/>
    <w:rsid w:val="00E264F2"/>
    <w:rsid w:val="00E30B2E"/>
    <w:rsid w:val="00E35CA1"/>
    <w:rsid w:val="00E402BF"/>
    <w:rsid w:val="00E409C0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2B52"/>
    <w:rsid w:val="00EF54F3"/>
    <w:rsid w:val="00EF7976"/>
    <w:rsid w:val="00F00CFE"/>
    <w:rsid w:val="00F01DB4"/>
    <w:rsid w:val="00F076A0"/>
    <w:rsid w:val="00F10897"/>
    <w:rsid w:val="00F22229"/>
    <w:rsid w:val="00F24201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02C9"/>
    <w:rsid w:val="00FE20FA"/>
    <w:rsid w:val="00FE66BE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2999</Words>
  <Characters>17997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20955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3</cp:revision>
  <cp:lastPrinted>2025-01-20T11:40:00Z</cp:lastPrinted>
  <dcterms:created xsi:type="dcterms:W3CDTF">2025-01-20T10:16:00Z</dcterms:created>
  <dcterms:modified xsi:type="dcterms:W3CDTF">2025-01-20T11:50:00Z</dcterms:modified>
</cp:coreProperties>
</file>