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529C96A5" w14:textId="35715079" w:rsidR="00451372" w:rsidRPr="00105CC2" w:rsidRDefault="00C449A6" w:rsidP="00BB787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BB787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 FINANSOWANIE ZADANIA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0FD9DBD9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2AC94E45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OKRES REALIZACJI </w:t>
            </w:r>
            <w:r w:rsidR="00BB78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ZADANIA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formie aneksu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05CC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1C353F10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należy dołączyć projekt aneksu do umowy (w wersjach papierowej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– wysłanej na maila opiekuna projektu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), podpisany przez Wykonawcę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BB787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Aneks wraz z załącznikami</w:t>
            </w:r>
          </w:p>
        </w:tc>
        <w:tc>
          <w:tcPr>
            <w:tcW w:w="3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BB787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30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BB787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0EEEA165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        </w:t>
      </w:r>
      <w:r w:rsidR="00BB7870">
        <w:rPr>
          <w:rFonts w:asciiTheme="minorHAnsi" w:hAnsiTheme="minorHAnsi" w:cstheme="minorHAnsi"/>
          <w:color w:val="000000"/>
        </w:rPr>
        <w:tab/>
      </w:r>
      <w:r w:rsidR="00BB7870">
        <w:rPr>
          <w:rFonts w:asciiTheme="minorHAnsi" w:hAnsiTheme="minorHAnsi" w:cstheme="minorHAnsi"/>
          <w:color w:val="000000"/>
        </w:rPr>
        <w:tab/>
      </w:r>
      <w:r w:rsidR="00BB7870">
        <w:rPr>
          <w:rFonts w:asciiTheme="minorHAnsi" w:hAnsiTheme="minorHAnsi" w:cstheme="minorHAnsi"/>
          <w:color w:val="000000"/>
        </w:rPr>
        <w:tab/>
      </w:r>
      <w:r w:rsidR="00BB7870">
        <w:rPr>
          <w:rFonts w:asciiTheme="minorHAnsi" w:hAnsiTheme="minorHAnsi" w:cstheme="minorHAnsi"/>
          <w:color w:val="000000"/>
        </w:rPr>
        <w:tab/>
      </w:r>
      <w:r w:rsidR="00BB7870">
        <w:rPr>
          <w:rFonts w:asciiTheme="minorHAnsi" w:hAnsiTheme="minorHAnsi" w:cstheme="minorHAnsi"/>
          <w:color w:val="000000"/>
        </w:rPr>
        <w:tab/>
        <w:t xml:space="preserve">  </w:t>
      </w:r>
      <w:r>
        <w:rPr>
          <w:rFonts w:asciiTheme="minorHAnsi" w:hAnsiTheme="minorHAnsi" w:cstheme="minorHAnsi"/>
          <w:color w:val="000000"/>
        </w:rPr>
        <w:t xml:space="preserve">    ------------------------------------------------------- </w:t>
      </w:r>
    </w:p>
    <w:p w14:paraId="5A044D7C" w14:textId="1EAB6213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BB7870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odpis osoby upoważnionej </w:t>
      </w:r>
    </w:p>
    <w:p w14:paraId="40368C27" w14:textId="4EFDF236" w:rsidR="001D2B1C" w:rsidRPr="00F36665" w:rsidRDefault="00F36665" w:rsidP="00BB7870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reprezentowania Wykonawcy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9699E32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0EE8B0E5" w14:textId="28B8A4F5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ab/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7807" w14:textId="77777777" w:rsidR="00677839" w:rsidRDefault="00677839" w:rsidP="002B450E">
      <w:pPr>
        <w:spacing w:after="0" w:line="240" w:lineRule="auto"/>
      </w:pPr>
      <w:r>
        <w:separator/>
      </w:r>
    </w:p>
  </w:endnote>
  <w:endnote w:type="continuationSeparator" w:id="0">
    <w:p w14:paraId="001BDC8B" w14:textId="77777777" w:rsidR="00677839" w:rsidRDefault="00677839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4A0B6B67" w:rsidR="00254F3A" w:rsidRPr="00105CC2" w:rsidRDefault="001366E3" w:rsidP="00105CC2">
    <w:pPr>
      <w:pStyle w:val="Stopka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3242D47" wp14:editId="4619A4F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656e46fd91d8b08901f6ccc1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64184F" w14:textId="5AF0B96D" w:rsidR="001366E3" w:rsidRPr="001366E3" w:rsidRDefault="001366E3" w:rsidP="001366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366E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42D47" id="_x0000_t202" coordsize="21600,21600" o:spt="202" path="m,l,21600r21600,l21600,xe">
              <v:stroke joinstyle="miter"/>
              <v:path gradientshapeok="t" o:connecttype="rect"/>
            </v:shapetype>
            <v:shape id="MSIPCM656e46fd91d8b08901f6ccc1" o:spid="_x0000_s1033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9JMHHK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0264184F" w14:textId="5AF0B96D" w:rsidR="001366E3" w:rsidRPr="001366E3" w:rsidRDefault="001366E3" w:rsidP="001366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366E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5760A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5760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9A4B" w14:textId="77777777" w:rsidR="00677839" w:rsidRDefault="00677839" w:rsidP="002B450E">
      <w:pPr>
        <w:spacing w:after="0" w:line="240" w:lineRule="auto"/>
      </w:pPr>
      <w:r>
        <w:separator/>
      </w:r>
    </w:p>
  </w:footnote>
  <w:footnote w:type="continuationSeparator" w:id="0">
    <w:p w14:paraId="6DDEAC6B" w14:textId="77777777" w:rsidR="00677839" w:rsidRDefault="00677839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8217C2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1DCBF901" w:rsidR="00D467C1" w:rsidRPr="00F5329E" w:rsidRDefault="008217C2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  <w:r w:rsidR="00105CC2">
      <w:rPr>
        <w:rFonts w:asciiTheme="minorHAnsi" w:hAnsiTheme="minorHAnsi" w:cstheme="minorHAnsi"/>
        <w:b/>
        <w:lang w:val="pl-PL"/>
      </w:rPr>
      <w:t>PP_1.5-1/F5a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8217C2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5B56"/>
    <w:rsid w:val="00105B84"/>
    <w:rsid w:val="00105CC2"/>
    <w:rsid w:val="001366E3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73D2F"/>
    <w:rsid w:val="00585E4A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7839"/>
    <w:rsid w:val="00684B2B"/>
    <w:rsid w:val="006A6566"/>
    <w:rsid w:val="006C6408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217C2"/>
    <w:rsid w:val="00855DC0"/>
    <w:rsid w:val="00867D1D"/>
    <w:rsid w:val="00876069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B7870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263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1AE3E-8C0F-48FC-B026-57744239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Anna Marciniak</cp:lastModifiedBy>
  <cp:revision>2</cp:revision>
  <cp:lastPrinted>2014-09-01T08:52:00Z</cp:lastPrinted>
  <dcterms:created xsi:type="dcterms:W3CDTF">2022-11-04T17:48:00Z</dcterms:created>
  <dcterms:modified xsi:type="dcterms:W3CDTF">2022-11-04T17:48:00Z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2022-11-04T17:47:54Z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c9be6bba-57a1-4b25-a4f4-e4921daa2d34</vt:lpwstr>
  </property>
  <property fmtid="{D5CDD505-2E9C-101B-9397-08002B2CF9AE}" pid="8" name="MSIP_Label_8b72bd6a-5f70-4f6e-be10-f745206756ad_ContentBits">
    <vt:lpwstr>2</vt:lpwstr>
  </property>
</Properties>
</file>