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3168" w14:textId="77777777" w:rsidR="008078E0" w:rsidRDefault="008078E0" w:rsidP="002315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CB0F97" w14:textId="77777777" w:rsidR="00374583" w:rsidRDefault="00374583" w:rsidP="002315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438293" w14:textId="77777777" w:rsidR="0080478F" w:rsidRPr="0080478F" w:rsidRDefault="0080478F" w:rsidP="008047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478F">
        <w:rPr>
          <w:rFonts w:ascii="Arial" w:hAnsi="Arial" w:cs="Arial"/>
          <w:b/>
          <w:bCs/>
          <w:sz w:val="20"/>
          <w:szCs w:val="20"/>
        </w:rPr>
        <w:t>POLITYKA ŚRODOWISKOWA</w:t>
      </w:r>
    </w:p>
    <w:p w14:paraId="36F509A2" w14:textId="77777777" w:rsidR="0080478F" w:rsidRPr="0080478F" w:rsidRDefault="0080478F" w:rsidP="008047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7F6996" w14:textId="77777777" w:rsidR="0080478F" w:rsidRPr="0080478F" w:rsidRDefault="0080478F" w:rsidP="00C63B5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 xml:space="preserve">Regionalna Dyrekcja Ochrony Środowiska w Rzeszowie realizując usługi z zakresu ochrony środowiska dąży do zapewnienia najwyższej jakości merytorycznej realizacji ustawowych zadań, kierując się zasadą zrównoważonego rozwoju. </w:t>
      </w:r>
    </w:p>
    <w:p w14:paraId="4002823F" w14:textId="1C9170BC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 xml:space="preserve">Naszym priorytetem jest racjonalne korzystanie z zasobów naturalnych przy jednoczesnej trosce </w:t>
      </w:r>
      <w:r w:rsidR="00C63B56">
        <w:rPr>
          <w:rFonts w:ascii="Arial" w:hAnsi="Arial" w:cs="Arial"/>
          <w:sz w:val="20"/>
          <w:szCs w:val="20"/>
        </w:rPr>
        <w:br/>
      </w:r>
      <w:r w:rsidRPr="0080478F">
        <w:rPr>
          <w:rFonts w:ascii="Arial" w:hAnsi="Arial" w:cs="Arial"/>
          <w:sz w:val="20"/>
          <w:szCs w:val="20"/>
        </w:rPr>
        <w:t>o jakość środowiska obecnie i dla przyszłych pokoleń. Swoją działalność opieramy na zaufaniu społeczeństwa do władzy publicznej, zaangażowaniu pracowników oraz przestrzeganiu wymagań dotyczących naszej działalności związanej z ochroną środowiska naturalnego.</w:t>
      </w:r>
    </w:p>
    <w:p w14:paraId="3B4B9450" w14:textId="77777777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>Będąc otwartą, przyjazną i profesjonalnie działającą instytucją swoje zadania deklarujemy wykonywać w sposób jasny, etyczny i skuteczny.</w:t>
      </w:r>
    </w:p>
    <w:p w14:paraId="5D858A57" w14:textId="77777777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91E2B" w14:textId="77777777" w:rsidR="0080478F" w:rsidRPr="0080478F" w:rsidRDefault="0080478F" w:rsidP="00C63B5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>Do najistotniejszych obszarów naszej działalności, w których jednocześnie identyfikujemy znaczące aspekty środowiskowe należy:</w:t>
      </w:r>
    </w:p>
    <w:p w14:paraId="49A74D68" w14:textId="3D7DC23D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opiniowanie w ramach postępowań związanych z wydawaniem decyzji o środowiskowych uwarunkowaniach,</w:t>
      </w:r>
    </w:p>
    <w:p w14:paraId="32517D4D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uzgadnianie w ramach postępowań związanych z wydawaniem decyzji o środowiskowych uwarunkowaniach,</w:t>
      </w:r>
    </w:p>
    <w:p w14:paraId="7B40C9BC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prowadzenie postępowań w sprawie wydania decyzji o środowiskowych uwarunkowaniach,</w:t>
      </w:r>
    </w:p>
    <w:p w14:paraId="7F883E88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 xml:space="preserve">prowadzenie postępowań w sprawie ponownej oceny oddziaływania przedsięwzięcia </w:t>
      </w:r>
    </w:p>
    <w:p w14:paraId="28D3F6BF" w14:textId="77777777" w:rsidR="0080478F" w:rsidRPr="00C63B56" w:rsidRDefault="0080478F" w:rsidP="00C63B5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na środowisko,</w:t>
      </w:r>
    </w:p>
    <w:p w14:paraId="66ADC34B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 xml:space="preserve">wydawanie zezwoleń na podejmowanie czynności podlegających zakazom w stosunku </w:t>
      </w:r>
    </w:p>
    <w:p w14:paraId="332A0025" w14:textId="77777777" w:rsidR="0080478F" w:rsidRPr="00C63B56" w:rsidRDefault="0080478F" w:rsidP="00C63B5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do gatunków roślin, grzybów i zwierząt objętych ochroną gatunkową,</w:t>
      </w:r>
    </w:p>
    <w:p w14:paraId="573A69CC" w14:textId="48550921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ustanawianie planów zadań ochronnych dla obszarów Natura 2000,</w:t>
      </w:r>
    </w:p>
    <w:p w14:paraId="73CB57C1" w14:textId="2F43C719" w:rsidR="0080478F" w:rsidRPr="00D9776C" w:rsidRDefault="0080478F" w:rsidP="00D9776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 xml:space="preserve">prowadzenie postępowań związanych z przyjmowaniem zgłoszeń i/lub wydawaniem decyzji </w:t>
      </w:r>
      <w:r w:rsidR="00D9776C">
        <w:rPr>
          <w:rFonts w:ascii="Arial" w:hAnsi="Arial" w:cs="Arial"/>
          <w:sz w:val="20"/>
          <w:szCs w:val="20"/>
        </w:rPr>
        <w:br/>
        <w:t xml:space="preserve">o </w:t>
      </w:r>
      <w:r w:rsidRPr="00D9776C">
        <w:rPr>
          <w:rFonts w:ascii="Arial" w:hAnsi="Arial" w:cs="Arial"/>
          <w:sz w:val="20"/>
          <w:szCs w:val="20"/>
        </w:rPr>
        <w:t xml:space="preserve">warunkach przeprowadzenia działań, o których mowa w art. 118, 118a i 118 b ustawy </w:t>
      </w:r>
      <w:r w:rsidR="00D9776C">
        <w:rPr>
          <w:rFonts w:ascii="Arial" w:hAnsi="Arial" w:cs="Arial"/>
          <w:sz w:val="20"/>
          <w:szCs w:val="20"/>
        </w:rPr>
        <w:t xml:space="preserve">o </w:t>
      </w:r>
      <w:r w:rsidRPr="00D9776C">
        <w:rPr>
          <w:rFonts w:ascii="Arial" w:hAnsi="Arial" w:cs="Arial"/>
          <w:sz w:val="20"/>
          <w:szCs w:val="20"/>
        </w:rPr>
        <w:t>ochronie przyrody,</w:t>
      </w:r>
    </w:p>
    <w:p w14:paraId="5AF26DC4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prowadzenie postępowań w związku ze zgłoszeniem wystąpienia bezpośredniego zagrożenia szkodą w środowisku lub szkody w środowisku,</w:t>
      </w:r>
    </w:p>
    <w:p w14:paraId="2169CC5A" w14:textId="77777777" w:rsidR="0080478F" w:rsidRPr="00C63B56" w:rsidRDefault="0080478F" w:rsidP="00C63B5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udostępnianie informacji o środowisku i jego ochronie oraz informacji publicznej.</w:t>
      </w:r>
    </w:p>
    <w:p w14:paraId="72D14B7E" w14:textId="77777777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A26D2" w14:textId="77777777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>Realizując powyższe zadania Regionalna Dyrekcja zobowiązuje się do:</w:t>
      </w:r>
    </w:p>
    <w:p w14:paraId="51C01E7B" w14:textId="77777777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spełniania wszystkich mających zastosowanie wymagań prawnych i innych,</w:t>
      </w:r>
    </w:p>
    <w:p w14:paraId="525E2681" w14:textId="77777777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zapobiegania zagrożeniom w środowisku wynikających z działalności podmiotów korzystających ze środowiska, usuwania skutków działalności tych podmiotów oraz ustalania warunków korzystania ze środowiska poprzez wydawanie decyzji i innych rozstrzygnięć,</w:t>
      </w:r>
    </w:p>
    <w:p w14:paraId="00F80A32" w14:textId="71EDE142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usprawniania systemu zarządzania informac</w:t>
      </w:r>
      <w:r w:rsidR="00B93D48">
        <w:rPr>
          <w:rFonts w:ascii="Arial" w:hAnsi="Arial" w:cs="Arial"/>
          <w:sz w:val="20"/>
          <w:szCs w:val="20"/>
        </w:rPr>
        <w:t>ją</w:t>
      </w:r>
      <w:r w:rsidRPr="00C63B56">
        <w:rPr>
          <w:rFonts w:ascii="Arial" w:hAnsi="Arial" w:cs="Arial"/>
          <w:sz w:val="20"/>
          <w:szCs w:val="20"/>
        </w:rPr>
        <w:t xml:space="preserve"> o środowisku poprzez standaryzację procesu jej udostępniania,</w:t>
      </w:r>
    </w:p>
    <w:p w14:paraId="46ABBFC9" w14:textId="77777777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zachowania odpowiedniego stanu ochrony środowiska,</w:t>
      </w:r>
    </w:p>
    <w:p w14:paraId="45E94E86" w14:textId="77777777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 xml:space="preserve">przywrócenie albo utrzymanie właściwego stanu ochrony siedlisk i gatunków, </w:t>
      </w:r>
    </w:p>
    <w:p w14:paraId="22763B14" w14:textId="77777777" w:rsidR="0080478F" w:rsidRPr="00C63B56" w:rsidRDefault="0080478F" w:rsidP="00C63B5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B56">
        <w:rPr>
          <w:rFonts w:ascii="Arial" w:hAnsi="Arial" w:cs="Arial"/>
          <w:sz w:val="20"/>
          <w:szCs w:val="20"/>
        </w:rPr>
        <w:t>spełniania zobowiązań dotyczących zgodności i ciągłego doskonalenia systemu zarządzania środowiskowego w celu poprawy środowiskowych efektów działalności.</w:t>
      </w:r>
    </w:p>
    <w:p w14:paraId="2CC54449" w14:textId="77777777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1400A5" w14:textId="684BC2D1" w:rsidR="0080478F" w:rsidRPr="0080478F" w:rsidRDefault="0080478F" w:rsidP="008047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78F">
        <w:rPr>
          <w:rFonts w:ascii="Arial" w:hAnsi="Arial" w:cs="Arial"/>
          <w:sz w:val="20"/>
          <w:szCs w:val="20"/>
        </w:rPr>
        <w:t>Wszyscy pracownicy Regionalnej Dyrekcji Ochrony Środowiska w Rzeszowie są świadomi wynikającego z działalności urzędu wpływu na środowisko, zarówno bezpośredniego (zużycie materiałów, surowców, energii, produkcję odpadów), jak i pośredniego poprzez wydawane rozstrzygnięcia. Zarządzanie urzędem realizowane jest z wykorzystaniem narzędzi ciągłego doskonalenia.</w:t>
      </w:r>
    </w:p>
    <w:p w14:paraId="4B92DAA8" w14:textId="77777777" w:rsidR="004F2C7C" w:rsidRPr="00045E85" w:rsidRDefault="004F2C7C" w:rsidP="004F2C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B2DC8" w14:textId="77777777" w:rsidR="004F2C7C" w:rsidRDefault="004F2C7C" w:rsidP="004F2C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569C9F25" w14:textId="2E9AAE69" w:rsidR="004F2C7C" w:rsidRPr="00045E85" w:rsidRDefault="008078E0" w:rsidP="008078E0">
      <w:pPr>
        <w:spacing w:after="0" w:line="240" w:lineRule="auto"/>
        <w:ind w:firstLine="595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F2C7C">
        <w:rPr>
          <w:rFonts w:ascii="Arial" w:hAnsi="Arial" w:cs="Arial"/>
          <w:sz w:val="20"/>
          <w:szCs w:val="20"/>
        </w:rPr>
        <w:t xml:space="preserve"> </w:t>
      </w:r>
      <w:r w:rsidR="00B93D48" w:rsidRPr="00B93D48">
        <w:rPr>
          <w:rFonts w:ascii="Arial" w:hAnsi="Arial" w:cs="Arial"/>
          <w:i/>
          <w:iCs/>
          <w:sz w:val="20"/>
          <w:szCs w:val="20"/>
        </w:rPr>
        <w:t>Sławomir Serafin</w:t>
      </w:r>
    </w:p>
    <w:p w14:paraId="0DFC9C8E" w14:textId="77777777" w:rsidR="008078E0" w:rsidRDefault="008078E0" w:rsidP="004F2C7C">
      <w:pPr>
        <w:spacing w:after="0" w:line="240" w:lineRule="auto"/>
        <w:ind w:firstLine="5245"/>
        <w:rPr>
          <w:rFonts w:ascii="Arial" w:hAnsi="Arial" w:cs="Arial"/>
          <w:sz w:val="20"/>
          <w:szCs w:val="20"/>
        </w:rPr>
      </w:pPr>
    </w:p>
    <w:p w14:paraId="5EE1515B" w14:textId="77777777" w:rsidR="008078E0" w:rsidRDefault="008078E0" w:rsidP="004F2C7C">
      <w:pPr>
        <w:spacing w:after="0" w:line="240" w:lineRule="auto"/>
        <w:ind w:firstLine="5245"/>
        <w:rPr>
          <w:rFonts w:ascii="Arial" w:hAnsi="Arial" w:cs="Arial"/>
          <w:sz w:val="20"/>
          <w:szCs w:val="20"/>
        </w:rPr>
      </w:pPr>
    </w:p>
    <w:p w14:paraId="519231F3" w14:textId="04FAF704" w:rsidR="004F2C7C" w:rsidRPr="00045E85" w:rsidRDefault="004F2C7C" w:rsidP="004F2C7C">
      <w:pPr>
        <w:spacing w:after="0" w:line="240" w:lineRule="auto"/>
        <w:ind w:firstLine="5245"/>
        <w:rPr>
          <w:rFonts w:ascii="Arial" w:hAnsi="Arial" w:cs="Arial"/>
          <w:sz w:val="20"/>
          <w:szCs w:val="20"/>
        </w:rPr>
      </w:pPr>
      <w:r w:rsidRPr="00045E85">
        <w:rPr>
          <w:rFonts w:ascii="Arial" w:hAnsi="Arial" w:cs="Arial"/>
          <w:sz w:val="20"/>
          <w:szCs w:val="20"/>
        </w:rPr>
        <w:t>Regionalny Dyrektor</w:t>
      </w:r>
      <w:r>
        <w:t xml:space="preserve"> </w:t>
      </w:r>
      <w:r w:rsidRPr="00045E85">
        <w:rPr>
          <w:rFonts w:ascii="Arial" w:hAnsi="Arial" w:cs="Arial"/>
          <w:sz w:val="20"/>
          <w:szCs w:val="20"/>
        </w:rPr>
        <w:t>Ochrony Środowiska</w:t>
      </w:r>
    </w:p>
    <w:p w14:paraId="35EDAA88" w14:textId="52A24E99" w:rsidR="00315059" w:rsidRDefault="004F2C7C" w:rsidP="004F2C7C">
      <w:r w:rsidRPr="00045E85">
        <w:rPr>
          <w:rFonts w:ascii="Arial" w:hAnsi="Arial" w:cs="Arial"/>
          <w:sz w:val="20"/>
          <w:szCs w:val="20"/>
        </w:rPr>
        <w:tab/>
      </w:r>
      <w:r w:rsidRPr="00045E85">
        <w:rPr>
          <w:rFonts w:ascii="Arial" w:hAnsi="Arial" w:cs="Arial"/>
          <w:sz w:val="20"/>
          <w:szCs w:val="20"/>
        </w:rPr>
        <w:tab/>
      </w:r>
      <w:r w:rsidRPr="00045E85">
        <w:rPr>
          <w:rFonts w:ascii="Arial" w:hAnsi="Arial" w:cs="Arial"/>
          <w:sz w:val="20"/>
          <w:szCs w:val="20"/>
        </w:rPr>
        <w:tab/>
      </w:r>
      <w:r w:rsidRPr="00045E85">
        <w:rPr>
          <w:rFonts w:ascii="Arial" w:hAnsi="Arial" w:cs="Arial"/>
          <w:sz w:val="20"/>
          <w:szCs w:val="20"/>
        </w:rPr>
        <w:tab/>
      </w:r>
      <w:r w:rsidRPr="00045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8078E0">
        <w:rPr>
          <w:rFonts w:ascii="Arial" w:hAnsi="Arial" w:cs="Arial"/>
          <w:sz w:val="20"/>
          <w:szCs w:val="20"/>
        </w:rPr>
        <w:t xml:space="preserve">                                    </w:t>
      </w:r>
      <w:r w:rsidRPr="00045E85">
        <w:rPr>
          <w:rFonts w:ascii="Arial" w:hAnsi="Arial" w:cs="Arial"/>
          <w:sz w:val="20"/>
          <w:szCs w:val="20"/>
        </w:rPr>
        <w:t>w Rzeszowie</w:t>
      </w:r>
    </w:p>
    <w:sectPr w:rsidR="00315059" w:rsidSect="00636277">
      <w:headerReference w:type="default" r:id="rId8"/>
      <w:pgSz w:w="11906" w:h="16838"/>
      <w:pgMar w:top="1843" w:right="1417" w:bottom="1417" w:left="1417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090D" w14:textId="77777777" w:rsidR="004F2C7C" w:rsidRDefault="004F2C7C" w:rsidP="004F2C7C">
      <w:pPr>
        <w:spacing w:after="0" w:line="240" w:lineRule="auto"/>
      </w:pPr>
      <w:r>
        <w:separator/>
      </w:r>
    </w:p>
  </w:endnote>
  <w:endnote w:type="continuationSeparator" w:id="0">
    <w:p w14:paraId="495C5778" w14:textId="77777777" w:rsidR="004F2C7C" w:rsidRDefault="004F2C7C" w:rsidP="004F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76D6" w14:textId="77777777" w:rsidR="004F2C7C" w:rsidRDefault="004F2C7C" w:rsidP="004F2C7C">
      <w:pPr>
        <w:spacing w:after="0" w:line="240" w:lineRule="auto"/>
      </w:pPr>
      <w:r>
        <w:separator/>
      </w:r>
    </w:p>
  </w:footnote>
  <w:footnote w:type="continuationSeparator" w:id="0">
    <w:p w14:paraId="5845ED1F" w14:textId="77777777" w:rsidR="004F2C7C" w:rsidRDefault="004F2C7C" w:rsidP="004F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D438" w14:textId="722FBA1D" w:rsidR="004F2C7C" w:rsidRDefault="004F2C7C" w:rsidP="008078E0">
    <w:pPr>
      <w:pStyle w:val="Nagwek"/>
      <w:ind w:hanging="993"/>
    </w:pPr>
    <w:r>
      <w:rPr>
        <w:noProof/>
      </w:rPr>
      <w:drawing>
        <wp:inline distT="0" distB="0" distL="0" distR="0" wp14:anchorId="17C58D71" wp14:editId="352E74BB">
          <wp:extent cx="3905250" cy="946261"/>
          <wp:effectExtent l="0" t="0" r="0" b="6350"/>
          <wp:docPr id="1974562086" name="Obraz 1974562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098" cy="952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78E0" w:rsidRPr="008078E0">
      <w:t xml:space="preserve"> </w:t>
    </w:r>
    <w:r w:rsidR="008078E0">
      <w:t xml:space="preserve">                                    </w:t>
    </w:r>
    <w:r w:rsidR="008078E0" w:rsidRPr="008078E0">
      <w:t xml:space="preserve">Rzeszów, </w:t>
    </w:r>
    <w:r w:rsidR="00B93D48">
      <w:t>21</w:t>
    </w:r>
    <w:r w:rsidR="008078E0" w:rsidRPr="008078E0">
      <w:t>.</w:t>
    </w:r>
    <w:r w:rsidR="00C63B56">
      <w:t>0</w:t>
    </w:r>
    <w:r w:rsidR="00B93D48">
      <w:t>8</w:t>
    </w:r>
    <w:r w:rsidR="008078E0" w:rsidRPr="008078E0">
      <w:t>.202</w:t>
    </w:r>
    <w:r w:rsidR="00B93D48">
      <w:t>4</w:t>
    </w:r>
    <w:r w:rsidR="008078E0" w:rsidRPr="008078E0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947"/>
    <w:multiLevelType w:val="hybridMultilevel"/>
    <w:tmpl w:val="D8248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C62"/>
    <w:multiLevelType w:val="hybridMultilevel"/>
    <w:tmpl w:val="D4E4E6B0"/>
    <w:lvl w:ilvl="0" w:tplc="BC6AA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1D86"/>
    <w:multiLevelType w:val="hybridMultilevel"/>
    <w:tmpl w:val="C87A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1CE5"/>
    <w:multiLevelType w:val="hybridMultilevel"/>
    <w:tmpl w:val="77E0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27177">
    <w:abstractNumId w:val="0"/>
  </w:num>
  <w:num w:numId="2" w16cid:durableId="1815830914">
    <w:abstractNumId w:val="1"/>
  </w:num>
  <w:num w:numId="3" w16cid:durableId="1334604112">
    <w:abstractNumId w:val="2"/>
  </w:num>
  <w:num w:numId="4" w16cid:durableId="156756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7C"/>
    <w:rsid w:val="000128CE"/>
    <w:rsid w:val="00132A20"/>
    <w:rsid w:val="00231586"/>
    <w:rsid w:val="00315059"/>
    <w:rsid w:val="00374583"/>
    <w:rsid w:val="004F2C7C"/>
    <w:rsid w:val="00636277"/>
    <w:rsid w:val="006443DD"/>
    <w:rsid w:val="0068051D"/>
    <w:rsid w:val="0080478F"/>
    <w:rsid w:val="008078E0"/>
    <w:rsid w:val="00AE2CFA"/>
    <w:rsid w:val="00B93D48"/>
    <w:rsid w:val="00C63B56"/>
    <w:rsid w:val="00CB6BE4"/>
    <w:rsid w:val="00D4729C"/>
    <w:rsid w:val="00D9776C"/>
    <w:rsid w:val="00E50841"/>
    <w:rsid w:val="00F81FC5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65DBC9"/>
  <w15:chartTrackingRefBased/>
  <w15:docId w15:val="{2AAA687B-15E3-4737-8DB7-11A23313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C7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C7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F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7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2291-25BE-47C3-82B4-E0698DD3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2811</Characters>
  <Application>Microsoft Office Word</Application>
  <DocSecurity>0</DocSecurity>
  <Lines>87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Malgorzata Hadyś-Żurek</cp:lastModifiedBy>
  <cp:revision>4</cp:revision>
  <cp:lastPrinted>2024-08-21T08:33:00Z</cp:lastPrinted>
  <dcterms:created xsi:type="dcterms:W3CDTF">2024-08-21T07:57:00Z</dcterms:created>
  <dcterms:modified xsi:type="dcterms:W3CDTF">2024-08-21T09:41:00Z</dcterms:modified>
</cp:coreProperties>
</file>