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8F7B" w14:textId="77777777" w:rsidR="009A011C" w:rsidRDefault="009A011C" w:rsidP="009A011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REJESTR PRAC</w:t>
      </w:r>
    </w:p>
    <w:p w14:paraId="37AE4E68" w14:textId="54076256" w:rsidR="009A011C" w:rsidRPr="000156D5" w:rsidRDefault="000156D5" w:rsidP="009A011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5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których wykonywanie powoduje konieczność pozostawania w kontakcie </w:t>
      </w:r>
      <w:r w:rsidRPr="000156D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z</w:t>
      </w:r>
      <w:r w:rsidR="009A011C" w:rsidRPr="00015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substanc</w:t>
      </w:r>
      <w:r w:rsidRPr="00015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jami</w:t>
      </w:r>
      <w:r w:rsidR="009A011C" w:rsidRPr="00015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chemiczny</w:t>
      </w:r>
      <w:r w:rsidRPr="00015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</w:t>
      </w:r>
      <w:r w:rsidR="009A011C" w:rsidRPr="00015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A011C" w:rsidRPr="000156D5">
        <w:rPr>
          <w:rFonts w:ascii="Times New Roman" w:hAnsi="Times New Roman" w:cs="Times New Roman"/>
          <w:b/>
          <w:i/>
          <w:iCs/>
          <w:sz w:val="24"/>
          <w:szCs w:val="24"/>
        </w:rPr>
        <w:t>ich mieszanin</w:t>
      </w:r>
      <w:r w:rsidRPr="000156D5">
        <w:rPr>
          <w:rFonts w:ascii="Times New Roman" w:hAnsi="Times New Roman" w:cs="Times New Roman"/>
          <w:b/>
          <w:i/>
          <w:iCs/>
          <w:sz w:val="24"/>
          <w:szCs w:val="24"/>
        </w:rPr>
        <w:t>ami</w:t>
      </w:r>
      <w:r w:rsidR="009A011C" w:rsidRPr="000156D5">
        <w:rPr>
          <w:rFonts w:ascii="Times New Roman" w:hAnsi="Times New Roman" w:cs="Times New Roman"/>
          <w:b/>
          <w:i/>
          <w:iCs/>
          <w:sz w:val="24"/>
          <w:szCs w:val="24"/>
        </w:rPr>
        <w:t>, czynnik</w:t>
      </w:r>
      <w:r w:rsidRPr="000156D5">
        <w:rPr>
          <w:rFonts w:ascii="Times New Roman" w:hAnsi="Times New Roman" w:cs="Times New Roman"/>
          <w:b/>
          <w:i/>
          <w:iCs/>
          <w:sz w:val="24"/>
          <w:szCs w:val="24"/>
        </w:rPr>
        <w:t>ami</w:t>
      </w:r>
      <w:r w:rsidR="009A011C" w:rsidRPr="000156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lub proces</w:t>
      </w:r>
      <w:r w:rsidRPr="000156D5">
        <w:rPr>
          <w:rFonts w:ascii="Times New Roman" w:hAnsi="Times New Roman" w:cs="Times New Roman"/>
          <w:b/>
          <w:i/>
          <w:iCs/>
          <w:sz w:val="24"/>
          <w:szCs w:val="24"/>
        </w:rPr>
        <w:t>ami</w:t>
      </w:r>
      <w:r w:rsidR="009A011C" w:rsidRPr="000156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technologicznych o działaniu rakotwórczym</w:t>
      </w:r>
      <w:r w:rsidR="00FB46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9A011C" w:rsidRPr="000156D5">
        <w:rPr>
          <w:rFonts w:ascii="Times New Roman" w:hAnsi="Times New Roman" w:cs="Times New Roman"/>
          <w:b/>
          <w:i/>
          <w:iCs/>
          <w:sz w:val="24"/>
          <w:szCs w:val="24"/>
        </w:rPr>
        <w:t>mutagennym</w:t>
      </w:r>
      <w:r w:rsidR="00FB46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lub reprotoksycznym</w:t>
      </w:r>
      <w:r w:rsidR="009A011C" w:rsidRPr="000156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w środowisku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2"/>
        <w:gridCol w:w="1579"/>
        <w:gridCol w:w="886"/>
        <w:gridCol w:w="847"/>
        <w:gridCol w:w="771"/>
        <w:gridCol w:w="510"/>
        <w:gridCol w:w="827"/>
        <w:gridCol w:w="728"/>
        <w:gridCol w:w="1705"/>
        <w:gridCol w:w="1127"/>
        <w:gridCol w:w="1101"/>
        <w:gridCol w:w="1670"/>
        <w:gridCol w:w="1775"/>
      </w:tblGrid>
      <w:tr w:rsidR="00095D95" w:rsidRPr="009A011C" w14:paraId="2DC0DD51" w14:textId="77777777" w:rsidTr="00095D95">
        <w:trPr>
          <w:trHeight w:val="2203"/>
        </w:trPr>
        <w:tc>
          <w:tcPr>
            <w:tcW w:w="1939" w:type="dxa"/>
            <w:vMerge w:val="restart"/>
            <w:vAlign w:val="center"/>
          </w:tcPr>
          <w:p w14:paraId="3502B4C3" w14:textId="72362A6D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Wykaz procesów technologicznych </w:t>
            </w: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prac, w których substancje chemiczne i ich mieszaniny lub czynniki o działaniu rakotwórczym, mutagennym lub reprotoksycznym są stosowane, produkowane lub występują jako zanieczyszczenia bądź produkt uboczny, oraz wykaz tych substancji chemicznych i ich mieszanin oraz czynników</w:t>
            </w:r>
          </w:p>
        </w:tc>
        <w:tc>
          <w:tcPr>
            <w:tcW w:w="1637" w:type="dxa"/>
            <w:vMerge w:val="restart"/>
            <w:vAlign w:val="center"/>
          </w:tcPr>
          <w:p w14:paraId="43DD7388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substancji chemicznych, ich mieszanin, czynników </w:t>
            </w: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o działaniu rakotwórczym lub mutagennym powodujących narażenie wraz </w:t>
            </w: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podaniem ilościowej wielkości produkcji lub stosowania</w:t>
            </w:r>
          </w:p>
        </w:tc>
        <w:tc>
          <w:tcPr>
            <w:tcW w:w="2743" w:type="dxa"/>
            <w:gridSpan w:val="3"/>
            <w:vAlign w:val="center"/>
          </w:tcPr>
          <w:p w14:paraId="4B0C928C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zatrudnionych przy</w:t>
            </w:r>
          </w:p>
          <w:p w14:paraId="3C5ED93B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pracach w stężeniach do 0,1 wartości</w:t>
            </w:r>
          </w:p>
          <w:p w14:paraId="1DC07424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NDS (włącznie) substancji będącej</w:t>
            </w:r>
          </w:p>
          <w:p w14:paraId="7B345C65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przyczyną działania rakotwórczego</w:t>
            </w:r>
          </w:p>
          <w:p w14:paraId="60EF4D4B" w14:textId="22C98E4C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lub mutagennego</w:t>
            </w:r>
          </w:p>
        </w:tc>
        <w:tc>
          <w:tcPr>
            <w:tcW w:w="1607" w:type="dxa"/>
            <w:gridSpan w:val="3"/>
          </w:tcPr>
          <w:p w14:paraId="1FF4B111" w14:textId="77777777" w:rsidR="00A85CE4" w:rsidRPr="00A85CE4" w:rsidRDefault="00A85CE4" w:rsidP="00A85C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zatrudnionych przy</w:t>
            </w:r>
          </w:p>
          <w:p w14:paraId="6759024F" w14:textId="17673BB8" w:rsidR="00A85CE4" w:rsidRPr="00A85CE4" w:rsidRDefault="00A85CE4" w:rsidP="005B2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pracach w stężeniach powyżej</w:t>
            </w:r>
            <w:r w:rsidR="005B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 wartości NDS substancji będącej</w:t>
            </w:r>
            <w:r w:rsidR="005B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przyczyną działani</w:t>
            </w:r>
            <w:r w:rsidR="005B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rakotwórczego lub</w:t>
            </w:r>
            <w:r w:rsidR="005B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mutagennego lu</w:t>
            </w:r>
            <w:r w:rsidR="005B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 </w:t>
            </w: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</w:t>
            </w:r>
            <w:r w:rsidR="005B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zatrudnionych – w</w:t>
            </w:r>
            <w:r w:rsidR="005B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przypadku gdy</w:t>
            </w:r>
          </w:p>
          <w:p w14:paraId="787EABD1" w14:textId="1E5D00FC" w:rsidR="00A85CE4" w:rsidRPr="00A85CE4" w:rsidRDefault="00A85CE4" w:rsidP="005B2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pomiary stężeń nie były</w:t>
            </w:r>
            <w:r w:rsidR="005B2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przeprowadzone (w tym w przypadku</w:t>
            </w:r>
          </w:p>
          <w:p w14:paraId="491EA704" w14:textId="2E9266A4" w:rsidR="00095D95" w:rsidRPr="00095D95" w:rsidRDefault="00A85CE4" w:rsidP="00A85C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braku ustalonej wartości NDS)</w:t>
            </w:r>
          </w:p>
        </w:tc>
        <w:tc>
          <w:tcPr>
            <w:tcW w:w="1705" w:type="dxa"/>
            <w:vMerge w:val="restart"/>
            <w:vAlign w:val="center"/>
          </w:tcPr>
          <w:p w14:paraId="7999D214" w14:textId="529C16AC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Wykaz i opis stanowisk pracy, </w:t>
            </w: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na których występuje narażenie na działanie substancji chemicznych, ich mieszanin, czynników lub procesów technologicznych </w:t>
            </w: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o działaniu rakotwórczym, mutagennym lub reprotoksycznym</w:t>
            </w:r>
          </w:p>
        </w:tc>
        <w:tc>
          <w:tcPr>
            <w:tcW w:w="1127" w:type="dxa"/>
            <w:vMerge w:val="restart"/>
            <w:vAlign w:val="center"/>
          </w:tcPr>
          <w:p w14:paraId="1D1D547C" w14:textId="432F47F1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kontaktu (droga narażenia)</w:t>
            </w:r>
          </w:p>
        </w:tc>
        <w:tc>
          <w:tcPr>
            <w:tcW w:w="1120" w:type="dxa"/>
            <w:vMerge w:val="restart"/>
            <w:vAlign w:val="center"/>
          </w:tcPr>
          <w:p w14:paraId="093EDF69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Wielkość narażenia i czas jego trwania</w:t>
            </w:r>
          </w:p>
        </w:tc>
        <w:tc>
          <w:tcPr>
            <w:tcW w:w="1701" w:type="dxa"/>
            <w:vMerge w:val="restart"/>
            <w:vAlign w:val="center"/>
          </w:tcPr>
          <w:p w14:paraId="4C0D61C3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podjętych środków </w:t>
            </w: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działań ograniczających poziom narażenia</w:t>
            </w:r>
          </w:p>
        </w:tc>
        <w:tc>
          <w:tcPr>
            <w:tcW w:w="1809" w:type="dxa"/>
            <w:vMerge w:val="restart"/>
            <w:vAlign w:val="center"/>
          </w:tcPr>
          <w:p w14:paraId="386C4C88" w14:textId="20B72485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Uzasadnienie konieczności stosowania substancji chemicznych, ich mieszanin, czynników lub procesów technologicznych o działaniu rakotwórczym, mutagennym lub reprotoksycznym</w:t>
            </w:r>
          </w:p>
        </w:tc>
      </w:tr>
      <w:tr w:rsidR="00095D95" w:rsidRPr="009A011C" w14:paraId="6AB38A2C" w14:textId="77777777" w:rsidTr="00095D95">
        <w:trPr>
          <w:trHeight w:val="690"/>
        </w:trPr>
        <w:tc>
          <w:tcPr>
            <w:tcW w:w="1939" w:type="dxa"/>
            <w:vMerge/>
            <w:vAlign w:val="center"/>
          </w:tcPr>
          <w:p w14:paraId="5AF73315" w14:textId="77777777" w:rsidR="00095D95" w:rsidRPr="000156D5" w:rsidRDefault="00095D95" w:rsidP="0001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586F917B" w14:textId="77777777" w:rsidR="00095D95" w:rsidRPr="00095D95" w:rsidRDefault="00095D95" w:rsidP="000156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extDirection w:val="btLr"/>
            <w:vAlign w:val="center"/>
          </w:tcPr>
          <w:p w14:paraId="0B6F0F01" w14:textId="03AC182B" w:rsidR="00095D95" w:rsidRPr="00095D95" w:rsidRDefault="00095D95" w:rsidP="00095D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649" w:type="dxa"/>
            <w:gridSpan w:val="2"/>
            <w:vAlign w:val="center"/>
          </w:tcPr>
          <w:p w14:paraId="44C281F4" w14:textId="79E563B5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535" w:type="dxa"/>
            <w:vMerge w:val="restart"/>
            <w:textDirection w:val="btLr"/>
          </w:tcPr>
          <w:p w14:paraId="5931B5F9" w14:textId="59D17571" w:rsidR="00095D95" w:rsidRPr="00095D95" w:rsidRDefault="00095D95" w:rsidP="00095D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072" w:type="dxa"/>
            <w:gridSpan w:val="2"/>
          </w:tcPr>
          <w:p w14:paraId="10971E5D" w14:textId="4FC70129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705" w:type="dxa"/>
            <w:vMerge/>
            <w:vAlign w:val="center"/>
          </w:tcPr>
          <w:p w14:paraId="0B22A9C1" w14:textId="37FA18D3" w:rsidR="00095D95" w:rsidRPr="000156D5" w:rsidRDefault="00095D95" w:rsidP="0001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14:paraId="4BD709E9" w14:textId="77777777" w:rsidR="00095D95" w:rsidRPr="000156D5" w:rsidRDefault="00095D95" w:rsidP="0001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14:paraId="13A3FD59" w14:textId="77777777" w:rsidR="00095D95" w:rsidRPr="000156D5" w:rsidRDefault="00095D95" w:rsidP="0001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3B00AC" w14:textId="77777777" w:rsidR="00095D95" w:rsidRPr="000156D5" w:rsidRDefault="00095D95" w:rsidP="0001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14:paraId="139588F3" w14:textId="77777777" w:rsidR="00095D95" w:rsidRPr="000156D5" w:rsidRDefault="00095D95" w:rsidP="0001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D95" w:rsidRPr="009A011C" w14:paraId="152DDC2D" w14:textId="77777777" w:rsidTr="006C1CF6">
        <w:trPr>
          <w:trHeight w:val="1357"/>
        </w:trPr>
        <w:tc>
          <w:tcPr>
            <w:tcW w:w="1939" w:type="dxa"/>
            <w:vMerge/>
            <w:vAlign w:val="center"/>
          </w:tcPr>
          <w:p w14:paraId="7F157DCB" w14:textId="77777777" w:rsidR="00095D95" w:rsidRPr="000156D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7687C6AC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vMerge/>
            <w:textDirection w:val="btLr"/>
            <w:vAlign w:val="center"/>
          </w:tcPr>
          <w:p w14:paraId="51DDA8B3" w14:textId="77777777" w:rsidR="00095D95" w:rsidRPr="00095D95" w:rsidRDefault="00095D95" w:rsidP="00095D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E3CDE63" w14:textId="2E635A8F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92" w:type="dxa"/>
            <w:vAlign w:val="center"/>
          </w:tcPr>
          <w:p w14:paraId="65F21050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</w:t>
            </w:r>
          </w:p>
          <w:p w14:paraId="1268C83F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wieku</w:t>
            </w:r>
          </w:p>
          <w:p w14:paraId="3F9DAA60" w14:textId="58D6E40A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45 lat</w:t>
            </w:r>
          </w:p>
        </w:tc>
        <w:tc>
          <w:tcPr>
            <w:tcW w:w="535" w:type="dxa"/>
            <w:vMerge/>
            <w:textDirection w:val="btLr"/>
          </w:tcPr>
          <w:p w14:paraId="3E6E7701" w14:textId="77777777" w:rsidR="00095D95" w:rsidRPr="00095D95" w:rsidRDefault="00095D95" w:rsidP="00095D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2ED846AB" w14:textId="3FE54FF0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36" w:type="dxa"/>
            <w:vAlign w:val="center"/>
          </w:tcPr>
          <w:p w14:paraId="5B388C44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</w:t>
            </w:r>
          </w:p>
          <w:p w14:paraId="236A03FE" w14:textId="77777777" w:rsidR="00095D95" w:rsidRPr="00095D9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wieku</w:t>
            </w:r>
          </w:p>
          <w:p w14:paraId="60C88C43" w14:textId="3527E158" w:rsidR="00095D95" w:rsidRPr="00095D95" w:rsidRDefault="00095D95" w:rsidP="00095D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45 lat</w:t>
            </w:r>
          </w:p>
        </w:tc>
        <w:tc>
          <w:tcPr>
            <w:tcW w:w="1705" w:type="dxa"/>
            <w:vMerge/>
            <w:vAlign w:val="center"/>
          </w:tcPr>
          <w:p w14:paraId="1E9E0C6E" w14:textId="107482BF" w:rsidR="00095D95" w:rsidRPr="000156D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14:paraId="304F8C7D" w14:textId="77777777" w:rsidR="00095D95" w:rsidRPr="000156D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14:paraId="76CD578C" w14:textId="77777777" w:rsidR="00095D95" w:rsidRPr="000156D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EA48248" w14:textId="77777777" w:rsidR="00095D95" w:rsidRPr="000156D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14:paraId="4826D7B3" w14:textId="77777777" w:rsidR="00095D95" w:rsidRPr="000156D5" w:rsidRDefault="00095D95" w:rsidP="0009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D95" w14:paraId="72A8DD6E" w14:textId="77777777" w:rsidTr="00095D95">
        <w:trPr>
          <w:trHeight w:val="1077"/>
        </w:trPr>
        <w:tc>
          <w:tcPr>
            <w:tcW w:w="1939" w:type="dxa"/>
          </w:tcPr>
          <w:p w14:paraId="04C8A729" w14:textId="77777777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37" w:type="dxa"/>
          </w:tcPr>
          <w:p w14:paraId="20C175F6" w14:textId="77777777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4" w:type="dxa"/>
          </w:tcPr>
          <w:p w14:paraId="2ABF5FC7" w14:textId="77777777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7" w:type="dxa"/>
          </w:tcPr>
          <w:p w14:paraId="0ACA253F" w14:textId="77777777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2" w:type="dxa"/>
          </w:tcPr>
          <w:p w14:paraId="24EBA091" w14:textId="233105FC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07" w:type="dxa"/>
            <w:gridSpan w:val="3"/>
          </w:tcPr>
          <w:p w14:paraId="5AFA0044" w14:textId="77777777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5" w:type="dxa"/>
          </w:tcPr>
          <w:p w14:paraId="1587F02A" w14:textId="08B9CCFF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</w:tcPr>
          <w:p w14:paraId="1B153135" w14:textId="77777777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</w:tcPr>
          <w:p w14:paraId="170D8FB4" w14:textId="77777777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4EB0DF" w14:textId="77777777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9" w:type="dxa"/>
          </w:tcPr>
          <w:p w14:paraId="2BE45BF7" w14:textId="77777777" w:rsidR="00095D95" w:rsidRDefault="00095D95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6DA9540" w14:textId="77777777" w:rsidR="009A011C" w:rsidRDefault="009A011C" w:rsidP="009A011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A9C89C6" w14:textId="46E75338" w:rsidR="009A011C" w:rsidRPr="009A011C" w:rsidRDefault="00631AF3" w:rsidP="00631AF3">
      <w:pPr>
        <w:tabs>
          <w:tab w:val="left" w:pos="566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A85CE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011C">
        <w:rPr>
          <w:rFonts w:ascii="Times New Roman" w:hAnsi="Times New Roman" w:cs="Times New Roman"/>
          <w:sz w:val="26"/>
          <w:szCs w:val="26"/>
        </w:rPr>
        <w:t>……….…………………………..</w:t>
      </w:r>
      <w:r w:rsidR="009A011C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</w:t>
      </w:r>
      <w:r w:rsidR="002920F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A011C">
        <w:rPr>
          <w:rFonts w:ascii="Times New Roman" w:hAnsi="Times New Roman" w:cs="Times New Roman"/>
          <w:sz w:val="26"/>
          <w:szCs w:val="26"/>
        </w:rPr>
        <w:t xml:space="preserve">   </w:t>
      </w:r>
      <w:r w:rsidR="00A85CE4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A011C" w:rsidRPr="009A011C">
        <w:rPr>
          <w:rFonts w:ascii="Times New Roman" w:hAnsi="Times New Roman" w:cs="Times New Roman"/>
          <w:i/>
          <w:iCs/>
          <w:sz w:val="18"/>
          <w:szCs w:val="18"/>
        </w:rPr>
        <w:t>(podpis kierownika</w:t>
      </w:r>
      <w:r w:rsidR="00A85CE4">
        <w:rPr>
          <w:rFonts w:ascii="Times New Roman" w:hAnsi="Times New Roman" w:cs="Times New Roman"/>
          <w:i/>
          <w:iCs/>
          <w:sz w:val="18"/>
          <w:szCs w:val="18"/>
        </w:rPr>
        <w:t>/właściciela/itd.</w:t>
      </w:r>
      <w:r w:rsidR="009A011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9A011C" w:rsidRPr="009A011C" w:rsidSect="00015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1C"/>
    <w:rsid w:val="000156D5"/>
    <w:rsid w:val="00086CFB"/>
    <w:rsid w:val="00095D95"/>
    <w:rsid w:val="002920F5"/>
    <w:rsid w:val="003E4A7E"/>
    <w:rsid w:val="00403019"/>
    <w:rsid w:val="005B2028"/>
    <w:rsid w:val="00631AF3"/>
    <w:rsid w:val="007243F3"/>
    <w:rsid w:val="009A011C"/>
    <w:rsid w:val="00A85CE4"/>
    <w:rsid w:val="00E80273"/>
    <w:rsid w:val="00F0099D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0C"/>
  <w15:chartTrackingRefBased/>
  <w15:docId w15:val="{69E95C38-F70F-45D0-869D-1C6B3521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PSSE Włoszczowa - Iwona Pytel</cp:lastModifiedBy>
  <cp:revision>9</cp:revision>
  <dcterms:created xsi:type="dcterms:W3CDTF">2019-07-08T08:54:00Z</dcterms:created>
  <dcterms:modified xsi:type="dcterms:W3CDTF">2024-11-05T07:49:00Z</dcterms:modified>
</cp:coreProperties>
</file>