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13FD" w14:textId="55B5A645" w:rsidR="00EC1F27" w:rsidRDefault="00EC1F27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OBWIESZCZENIE REGIONALNEGO DYREKTORA OCHRONY ŚRODOWISKA W KATOWICACH Z 20 LISTOPADA 2023 R.</w:t>
      </w:r>
    </w:p>
    <w:p w14:paraId="0DB11133" w14:textId="6BD1975A" w:rsidR="00000000" w:rsidRPr="007764EE" w:rsidRDefault="00EC1F27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</w:t>
      </w:r>
      <w:r w:rsidR="00000000">
        <w:rPr>
          <w:rFonts w:ascii="Arial" w:hAnsi="Arial" w:cs="Arial"/>
          <w:sz w:val="24"/>
          <w:szCs w:val="24"/>
        </w:rPr>
        <w:t>WOOŚ.420.</w:t>
      </w:r>
      <w:r w:rsidR="00000000">
        <w:rPr>
          <w:rFonts w:ascii="Arial" w:hAnsi="Arial" w:cs="Arial"/>
          <w:sz w:val="24"/>
          <w:szCs w:val="24"/>
        </w:rPr>
        <w:t>13.2023.AM.</w:t>
      </w:r>
      <w:r w:rsidR="00000000">
        <w:rPr>
          <w:rFonts w:ascii="Arial" w:hAnsi="Arial" w:cs="Arial"/>
          <w:sz w:val="24"/>
          <w:szCs w:val="24"/>
        </w:rPr>
        <w:t>1</w:t>
      </w:r>
      <w:r w:rsidR="00000000">
        <w:rPr>
          <w:rFonts w:ascii="Arial" w:hAnsi="Arial" w:cs="Arial"/>
          <w:sz w:val="24"/>
          <w:szCs w:val="24"/>
        </w:rPr>
        <w:t>6</w:t>
      </w:r>
    </w:p>
    <w:p w14:paraId="1E6ABC2B" w14:textId="77777777" w:rsidR="00000000" w:rsidRPr="00EC1F27" w:rsidRDefault="00000000" w:rsidP="00EC1F2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1F27">
        <w:rPr>
          <w:rFonts w:ascii="Arial" w:hAnsi="Arial" w:cs="Arial"/>
        </w:rPr>
        <w:t>Zgodnie z art. 49 ustawy z dnia 14 czerwca 1960 r. - Kodeks postępowania administracyjnego</w:t>
      </w:r>
    </w:p>
    <w:p w14:paraId="7FC18C4B" w14:textId="77777777" w:rsidR="00000000" w:rsidRPr="00EC1F27" w:rsidRDefault="00000000" w:rsidP="00EC1F2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1F27">
        <w:rPr>
          <w:rFonts w:ascii="Arial" w:hAnsi="Arial" w:cs="Arial"/>
        </w:rPr>
        <w:t>(Dz. U. z 2023 r. poz. 775 - cyt. dalej jako „k.p.a.”) w związku z art. 74 ust. 3 ustawy z dnia</w:t>
      </w:r>
    </w:p>
    <w:p w14:paraId="3F300ECF" w14:textId="77777777" w:rsidR="00000000" w:rsidRPr="00EC1F27" w:rsidRDefault="00000000" w:rsidP="00EC1F2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1F27">
        <w:rPr>
          <w:rFonts w:ascii="Arial" w:hAnsi="Arial" w:cs="Arial"/>
        </w:rPr>
        <w:t>3 października 2008 r. o udostępnianiu informacji o środowisku i jego ochronie, udziale</w:t>
      </w:r>
    </w:p>
    <w:p w14:paraId="31B4F4E4" w14:textId="77777777" w:rsidR="00000000" w:rsidRPr="00EC1F27" w:rsidRDefault="00000000" w:rsidP="00EC1F2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1F27">
        <w:rPr>
          <w:rFonts w:ascii="Arial" w:hAnsi="Arial" w:cs="Arial"/>
        </w:rPr>
        <w:t>społeczeństwa w ochronie środowiska oraz o ocenach oddziaływania na środowisko (t.j. Dz. U.</w:t>
      </w:r>
    </w:p>
    <w:p w14:paraId="06239291" w14:textId="77777777" w:rsidR="00000000" w:rsidRPr="00EC1F27" w:rsidRDefault="00000000" w:rsidP="00EC1F2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1F27">
        <w:rPr>
          <w:rFonts w:ascii="Arial" w:hAnsi="Arial" w:cs="Arial"/>
        </w:rPr>
        <w:t>z 2023 r. poz. 1094 - cyt. dalej jako „UUOŚ”),</w:t>
      </w:r>
    </w:p>
    <w:p w14:paraId="1DBA7FF2" w14:textId="77777777" w:rsidR="00000000" w:rsidRPr="00EC1F27" w:rsidRDefault="00000000" w:rsidP="00EC1F27">
      <w:pPr>
        <w:autoSpaceDE w:val="0"/>
        <w:autoSpaceDN w:val="0"/>
        <w:adjustRightInd w:val="0"/>
        <w:spacing w:before="240" w:after="240"/>
        <w:rPr>
          <w:rFonts w:ascii="Arial" w:hAnsi="Arial" w:cs="Arial"/>
        </w:rPr>
      </w:pPr>
      <w:r w:rsidRPr="00EC1F27">
        <w:rPr>
          <w:rFonts w:ascii="Arial" w:hAnsi="Arial" w:cs="Arial"/>
        </w:rPr>
        <w:t>zawiadamiam</w:t>
      </w:r>
    </w:p>
    <w:p w14:paraId="16CB3465" w14:textId="77777777" w:rsidR="00000000" w:rsidRPr="00EC1F27" w:rsidRDefault="00000000" w:rsidP="00EC1F27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</w:rPr>
      </w:pPr>
      <w:r w:rsidRPr="00EC1F27">
        <w:rPr>
          <w:rFonts w:ascii="Arial" w:hAnsi="Arial" w:cs="Arial"/>
        </w:rPr>
        <w:t>że w toku postępowania prowadzonego na wniosek z 1</w:t>
      </w:r>
      <w:r w:rsidRPr="00EC1F27">
        <w:rPr>
          <w:rFonts w:ascii="Arial" w:hAnsi="Arial" w:cs="Arial"/>
        </w:rPr>
        <w:t>7.0</w:t>
      </w:r>
      <w:r w:rsidRPr="00EC1F27">
        <w:rPr>
          <w:rFonts w:ascii="Arial" w:hAnsi="Arial" w:cs="Arial"/>
        </w:rPr>
        <w:t>3.2023 r.</w:t>
      </w:r>
      <w:r w:rsidRPr="00EC1F27">
        <w:rPr>
          <w:rFonts w:ascii="Arial" w:hAnsi="Arial" w:cs="Arial"/>
        </w:rPr>
        <w:t xml:space="preserve"> </w:t>
      </w:r>
      <w:r w:rsidRPr="00EC1F27">
        <w:rPr>
          <w:rFonts w:ascii="Arial" w:hAnsi="Arial" w:cs="Arial"/>
        </w:rPr>
        <w:t>Polskich Sieci Elektroenergetycznych S.A z siedzibą w m. Konstancin - Jeziorna, działając</w:t>
      </w:r>
      <w:r w:rsidRPr="00EC1F27">
        <w:rPr>
          <w:rFonts w:ascii="Arial" w:hAnsi="Arial" w:cs="Arial"/>
        </w:rPr>
        <w:t>ych przez pełnomocnika, w toku postępowania zmierzającego do wydania decyzji o środowiskowych uwarunkowaniach dla przedsięwzięcia pn.: „</w:t>
      </w:r>
      <w:r w:rsidRPr="00EC1F27">
        <w:rPr>
          <w:rFonts w:ascii="Arial" w:hAnsi="Arial" w:cs="Arial"/>
        </w:rPr>
        <w:t xml:space="preserve">Budowa linii 400 kV relacji Trębaczew – nacięcie linii Joachimów </w:t>
      </w:r>
      <w:r w:rsidRPr="00EC1F27">
        <w:rPr>
          <w:rFonts w:ascii="Arial" w:hAnsi="Arial" w:cs="Arial"/>
        </w:rPr>
        <w:t xml:space="preserve">(Rokitnica) – Wielopole”, </w:t>
      </w:r>
      <w:r w:rsidRPr="00EC1F27">
        <w:rPr>
          <w:rFonts w:ascii="Arial" w:hAnsi="Arial" w:cs="Arial"/>
        </w:rPr>
        <w:t>Regionalny Dyrektor Ochrony Środowiska w</w:t>
      </w:r>
      <w:r w:rsidRPr="00EC1F27">
        <w:rPr>
          <w:rFonts w:ascii="Arial" w:hAnsi="Arial" w:cs="Arial"/>
        </w:rPr>
        <w:t> </w:t>
      </w:r>
      <w:r w:rsidRPr="00EC1F27">
        <w:rPr>
          <w:rFonts w:ascii="Arial" w:hAnsi="Arial" w:cs="Arial"/>
        </w:rPr>
        <w:t>Katowicach wystąpił o opinię do Śląskiego Państwowego Wojewódzkiego Inspektora Sanitarnego i Regionalnego Dyrektora Ochrony Środowiska w Opolu oraz o uzgodnienie warunków realizacji przedsięwzięcia do Dyrektora RZGW w Gliwicach</w:t>
      </w:r>
      <w:r w:rsidRPr="00EC1F27">
        <w:rPr>
          <w:rFonts w:ascii="Arial" w:hAnsi="Arial" w:cs="Arial"/>
        </w:rPr>
        <w:t xml:space="preserve"> Polskiego Gospodarstwa Wodnego Wody Polskie</w:t>
      </w:r>
      <w:r w:rsidRPr="00EC1F27">
        <w:rPr>
          <w:rFonts w:ascii="Arial" w:hAnsi="Arial" w:cs="Arial"/>
        </w:rPr>
        <w:t xml:space="preserve">. </w:t>
      </w:r>
    </w:p>
    <w:p w14:paraId="0CA5B321" w14:textId="77777777" w:rsidR="00000000" w:rsidRPr="00EC1F27" w:rsidRDefault="00000000" w:rsidP="00EC1F27">
      <w:pPr>
        <w:spacing w:after="0"/>
        <w:rPr>
          <w:rFonts w:ascii="Arial" w:hAnsi="Arial" w:cs="Arial"/>
        </w:rPr>
      </w:pPr>
      <w:r w:rsidRPr="00EC1F27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innych środków komunikacji elektronicznej przez elektroniczną skrzynkę podawczą organu.</w:t>
      </w:r>
    </w:p>
    <w:p w14:paraId="4BD5A173" w14:textId="77777777" w:rsidR="00000000" w:rsidRPr="00EC1F27" w:rsidRDefault="00000000" w:rsidP="00EC1F2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1F27">
        <w:rPr>
          <w:rFonts w:ascii="Arial" w:hAnsi="Arial" w:cs="Arial"/>
        </w:rPr>
        <w:t>Z aktami sprawy strony mogą zapoznać się w siedzibie Dyrekcji - Plac Grunwaldzki 8-10, Katowice, po uprzednim umówieniu się z pracownikiem tutejszej Dyrekcji (nr telefonu do kontaktu:</w:t>
      </w:r>
      <w:r w:rsidRPr="00EC1F27">
        <w:rPr>
          <w:rFonts w:ascii="Arial" w:hAnsi="Arial" w:cs="Arial"/>
        </w:rPr>
        <w:t xml:space="preserve"> 32 42 06 81</w:t>
      </w:r>
      <w:r w:rsidRPr="00EC1F27">
        <w:rPr>
          <w:rFonts w:ascii="Arial" w:hAnsi="Arial" w:cs="Arial"/>
        </w:rPr>
        <w:t>3).</w:t>
      </w:r>
    </w:p>
    <w:p w14:paraId="5D9F95E9" w14:textId="77777777" w:rsidR="00000000" w:rsidRPr="00EC1F27" w:rsidRDefault="00000000" w:rsidP="00EC1F2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1F27">
        <w:rPr>
          <w:rFonts w:ascii="Arial" w:hAnsi="Arial" w:cs="Arial"/>
        </w:rPr>
        <w:t>Doręczenie uważa się za dokonane po upływie czternastu dni od dnia, w którym nastąpiło</w:t>
      </w:r>
    </w:p>
    <w:p w14:paraId="1559841F" w14:textId="241034DA" w:rsidR="00000000" w:rsidRPr="00EC1F27" w:rsidRDefault="00000000" w:rsidP="004C3FB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C1F27">
        <w:rPr>
          <w:rFonts w:ascii="Arial" w:hAnsi="Arial" w:cs="Arial"/>
        </w:rPr>
        <w:t>publiczne obwieszczenie, inne publiczne ogłoszenie lub udostępnienie pisma.</w:t>
      </w:r>
    </w:p>
    <w:p w14:paraId="262E519C" w14:textId="77777777" w:rsidR="00000000" w:rsidRDefault="00000000" w:rsidP="00D741B2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59FD97ED" w14:textId="77777777" w:rsidR="00000000" w:rsidRDefault="00000000" w:rsidP="00D74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70BA3929" w14:textId="77777777" w:rsidR="00000000" w:rsidRDefault="00000000" w:rsidP="00D741B2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14:paraId="332FC079" w14:textId="5BEEC34D" w:rsidR="00000000" w:rsidRPr="009C7011" w:rsidRDefault="00000000" w:rsidP="00D741B2">
      <w:pPr>
        <w:tabs>
          <w:tab w:val="left" w:pos="360"/>
        </w:tabs>
        <w:spacing w:before="24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 xml:space="preserve">w dniach: od </w:t>
      </w:r>
      <w:r w:rsidR="00EC1F27">
        <w:rPr>
          <w:rFonts w:ascii="Arial" w:eastAsia="Times New Roman" w:hAnsi="Arial" w:cs="Arial"/>
        </w:rPr>
        <w:t>21.11.2023 do 5.12.2023</w:t>
      </w:r>
    </w:p>
    <w:p w14:paraId="49F7AF0F" w14:textId="77777777" w:rsidR="00000000" w:rsidRDefault="00000000" w:rsidP="00E801E0">
      <w:pPr>
        <w:spacing w:after="0"/>
        <w:rPr>
          <w:rFonts w:ascii="Arial" w:hAnsi="Arial" w:cs="Arial"/>
          <w:u w:val="single"/>
        </w:rPr>
      </w:pPr>
    </w:p>
    <w:p w14:paraId="3E03A8C4" w14:textId="77777777" w:rsidR="00000000" w:rsidRPr="00C2680C" w:rsidRDefault="00000000" w:rsidP="00E801E0">
      <w:pPr>
        <w:spacing w:after="0"/>
        <w:rPr>
          <w:rFonts w:ascii="Arial" w:hAnsi="Arial" w:cs="Arial"/>
          <w:b/>
          <w:u w:val="single"/>
        </w:rPr>
      </w:pPr>
      <w:r w:rsidRPr="00EC1F27">
        <w:rPr>
          <w:rFonts w:ascii="Arial" w:hAnsi="Arial" w:cs="Arial"/>
        </w:rPr>
        <w:t>Otrzymują</w:t>
      </w:r>
      <w:r w:rsidRPr="00C2680C">
        <w:rPr>
          <w:rFonts w:ascii="Arial" w:hAnsi="Arial" w:cs="Arial"/>
          <w:b/>
          <w:u w:val="single"/>
        </w:rPr>
        <w:t xml:space="preserve">: </w:t>
      </w:r>
    </w:p>
    <w:p w14:paraId="2D6E4AA2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</w:t>
      </w:r>
      <w:r>
        <w:rPr>
          <w:rFonts w:ascii="Arial" w:hAnsi="Arial" w:cs="Arial"/>
        </w:rPr>
        <w:t xml:space="preserve"> inwestora</w:t>
      </w:r>
      <w:r w:rsidRPr="00C2680C">
        <w:rPr>
          <w:rFonts w:ascii="Arial" w:hAnsi="Arial" w:cs="Arial"/>
        </w:rPr>
        <w:t>.</w:t>
      </w:r>
    </w:p>
    <w:p w14:paraId="7B32041C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Pozostałe strony postępowania zawiadamiane w trybie art. 49 </w:t>
      </w:r>
      <w:r w:rsidRPr="00C2680C">
        <w:rPr>
          <w:rFonts w:ascii="Arial" w:hAnsi="Arial" w:cs="Arial"/>
        </w:rPr>
        <w:t>k.p</w:t>
      </w:r>
      <w:r w:rsidRPr="00C2680C">
        <w:rPr>
          <w:rFonts w:ascii="Arial" w:hAnsi="Arial" w:cs="Arial"/>
        </w:rPr>
        <w:t>.a</w:t>
      </w:r>
      <w:r w:rsidRPr="00C2680C">
        <w:rPr>
          <w:rFonts w:ascii="Arial" w:hAnsi="Arial" w:cs="Arial"/>
        </w:rPr>
        <w:t>.,</w:t>
      </w:r>
    </w:p>
    <w:p w14:paraId="48D4AF84" w14:textId="77777777" w:rsidR="00000000" w:rsidRPr="00D741B2" w:rsidRDefault="00000000" w:rsidP="00D741B2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</w:t>
      </w:r>
      <w:r w:rsidRPr="00C2680C">
        <w:rPr>
          <w:rFonts w:ascii="Arial" w:hAnsi="Arial" w:cs="Arial"/>
        </w:rPr>
        <w:t xml:space="preserve"> a/a</w:t>
      </w:r>
    </w:p>
    <w:sectPr w:rsidR="00791C6D" w:rsidRPr="00D741B2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76F1" w14:textId="77777777" w:rsidR="00362EDB" w:rsidRDefault="00362EDB">
      <w:pPr>
        <w:spacing w:after="0" w:line="240" w:lineRule="auto"/>
      </w:pPr>
      <w:r>
        <w:separator/>
      </w:r>
    </w:p>
  </w:endnote>
  <w:endnote w:type="continuationSeparator" w:id="0">
    <w:p w14:paraId="4205343B" w14:textId="77777777" w:rsidR="00362EDB" w:rsidRDefault="0036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9769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63836F68" w14:textId="77777777"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9A42" w14:textId="77777777" w:rsidR="00362EDB" w:rsidRDefault="00362EDB">
      <w:pPr>
        <w:spacing w:after="0" w:line="240" w:lineRule="auto"/>
      </w:pPr>
      <w:r>
        <w:separator/>
      </w:r>
    </w:p>
  </w:footnote>
  <w:footnote w:type="continuationSeparator" w:id="0">
    <w:p w14:paraId="72DD755C" w14:textId="77777777" w:rsidR="00362EDB" w:rsidRDefault="00362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48C65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D6F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345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36C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AAD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D66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A4A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AE9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60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F7B0B712">
      <w:start w:val="1"/>
      <w:numFmt w:val="decimal"/>
      <w:lvlText w:val="%1."/>
      <w:lvlJc w:val="left"/>
      <w:pPr>
        <w:ind w:left="360" w:hanging="360"/>
      </w:pPr>
    </w:lvl>
    <w:lvl w:ilvl="1" w:tplc="E42E3970" w:tentative="1">
      <w:start w:val="1"/>
      <w:numFmt w:val="lowerLetter"/>
      <w:lvlText w:val="%2."/>
      <w:lvlJc w:val="left"/>
      <w:pPr>
        <w:ind w:left="1080" w:hanging="360"/>
      </w:pPr>
    </w:lvl>
    <w:lvl w:ilvl="2" w:tplc="D12E5DB0" w:tentative="1">
      <w:start w:val="1"/>
      <w:numFmt w:val="lowerRoman"/>
      <w:lvlText w:val="%3."/>
      <w:lvlJc w:val="right"/>
      <w:pPr>
        <w:ind w:left="1800" w:hanging="180"/>
      </w:pPr>
    </w:lvl>
    <w:lvl w:ilvl="3" w:tplc="845EA0B8" w:tentative="1">
      <w:start w:val="1"/>
      <w:numFmt w:val="decimal"/>
      <w:lvlText w:val="%4."/>
      <w:lvlJc w:val="left"/>
      <w:pPr>
        <w:ind w:left="2520" w:hanging="360"/>
      </w:pPr>
    </w:lvl>
    <w:lvl w:ilvl="4" w:tplc="535A26D2" w:tentative="1">
      <w:start w:val="1"/>
      <w:numFmt w:val="lowerLetter"/>
      <w:lvlText w:val="%5."/>
      <w:lvlJc w:val="left"/>
      <w:pPr>
        <w:ind w:left="3240" w:hanging="360"/>
      </w:pPr>
    </w:lvl>
    <w:lvl w:ilvl="5" w:tplc="953ECEF4" w:tentative="1">
      <w:start w:val="1"/>
      <w:numFmt w:val="lowerRoman"/>
      <w:lvlText w:val="%6."/>
      <w:lvlJc w:val="right"/>
      <w:pPr>
        <w:ind w:left="3960" w:hanging="180"/>
      </w:pPr>
    </w:lvl>
    <w:lvl w:ilvl="6" w:tplc="0C22E48A" w:tentative="1">
      <w:start w:val="1"/>
      <w:numFmt w:val="decimal"/>
      <w:lvlText w:val="%7."/>
      <w:lvlJc w:val="left"/>
      <w:pPr>
        <w:ind w:left="4680" w:hanging="360"/>
      </w:pPr>
    </w:lvl>
    <w:lvl w:ilvl="7" w:tplc="09EE5580" w:tentative="1">
      <w:start w:val="1"/>
      <w:numFmt w:val="lowerLetter"/>
      <w:lvlText w:val="%8."/>
      <w:lvlJc w:val="left"/>
      <w:pPr>
        <w:ind w:left="5400" w:hanging="360"/>
      </w:pPr>
    </w:lvl>
    <w:lvl w:ilvl="8" w:tplc="6FEC43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A4FA97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8AE1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D428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C9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0466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C45C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5C6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84C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2043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9828AFE2">
      <w:start w:val="1"/>
      <w:numFmt w:val="decimal"/>
      <w:lvlText w:val="%1."/>
      <w:lvlJc w:val="left"/>
      <w:pPr>
        <w:ind w:left="360" w:hanging="360"/>
      </w:pPr>
    </w:lvl>
    <w:lvl w:ilvl="1" w:tplc="1F8A76DE" w:tentative="1">
      <w:start w:val="1"/>
      <w:numFmt w:val="lowerLetter"/>
      <w:lvlText w:val="%2."/>
      <w:lvlJc w:val="left"/>
      <w:pPr>
        <w:ind w:left="1080" w:hanging="360"/>
      </w:pPr>
    </w:lvl>
    <w:lvl w:ilvl="2" w:tplc="C742C950" w:tentative="1">
      <w:start w:val="1"/>
      <w:numFmt w:val="lowerRoman"/>
      <w:lvlText w:val="%3."/>
      <w:lvlJc w:val="right"/>
      <w:pPr>
        <w:ind w:left="1800" w:hanging="180"/>
      </w:pPr>
    </w:lvl>
    <w:lvl w:ilvl="3" w:tplc="871E2504" w:tentative="1">
      <w:start w:val="1"/>
      <w:numFmt w:val="decimal"/>
      <w:lvlText w:val="%4."/>
      <w:lvlJc w:val="left"/>
      <w:pPr>
        <w:ind w:left="2520" w:hanging="360"/>
      </w:pPr>
    </w:lvl>
    <w:lvl w:ilvl="4" w:tplc="919EFD6A" w:tentative="1">
      <w:start w:val="1"/>
      <w:numFmt w:val="lowerLetter"/>
      <w:lvlText w:val="%5."/>
      <w:lvlJc w:val="left"/>
      <w:pPr>
        <w:ind w:left="3240" w:hanging="360"/>
      </w:pPr>
    </w:lvl>
    <w:lvl w:ilvl="5" w:tplc="7D2462C8" w:tentative="1">
      <w:start w:val="1"/>
      <w:numFmt w:val="lowerRoman"/>
      <w:lvlText w:val="%6."/>
      <w:lvlJc w:val="right"/>
      <w:pPr>
        <w:ind w:left="3960" w:hanging="180"/>
      </w:pPr>
    </w:lvl>
    <w:lvl w:ilvl="6" w:tplc="22B26412" w:tentative="1">
      <w:start w:val="1"/>
      <w:numFmt w:val="decimal"/>
      <w:lvlText w:val="%7."/>
      <w:lvlJc w:val="left"/>
      <w:pPr>
        <w:ind w:left="4680" w:hanging="360"/>
      </w:pPr>
    </w:lvl>
    <w:lvl w:ilvl="7" w:tplc="7200D444" w:tentative="1">
      <w:start w:val="1"/>
      <w:numFmt w:val="lowerLetter"/>
      <w:lvlText w:val="%8."/>
      <w:lvlJc w:val="left"/>
      <w:pPr>
        <w:ind w:left="5400" w:hanging="360"/>
      </w:pPr>
    </w:lvl>
    <w:lvl w:ilvl="8" w:tplc="CBF2A8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B0A6524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6FCB6C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E882B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5F4289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1AA3CB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E0864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06ECD0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0B2074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19E4B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8D9284D8">
      <w:start w:val="1"/>
      <w:numFmt w:val="upperRoman"/>
      <w:lvlText w:val="%1."/>
      <w:lvlJc w:val="right"/>
      <w:pPr>
        <w:ind w:left="720" w:hanging="360"/>
      </w:pPr>
    </w:lvl>
    <w:lvl w:ilvl="1" w:tplc="CAA6B6B0" w:tentative="1">
      <w:start w:val="1"/>
      <w:numFmt w:val="lowerLetter"/>
      <w:lvlText w:val="%2."/>
      <w:lvlJc w:val="left"/>
      <w:pPr>
        <w:ind w:left="1440" w:hanging="360"/>
      </w:pPr>
    </w:lvl>
    <w:lvl w:ilvl="2" w:tplc="3030327A" w:tentative="1">
      <w:start w:val="1"/>
      <w:numFmt w:val="lowerRoman"/>
      <w:lvlText w:val="%3."/>
      <w:lvlJc w:val="right"/>
      <w:pPr>
        <w:ind w:left="2160" w:hanging="180"/>
      </w:pPr>
    </w:lvl>
    <w:lvl w:ilvl="3" w:tplc="C726863A" w:tentative="1">
      <w:start w:val="1"/>
      <w:numFmt w:val="decimal"/>
      <w:lvlText w:val="%4."/>
      <w:lvlJc w:val="left"/>
      <w:pPr>
        <w:ind w:left="2880" w:hanging="360"/>
      </w:pPr>
    </w:lvl>
    <w:lvl w:ilvl="4" w:tplc="D08AC3CE" w:tentative="1">
      <w:start w:val="1"/>
      <w:numFmt w:val="lowerLetter"/>
      <w:lvlText w:val="%5."/>
      <w:lvlJc w:val="left"/>
      <w:pPr>
        <w:ind w:left="3600" w:hanging="360"/>
      </w:pPr>
    </w:lvl>
    <w:lvl w:ilvl="5" w:tplc="410CD414" w:tentative="1">
      <w:start w:val="1"/>
      <w:numFmt w:val="lowerRoman"/>
      <w:lvlText w:val="%6."/>
      <w:lvlJc w:val="right"/>
      <w:pPr>
        <w:ind w:left="4320" w:hanging="180"/>
      </w:pPr>
    </w:lvl>
    <w:lvl w:ilvl="6" w:tplc="9DF40AF0" w:tentative="1">
      <w:start w:val="1"/>
      <w:numFmt w:val="decimal"/>
      <w:lvlText w:val="%7."/>
      <w:lvlJc w:val="left"/>
      <w:pPr>
        <w:ind w:left="5040" w:hanging="360"/>
      </w:pPr>
    </w:lvl>
    <w:lvl w:ilvl="7" w:tplc="06425C02" w:tentative="1">
      <w:start w:val="1"/>
      <w:numFmt w:val="lowerLetter"/>
      <w:lvlText w:val="%8."/>
      <w:lvlJc w:val="left"/>
      <w:pPr>
        <w:ind w:left="5760" w:hanging="360"/>
      </w:pPr>
    </w:lvl>
    <w:lvl w:ilvl="8" w:tplc="10501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09DCB6D8">
      <w:start w:val="1"/>
      <w:numFmt w:val="upperRoman"/>
      <w:lvlText w:val="%1."/>
      <w:lvlJc w:val="right"/>
      <w:pPr>
        <w:ind w:left="360" w:hanging="360"/>
      </w:pPr>
    </w:lvl>
    <w:lvl w:ilvl="1" w:tplc="314A5ECA" w:tentative="1">
      <w:start w:val="1"/>
      <w:numFmt w:val="lowerLetter"/>
      <w:lvlText w:val="%2."/>
      <w:lvlJc w:val="left"/>
      <w:pPr>
        <w:ind w:left="1080" w:hanging="360"/>
      </w:pPr>
    </w:lvl>
    <w:lvl w:ilvl="2" w:tplc="CB5E5E18" w:tentative="1">
      <w:start w:val="1"/>
      <w:numFmt w:val="lowerRoman"/>
      <w:lvlText w:val="%3."/>
      <w:lvlJc w:val="right"/>
      <w:pPr>
        <w:ind w:left="1800" w:hanging="180"/>
      </w:pPr>
    </w:lvl>
    <w:lvl w:ilvl="3" w:tplc="200A6406" w:tentative="1">
      <w:start w:val="1"/>
      <w:numFmt w:val="decimal"/>
      <w:lvlText w:val="%4."/>
      <w:lvlJc w:val="left"/>
      <w:pPr>
        <w:ind w:left="2520" w:hanging="360"/>
      </w:pPr>
    </w:lvl>
    <w:lvl w:ilvl="4" w:tplc="A6C44666" w:tentative="1">
      <w:start w:val="1"/>
      <w:numFmt w:val="lowerLetter"/>
      <w:lvlText w:val="%5."/>
      <w:lvlJc w:val="left"/>
      <w:pPr>
        <w:ind w:left="3240" w:hanging="360"/>
      </w:pPr>
    </w:lvl>
    <w:lvl w:ilvl="5" w:tplc="205A744A" w:tentative="1">
      <w:start w:val="1"/>
      <w:numFmt w:val="lowerRoman"/>
      <w:lvlText w:val="%6."/>
      <w:lvlJc w:val="right"/>
      <w:pPr>
        <w:ind w:left="3960" w:hanging="180"/>
      </w:pPr>
    </w:lvl>
    <w:lvl w:ilvl="6" w:tplc="9A2E871C" w:tentative="1">
      <w:start w:val="1"/>
      <w:numFmt w:val="decimal"/>
      <w:lvlText w:val="%7."/>
      <w:lvlJc w:val="left"/>
      <w:pPr>
        <w:ind w:left="4680" w:hanging="360"/>
      </w:pPr>
    </w:lvl>
    <w:lvl w:ilvl="7" w:tplc="9E7EC3AC" w:tentative="1">
      <w:start w:val="1"/>
      <w:numFmt w:val="lowerLetter"/>
      <w:lvlText w:val="%8."/>
      <w:lvlJc w:val="left"/>
      <w:pPr>
        <w:ind w:left="5400" w:hanging="360"/>
      </w:pPr>
    </w:lvl>
    <w:lvl w:ilvl="8" w:tplc="43B610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8788E72E">
      <w:start w:val="1"/>
      <w:numFmt w:val="decimal"/>
      <w:lvlText w:val="%1."/>
      <w:lvlJc w:val="left"/>
      <w:pPr>
        <w:ind w:left="1287" w:hanging="360"/>
      </w:pPr>
    </w:lvl>
    <w:lvl w:ilvl="1" w:tplc="4CF02A42" w:tentative="1">
      <w:start w:val="1"/>
      <w:numFmt w:val="lowerLetter"/>
      <w:lvlText w:val="%2."/>
      <w:lvlJc w:val="left"/>
      <w:pPr>
        <w:ind w:left="2007" w:hanging="360"/>
      </w:pPr>
    </w:lvl>
    <w:lvl w:ilvl="2" w:tplc="768E7F3C" w:tentative="1">
      <w:start w:val="1"/>
      <w:numFmt w:val="lowerRoman"/>
      <w:lvlText w:val="%3."/>
      <w:lvlJc w:val="right"/>
      <w:pPr>
        <w:ind w:left="2727" w:hanging="180"/>
      </w:pPr>
    </w:lvl>
    <w:lvl w:ilvl="3" w:tplc="80547EA4" w:tentative="1">
      <w:start w:val="1"/>
      <w:numFmt w:val="decimal"/>
      <w:lvlText w:val="%4."/>
      <w:lvlJc w:val="left"/>
      <w:pPr>
        <w:ind w:left="3447" w:hanging="360"/>
      </w:pPr>
    </w:lvl>
    <w:lvl w:ilvl="4" w:tplc="FBCA27BE" w:tentative="1">
      <w:start w:val="1"/>
      <w:numFmt w:val="lowerLetter"/>
      <w:lvlText w:val="%5."/>
      <w:lvlJc w:val="left"/>
      <w:pPr>
        <w:ind w:left="4167" w:hanging="360"/>
      </w:pPr>
    </w:lvl>
    <w:lvl w:ilvl="5" w:tplc="2E469694" w:tentative="1">
      <w:start w:val="1"/>
      <w:numFmt w:val="lowerRoman"/>
      <w:lvlText w:val="%6."/>
      <w:lvlJc w:val="right"/>
      <w:pPr>
        <w:ind w:left="4887" w:hanging="180"/>
      </w:pPr>
    </w:lvl>
    <w:lvl w:ilvl="6" w:tplc="3A6463B0" w:tentative="1">
      <w:start w:val="1"/>
      <w:numFmt w:val="decimal"/>
      <w:lvlText w:val="%7."/>
      <w:lvlJc w:val="left"/>
      <w:pPr>
        <w:ind w:left="5607" w:hanging="360"/>
      </w:pPr>
    </w:lvl>
    <w:lvl w:ilvl="7" w:tplc="BF6AE6CC" w:tentative="1">
      <w:start w:val="1"/>
      <w:numFmt w:val="lowerLetter"/>
      <w:lvlText w:val="%8."/>
      <w:lvlJc w:val="left"/>
      <w:pPr>
        <w:ind w:left="6327" w:hanging="360"/>
      </w:pPr>
    </w:lvl>
    <w:lvl w:ilvl="8" w:tplc="DB3643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3A180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51BAC2C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B363EC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43A80B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B0607A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416E3E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BF805B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D8631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92763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EBB4DD84">
      <w:start w:val="1"/>
      <w:numFmt w:val="decimal"/>
      <w:lvlText w:val="%1."/>
      <w:lvlJc w:val="left"/>
      <w:pPr>
        <w:ind w:left="360" w:hanging="360"/>
      </w:pPr>
    </w:lvl>
    <w:lvl w:ilvl="1" w:tplc="A364D07A" w:tentative="1">
      <w:start w:val="1"/>
      <w:numFmt w:val="lowerLetter"/>
      <w:lvlText w:val="%2."/>
      <w:lvlJc w:val="left"/>
      <w:pPr>
        <w:ind w:left="1080" w:hanging="360"/>
      </w:pPr>
    </w:lvl>
    <w:lvl w:ilvl="2" w:tplc="81FAF42C" w:tentative="1">
      <w:start w:val="1"/>
      <w:numFmt w:val="lowerRoman"/>
      <w:lvlText w:val="%3."/>
      <w:lvlJc w:val="right"/>
      <w:pPr>
        <w:ind w:left="1800" w:hanging="180"/>
      </w:pPr>
    </w:lvl>
    <w:lvl w:ilvl="3" w:tplc="03EA9B2C" w:tentative="1">
      <w:start w:val="1"/>
      <w:numFmt w:val="decimal"/>
      <w:lvlText w:val="%4."/>
      <w:lvlJc w:val="left"/>
      <w:pPr>
        <w:ind w:left="2520" w:hanging="360"/>
      </w:pPr>
    </w:lvl>
    <w:lvl w:ilvl="4" w:tplc="8B42F95A" w:tentative="1">
      <w:start w:val="1"/>
      <w:numFmt w:val="lowerLetter"/>
      <w:lvlText w:val="%5."/>
      <w:lvlJc w:val="left"/>
      <w:pPr>
        <w:ind w:left="3240" w:hanging="360"/>
      </w:pPr>
    </w:lvl>
    <w:lvl w:ilvl="5" w:tplc="A85EACE0" w:tentative="1">
      <w:start w:val="1"/>
      <w:numFmt w:val="lowerRoman"/>
      <w:lvlText w:val="%6."/>
      <w:lvlJc w:val="right"/>
      <w:pPr>
        <w:ind w:left="3960" w:hanging="180"/>
      </w:pPr>
    </w:lvl>
    <w:lvl w:ilvl="6" w:tplc="89A282AE" w:tentative="1">
      <w:start w:val="1"/>
      <w:numFmt w:val="decimal"/>
      <w:lvlText w:val="%7."/>
      <w:lvlJc w:val="left"/>
      <w:pPr>
        <w:ind w:left="4680" w:hanging="360"/>
      </w:pPr>
    </w:lvl>
    <w:lvl w:ilvl="7" w:tplc="C40A5F88" w:tentative="1">
      <w:start w:val="1"/>
      <w:numFmt w:val="lowerLetter"/>
      <w:lvlText w:val="%8."/>
      <w:lvlJc w:val="left"/>
      <w:pPr>
        <w:ind w:left="5400" w:hanging="360"/>
      </w:pPr>
    </w:lvl>
    <w:lvl w:ilvl="8" w:tplc="64AA6E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12849820">
      <w:start w:val="1"/>
      <w:numFmt w:val="upperRoman"/>
      <w:lvlText w:val="%1."/>
      <w:lvlJc w:val="right"/>
      <w:pPr>
        <w:ind w:left="360" w:hanging="360"/>
      </w:pPr>
    </w:lvl>
    <w:lvl w:ilvl="1" w:tplc="68C8516E" w:tentative="1">
      <w:start w:val="1"/>
      <w:numFmt w:val="lowerLetter"/>
      <w:lvlText w:val="%2."/>
      <w:lvlJc w:val="left"/>
      <w:pPr>
        <w:ind w:left="1080" w:hanging="360"/>
      </w:pPr>
    </w:lvl>
    <w:lvl w:ilvl="2" w:tplc="4798F276" w:tentative="1">
      <w:start w:val="1"/>
      <w:numFmt w:val="lowerRoman"/>
      <w:lvlText w:val="%3."/>
      <w:lvlJc w:val="right"/>
      <w:pPr>
        <w:ind w:left="1800" w:hanging="180"/>
      </w:pPr>
    </w:lvl>
    <w:lvl w:ilvl="3" w:tplc="47E2FBE4" w:tentative="1">
      <w:start w:val="1"/>
      <w:numFmt w:val="decimal"/>
      <w:lvlText w:val="%4."/>
      <w:lvlJc w:val="left"/>
      <w:pPr>
        <w:ind w:left="2520" w:hanging="360"/>
      </w:pPr>
    </w:lvl>
    <w:lvl w:ilvl="4" w:tplc="1EE47082" w:tentative="1">
      <w:start w:val="1"/>
      <w:numFmt w:val="lowerLetter"/>
      <w:lvlText w:val="%5."/>
      <w:lvlJc w:val="left"/>
      <w:pPr>
        <w:ind w:left="3240" w:hanging="360"/>
      </w:pPr>
    </w:lvl>
    <w:lvl w:ilvl="5" w:tplc="C630A9AE" w:tentative="1">
      <w:start w:val="1"/>
      <w:numFmt w:val="lowerRoman"/>
      <w:lvlText w:val="%6."/>
      <w:lvlJc w:val="right"/>
      <w:pPr>
        <w:ind w:left="3960" w:hanging="180"/>
      </w:pPr>
    </w:lvl>
    <w:lvl w:ilvl="6" w:tplc="0DDC2018" w:tentative="1">
      <w:start w:val="1"/>
      <w:numFmt w:val="decimal"/>
      <w:lvlText w:val="%7."/>
      <w:lvlJc w:val="left"/>
      <w:pPr>
        <w:ind w:left="4680" w:hanging="360"/>
      </w:pPr>
    </w:lvl>
    <w:lvl w:ilvl="7" w:tplc="8466AB48" w:tentative="1">
      <w:start w:val="1"/>
      <w:numFmt w:val="lowerLetter"/>
      <w:lvlText w:val="%8."/>
      <w:lvlJc w:val="left"/>
      <w:pPr>
        <w:ind w:left="5400" w:hanging="360"/>
      </w:pPr>
    </w:lvl>
    <w:lvl w:ilvl="8" w:tplc="5ACEEB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AE48B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A5EC744" w:tentative="1">
      <w:start w:val="1"/>
      <w:numFmt w:val="lowerLetter"/>
      <w:lvlText w:val="%2."/>
      <w:lvlJc w:val="left"/>
      <w:pPr>
        <w:ind w:left="1440" w:hanging="360"/>
      </w:pPr>
    </w:lvl>
    <w:lvl w:ilvl="2" w:tplc="0138FE04" w:tentative="1">
      <w:start w:val="1"/>
      <w:numFmt w:val="lowerRoman"/>
      <w:lvlText w:val="%3."/>
      <w:lvlJc w:val="right"/>
      <w:pPr>
        <w:ind w:left="2160" w:hanging="180"/>
      </w:pPr>
    </w:lvl>
    <w:lvl w:ilvl="3" w:tplc="901C1B88" w:tentative="1">
      <w:start w:val="1"/>
      <w:numFmt w:val="decimal"/>
      <w:lvlText w:val="%4."/>
      <w:lvlJc w:val="left"/>
      <w:pPr>
        <w:ind w:left="2880" w:hanging="360"/>
      </w:pPr>
    </w:lvl>
    <w:lvl w:ilvl="4" w:tplc="823EF1BC" w:tentative="1">
      <w:start w:val="1"/>
      <w:numFmt w:val="lowerLetter"/>
      <w:lvlText w:val="%5."/>
      <w:lvlJc w:val="left"/>
      <w:pPr>
        <w:ind w:left="3600" w:hanging="360"/>
      </w:pPr>
    </w:lvl>
    <w:lvl w:ilvl="5" w:tplc="4C967A48" w:tentative="1">
      <w:start w:val="1"/>
      <w:numFmt w:val="lowerRoman"/>
      <w:lvlText w:val="%6."/>
      <w:lvlJc w:val="right"/>
      <w:pPr>
        <w:ind w:left="4320" w:hanging="180"/>
      </w:pPr>
    </w:lvl>
    <w:lvl w:ilvl="6" w:tplc="8EB4F602" w:tentative="1">
      <w:start w:val="1"/>
      <w:numFmt w:val="decimal"/>
      <w:lvlText w:val="%7."/>
      <w:lvlJc w:val="left"/>
      <w:pPr>
        <w:ind w:left="5040" w:hanging="360"/>
      </w:pPr>
    </w:lvl>
    <w:lvl w:ilvl="7" w:tplc="36CCB2C4" w:tentative="1">
      <w:start w:val="1"/>
      <w:numFmt w:val="lowerLetter"/>
      <w:lvlText w:val="%8."/>
      <w:lvlJc w:val="left"/>
      <w:pPr>
        <w:ind w:left="5760" w:hanging="360"/>
      </w:pPr>
    </w:lvl>
    <w:lvl w:ilvl="8" w:tplc="ABB61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CF84775A">
      <w:start w:val="1"/>
      <w:numFmt w:val="decimal"/>
      <w:lvlText w:val="%1."/>
      <w:lvlJc w:val="left"/>
      <w:pPr>
        <w:ind w:left="720" w:hanging="360"/>
      </w:pPr>
    </w:lvl>
    <w:lvl w:ilvl="1" w:tplc="4BDC9994" w:tentative="1">
      <w:start w:val="1"/>
      <w:numFmt w:val="lowerLetter"/>
      <w:lvlText w:val="%2."/>
      <w:lvlJc w:val="left"/>
      <w:pPr>
        <w:ind w:left="1440" w:hanging="360"/>
      </w:pPr>
    </w:lvl>
    <w:lvl w:ilvl="2" w:tplc="627E1292" w:tentative="1">
      <w:start w:val="1"/>
      <w:numFmt w:val="lowerRoman"/>
      <w:lvlText w:val="%3."/>
      <w:lvlJc w:val="right"/>
      <w:pPr>
        <w:ind w:left="2160" w:hanging="180"/>
      </w:pPr>
    </w:lvl>
    <w:lvl w:ilvl="3" w:tplc="C608B7F6" w:tentative="1">
      <w:start w:val="1"/>
      <w:numFmt w:val="decimal"/>
      <w:lvlText w:val="%4."/>
      <w:lvlJc w:val="left"/>
      <w:pPr>
        <w:ind w:left="2880" w:hanging="360"/>
      </w:pPr>
    </w:lvl>
    <w:lvl w:ilvl="4" w:tplc="03FE6FF4" w:tentative="1">
      <w:start w:val="1"/>
      <w:numFmt w:val="lowerLetter"/>
      <w:lvlText w:val="%5."/>
      <w:lvlJc w:val="left"/>
      <w:pPr>
        <w:ind w:left="3600" w:hanging="360"/>
      </w:pPr>
    </w:lvl>
    <w:lvl w:ilvl="5" w:tplc="6A1651DA" w:tentative="1">
      <w:start w:val="1"/>
      <w:numFmt w:val="lowerRoman"/>
      <w:lvlText w:val="%6."/>
      <w:lvlJc w:val="right"/>
      <w:pPr>
        <w:ind w:left="4320" w:hanging="180"/>
      </w:pPr>
    </w:lvl>
    <w:lvl w:ilvl="6" w:tplc="79D8C714" w:tentative="1">
      <w:start w:val="1"/>
      <w:numFmt w:val="decimal"/>
      <w:lvlText w:val="%7."/>
      <w:lvlJc w:val="left"/>
      <w:pPr>
        <w:ind w:left="5040" w:hanging="360"/>
      </w:pPr>
    </w:lvl>
    <w:lvl w:ilvl="7" w:tplc="D910EC26" w:tentative="1">
      <w:start w:val="1"/>
      <w:numFmt w:val="lowerLetter"/>
      <w:lvlText w:val="%8."/>
      <w:lvlJc w:val="left"/>
      <w:pPr>
        <w:ind w:left="5760" w:hanging="360"/>
      </w:pPr>
    </w:lvl>
    <w:lvl w:ilvl="8" w:tplc="EFE844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871482">
    <w:abstractNumId w:val="0"/>
  </w:num>
  <w:num w:numId="2" w16cid:durableId="1924291830">
    <w:abstractNumId w:val="8"/>
  </w:num>
  <w:num w:numId="3" w16cid:durableId="1918440271">
    <w:abstractNumId w:val="1"/>
  </w:num>
  <w:num w:numId="4" w16cid:durableId="1143157900">
    <w:abstractNumId w:val="10"/>
  </w:num>
  <w:num w:numId="5" w16cid:durableId="2096855795">
    <w:abstractNumId w:val="4"/>
  </w:num>
  <w:num w:numId="6" w16cid:durableId="307131296">
    <w:abstractNumId w:val="11"/>
  </w:num>
  <w:num w:numId="7" w16cid:durableId="1970623260">
    <w:abstractNumId w:val="13"/>
  </w:num>
  <w:num w:numId="8" w16cid:durableId="1883593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257094">
    <w:abstractNumId w:val="7"/>
  </w:num>
  <w:num w:numId="10" w16cid:durableId="1284577042">
    <w:abstractNumId w:val="3"/>
  </w:num>
  <w:num w:numId="11" w16cid:durableId="1026832483">
    <w:abstractNumId w:val="5"/>
  </w:num>
  <w:num w:numId="12" w16cid:durableId="1069884890">
    <w:abstractNumId w:val="2"/>
  </w:num>
  <w:num w:numId="13" w16cid:durableId="2110347997">
    <w:abstractNumId w:val="6"/>
  </w:num>
  <w:num w:numId="14" w16cid:durableId="643197589">
    <w:abstractNumId w:val="12"/>
  </w:num>
  <w:num w:numId="15" w16cid:durableId="1417047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27"/>
    <w:rsid w:val="00362EDB"/>
    <w:rsid w:val="004C3FBC"/>
    <w:rsid w:val="00E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1EEAF"/>
  <w15:docId w15:val="{0C3B2363-B885-403B-9D70-BBAF23D8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60</cp:revision>
  <dcterms:created xsi:type="dcterms:W3CDTF">2021-09-07T11:05:00Z</dcterms:created>
  <dcterms:modified xsi:type="dcterms:W3CDTF">2023-11-21T07:16:00Z</dcterms:modified>
</cp:coreProperties>
</file>