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522E48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795E0D1E" w:rsidR="00154D02" w:rsidRPr="00522E48" w:rsidRDefault="00817F14" w:rsidP="00522E48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Tryb przesyłania wniosku o doręczenie</w:t>
            </w:r>
            <w:r w:rsidR="00154D02" w:rsidRPr="00522E48">
              <w:rPr>
                <w:b/>
                <w:bCs/>
              </w:rPr>
              <w:t xml:space="preserve"> </w:t>
            </w:r>
          </w:p>
        </w:tc>
      </w:tr>
      <w:tr w:rsidR="00154D02" w:rsidRPr="00522E48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1D50C272" w:rsidR="00C0362D" w:rsidRPr="00817F14" w:rsidRDefault="003A23DA" w:rsidP="00817F14">
            <w:pPr>
              <w:spacing w:line="360" w:lineRule="auto"/>
            </w:pPr>
            <w:r w:rsidRPr="00817F14">
              <w:t xml:space="preserve">Zgodnie z art. </w:t>
            </w:r>
            <w:r w:rsidR="002B10F0" w:rsidRPr="00817F14">
              <w:t>3</w:t>
            </w:r>
            <w:r w:rsidR="00817F14" w:rsidRPr="00817F14">
              <w:t xml:space="preserve"> ust. 1</w:t>
            </w:r>
            <w:r w:rsidR="002B10F0" w:rsidRPr="00817F14">
              <w:t xml:space="preserve"> </w:t>
            </w:r>
            <w:r w:rsidR="00FA1910" w:rsidRPr="00817F14">
              <w:t>K</w:t>
            </w:r>
            <w:r w:rsidR="002B10F0" w:rsidRPr="00817F14">
              <w:t>onwencji wnios</w:t>
            </w:r>
            <w:r w:rsidR="00817F14" w:rsidRPr="00817F14">
              <w:t>ek</w:t>
            </w:r>
            <w:r w:rsidR="002B10F0" w:rsidRPr="00817F14">
              <w:t xml:space="preserve"> o doręczanie powin</w:t>
            </w:r>
            <w:r w:rsidR="00817F14" w:rsidRPr="00817F14">
              <w:t>ien</w:t>
            </w:r>
            <w:r w:rsidR="002B10F0" w:rsidRPr="00817F14">
              <w:t xml:space="preserve"> być skierowan</w:t>
            </w:r>
            <w:r w:rsidR="00817F14" w:rsidRPr="00817F14">
              <w:t>y</w:t>
            </w:r>
            <w:r w:rsidR="002B10F0" w:rsidRPr="00817F14">
              <w:t xml:space="preserve"> do organu centralnego</w:t>
            </w:r>
            <w:r w:rsidR="00817F14" w:rsidRPr="00817F14">
              <w:t>, którym jest</w:t>
            </w:r>
            <w:r w:rsidR="00C0362D" w:rsidRPr="00817F14">
              <w:t>:</w:t>
            </w:r>
          </w:p>
          <w:p w14:paraId="29CD4AF6" w14:textId="77777777" w:rsidR="00E9449D" w:rsidRPr="00B0751A" w:rsidRDefault="00E9449D" w:rsidP="00817F14">
            <w:pPr>
              <w:spacing w:line="360" w:lineRule="auto"/>
              <w:rPr>
                <w:lang w:val="en-US"/>
              </w:rPr>
            </w:pPr>
            <w:r w:rsidRPr="00B0751A">
              <w:rPr>
                <w:lang w:val="en-US"/>
              </w:rPr>
              <w:t>International Legal Cooperation Center (ILCC)</w:t>
            </w:r>
          </w:p>
          <w:p w14:paraId="43C18D84" w14:textId="77777777" w:rsidR="00E9449D" w:rsidRPr="00B0751A" w:rsidRDefault="00E9449D" w:rsidP="00817F14">
            <w:pPr>
              <w:spacing w:line="360" w:lineRule="auto"/>
              <w:rPr>
                <w:lang w:val="en-US"/>
              </w:rPr>
            </w:pPr>
            <w:r w:rsidRPr="00B0751A">
              <w:rPr>
                <w:lang w:val="en-US"/>
              </w:rPr>
              <w:t>Ministry of Justice of China</w:t>
            </w:r>
          </w:p>
          <w:p w14:paraId="735EEC19" w14:textId="77777777" w:rsidR="00E9449D" w:rsidRPr="00B0751A" w:rsidRDefault="00E9449D" w:rsidP="00817F14">
            <w:pPr>
              <w:spacing w:line="360" w:lineRule="auto"/>
              <w:rPr>
                <w:lang w:val="en-US"/>
              </w:rPr>
            </w:pPr>
            <w:r w:rsidRPr="00B0751A">
              <w:rPr>
                <w:lang w:val="en-US"/>
              </w:rPr>
              <w:t>33, Pinganli Xidajie</w:t>
            </w:r>
          </w:p>
          <w:p w14:paraId="1B94718C" w14:textId="77777777" w:rsidR="00E9449D" w:rsidRPr="00B0751A" w:rsidRDefault="00E9449D" w:rsidP="00817F14">
            <w:pPr>
              <w:spacing w:line="360" w:lineRule="auto"/>
              <w:rPr>
                <w:lang w:val="en-US"/>
              </w:rPr>
            </w:pPr>
            <w:r w:rsidRPr="00B0751A">
              <w:rPr>
                <w:lang w:val="en-US"/>
              </w:rPr>
              <w:t>Xicheng District</w:t>
            </w:r>
          </w:p>
          <w:p w14:paraId="28D4C215" w14:textId="148F8B5F" w:rsidR="00E9449D" w:rsidRPr="00817F14" w:rsidRDefault="00E9449D" w:rsidP="00817F14">
            <w:pPr>
              <w:spacing w:line="360" w:lineRule="auto"/>
              <w:rPr>
                <w:lang w:val="en-US"/>
              </w:rPr>
            </w:pPr>
            <w:r w:rsidRPr="00817F14">
              <w:rPr>
                <w:lang w:val="en-US"/>
              </w:rPr>
              <w:t>B</w:t>
            </w:r>
            <w:r w:rsidR="00817F14" w:rsidRPr="00817F14">
              <w:rPr>
                <w:lang w:val="en-US"/>
              </w:rPr>
              <w:t xml:space="preserve">eijing </w:t>
            </w:r>
            <w:r w:rsidRPr="00817F14">
              <w:rPr>
                <w:lang w:val="en-US"/>
              </w:rPr>
              <w:t>100035 People's Republic of China</w:t>
            </w:r>
          </w:p>
          <w:p w14:paraId="5FB96CF5" w14:textId="77777777" w:rsidR="00E9449D" w:rsidRPr="00B0751A" w:rsidRDefault="00C0362D" w:rsidP="00817F14">
            <w:pPr>
              <w:spacing w:line="360" w:lineRule="auto"/>
              <w:rPr>
                <w:lang w:val="en-US"/>
              </w:rPr>
            </w:pPr>
            <w:r w:rsidRPr="00B0751A">
              <w:rPr>
                <w:lang w:val="en-US"/>
              </w:rPr>
              <w:t xml:space="preserve">tel. </w:t>
            </w:r>
            <w:r w:rsidR="00E9449D" w:rsidRPr="00B0751A">
              <w:rPr>
                <w:lang w:val="en-US"/>
              </w:rPr>
              <w:t>+86 (10) 5560 4537</w:t>
            </w:r>
          </w:p>
          <w:p w14:paraId="5468C6A3" w14:textId="447CEB5F" w:rsidR="007261DE" w:rsidRPr="00B0751A" w:rsidRDefault="00817F14" w:rsidP="00817F14">
            <w:pPr>
              <w:spacing w:line="360" w:lineRule="auto"/>
              <w:rPr>
                <w:lang w:val="en-US"/>
              </w:rPr>
            </w:pPr>
            <w:r w:rsidRPr="00B0751A">
              <w:rPr>
                <w:lang w:val="en-US"/>
              </w:rPr>
              <w:t>e-</w:t>
            </w:r>
            <w:r w:rsidR="007261DE" w:rsidRPr="00B0751A">
              <w:rPr>
                <w:lang w:val="en-US"/>
              </w:rPr>
              <w:t>mail:</w:t>
            </w:r>
            <w:r w:rsidR="007261DE" w:rsidRPr="00B0751A">
              <w:rPr>
                <w:lang w:val="en-US"/>
              </w:rPr>
              <w:tab/>
            </w:r>
            <w:r w:rsidR="008C36A7">
              <w:fldChar w:fldCharType="begin"/>
            </w:r>
            <w:r w:rsidR="008C36A7" w:rsidRPr="00B0751A">
              <w:rPr>
                <w:lang w:val="en-US"/>
              </w:rPr>
              <w:instrText xml:space="preserve"> HYPERLINK "mailto:ivylee319@vip.sina.com" </w:instrText>
            </w:r>
            <w:r w:rsidR="008C36A7">
              <w:fldChar w:fldCharType="separate"/>
            </w:r>
            <w:r w:rsidRPr="00B0751A">
              <w:rPr>
                <w:rStyle w:val="Hipercze"/>
                <w:lang w:val="en-US"/>
              </w:rPr>
              <w:t>ivylee319@vip.sina.com</w:t>
            </w:r>
            <w:r w:rsidR="008C36A7">
              <w:rPr>
                <w:rStyle w:val="Hipercze"/>
              </w:rPr>
              <w:fldChar w:fldCharType="end"/>
            </w:r>
          </w:p>
          <w:p w14:paraId="6439DE17" w14:textId="49B8BC72" w:rsidR="00817F14" w:rsidRPr="00817F14" w:rsidRDefault="00817F14" w:rsidP="00817F14">
            <w:pPr>
              <w:spacing w:line="360" w:lineRule="auto"/>
            </w:pPr>
            <w:r>
              <w:t>Vide: informacja w języku angielskim do</w:t>
            </w:r>
            <w:r w:rsidR="00A0518D">
              <w:t xml:space="preserve">stępna na oficjalnej stronie Haskiej Konferencji Prawa Prywatnego Międzynarodowego </w:t>
            </w:r>
            <w:hyperlink r:id="rId6" w:history="1">
              <w:r w:rsidR="00A0518D" w:rsidRPr="00A0518D">
                <w:rPr>
                  <w:rStyle w:val="Hipercze"/>
                </w:rPr>
                <w:t>www.hcch.net</w:t>
              </w:r>
            </w:hyperlink>
          </w:p>
          <w:p w14:paraId="02759475" w14:textId="77777777" w:rsidR="00A13212" w:rsidRPr="00A13212" w:rsidRDefault="00FA1910" w:rsidP="00F53A73">
            <w:pPr>
              <w:spacing w:line="360" w:lineRule="auto"/>
              <w:jc w:val="both"/>
            </w:pPr>
            <w:r w:rsidRPr="00817F14">
              <w:t xml:space="preserve">Z </w:t>
            </w:r>
            <w:r w:rsidRPr="00A13212">
              <w:t xml:space="preserve">personelem organu centralnego można się komunikować się w języku </w:t>
            </w:r>
            <w:r w:rsidR="00817F14" w:rsidRPr="00A13212">
              <w:t xml:space="preserve">chińskim i </w:t>
            </w:r>
            <w:r w:rsidRPr="00A13212">
              <w:t>angielskim.</w:t>
            </w:r>
          </w:p>
          <w:p w14:paraId="204C7F0F" w14:textId="3B1BC114" w:rsidR="00A13212" w:rsidRPr="00A13212" w:rsidRDefault="00A13212" w:rsidP="00A13212">
            <w:pPr>
              <w:spacing w:line="360" w:lineRule="auto"/>
            </w:pPr>
            <w:r w:rsidRPr="00A13212">
              <w:t xml:space="preserve">W przypadku Specjalnego </w:t>
            </w:r>
            <w:r>
              <w:t>Regionu</w:t>
            </w:r>
            <w:r w:rsidRPr="00A13212">
              <w:t xml:space="preserve"> Administracyjnego Hongkong organem centralnym jest: </w:t>
            </w:r>
          </w:p>
          <w:p w14:paraId="1CC16137" w14:textId="0965C696" w:rsidR="00B85C98" w:rsidRPr="00F53A73" w:rsidRDefault="00A13212" w:rsidP="00F53A73">
            <w:pPr>
              <w:spacing w:line="360" w:lineRule="auto"/>
            </w:pPr>
            <w:proofErr w:type="spellStart"/>
            <w:r w:rsidRPr="00A13212">
              <w:t>Registrar</w:t>
            </w:r>
            <w:proofErr w:type="spellEnd"/>
            <w:r w:rsidRPr="00A13212">
              <w:br/>
              <w:t>High Court</w:t>
            </w:r>
            <w:r w:rsidRPr="00A13212">
              <w:br/>
              <w:t xml:space="preserve">38 </w:t>
            </w:r>
            <w:proofErr w:type="spellStart"/>
            <w:r w:rsidRPr="00A13212">
              <w:t>Queensway</w:t>
            </w:r>
            <w:proofErr w:type="spellEnd"/>
            <w:r w:rsidRPr="00A13212">
              <w:br/>
              <w:t>Hong Kong, China</w:t>
            </w:r>
            <w:r w:rsidRPr="00A13212">
              <w:br/>
              <w:t>tel.: (852) 2825 0380</w:t>
            </w:r>
            <w:r w:rsidRPr="00A13212">
              <w:br/>
              <w:t>e-mail: </w:t>
            </w:r>
            <w:hyperlink r:id="rId7" w:history="1">
              <w:r w:rsidRPr="00A13212">
                <w:rPr>
                  <w:rStyle w:val="Hipercze"/>
                  <w:color w:val="auto"/>
                  <w:u w:val="none"/>
                </w:rPr>
                <w:t>enquiry@judiciary.hk</w:t>
              </w:r>
            </w:hyperlink>
            <w:r w:rsidRPr="00A13212">
              <w:br/>
              <w:t xml:space="preserve">W </w:t>
            </w:r>
            <w:r w:rsidRPr="00F53A73">
              <w:t xml:space="preserve">przypadku Specjalnego Regionu Administracyjnego Makao organem centralnym jest: </w:t>
            </w:r>
          </w:p>
          <w:p w14:paraId="208028EF" w14:textId="36638DED" w:rsidR="00A13212" w:rsidRPr="00F53A73" w:rsidRDefault="00A13212" w:rsidP="00F53A73">
            <w:pPr>
              <w:spacing w:line="360" w:lineRule="auto"/>
              <w:rPr>
                <w:lang w:val="en-US"/>
              </w:rPr>
            </w:pPr>
            <w:r w:rsidRPr="00F53A73">
              <w:rPr>
                <w:lang w:val="en-US"/>
              </w:rPr>
              <w:t>The Procuratorate of the Macao Special Administrative Region</w:t>
            </w:r>
            <w:r w:rsidRPr="00F53A73">
              <w:rPr>
                <w:lang w:val="en-US"/>
              </w:rPr>
              <w:br/>
              <w:t xml:space="preserve">Avenida do Dr. Rodrigo Rodrigues, no. 683, </w:t>
            </w:r>
            <w:proofErr w:type="spellStart"/>
            <w:r w:rsidRPr="00F53A73">
              <w:rPr>
                <w:lang w:val="en-US"/>
              </w:rPr>
              <w:t>Edifício</w:t>
            </w:r>
            <w:proofErr w:type="spellEnd"/>
            <w:r w:rsidRPr="00F53A73">
              <w:rPr>
                <w:lang w:val="en-US"/>
              </w:rPr>
              <w:t xml:space="preserve"> do </w:t>
            </w:r>
            <w:proofErr w:type="spellStart"/>
            <w:r w:rsidRPr="00F53A73">
              <w:rPr>
                <w:lang w:val="en-US"/>
              </w:rPr>
              <w:t>Ministério</w:t>
            </w:r>
            <w:proofErr w:type="spellEnd"/>
            <w:r w:rsidRPr="00F53A73">
              <w:rPr>
                <w:lang w:val="en-US"/>
              </w:rPr>
              <w:t xml:space="preserve"> </w:t>
            </w:r>
            <w:proofErr w:type="spellStart"/>
            <w:r w:rsidRPr="00F53A73">
              <w:rPr>
                <w:lang w:val="en-US"/>
              </w:rPr>
              <w:t>Público</w:t>
            </w:r>
            <w:proofErr w:type="spellEnd"/>
            <w:r w:rsidRPr="00F53A73">
              <w:rPr>
                <w:lang w:val="en-US"/>
              </w:rPr>
              <w:t>, Macao</w:t>
            </w:r>
            <w:r w:rsidRPr="00F53A73">
              <w:rPr>
                <w:lang w:val="en-US"/>
              </w:rPr>
              <w:br/>
              <w:t>tel.: +853-28727272</w:t>
            </w:r>
            <w:r w:rsidRPr="00F53A73">
              <w:rPr>
                <w:lang w:val="en-US"/>
              </w:rPr>
              <w:br/>
              <w:t>e-mail: </w:t>
            </w:r>
            <w:hyperlink r:id="rId8" w:history="1">
              <w:r w:rsidRPr="00F53A73">
                <w:rPr>
                  <w:rStyle w:val="Hipercze"/>
                  <w:color w:val="auto"/>
                  <w:lang w:val="en-US"/>
                </w:rPr>
                <w:t>info@mp.gov.mo</w:t>
              </w:r>
            </w:hyperlink>
          </w:p>
          <w:p w14:paraId="44BD3AC8" w14:textId="6FF9B57A" w:rsidR="009E6659" w:rsidRPr="00522E48" w:rsidRDefault="00A0518D" w:rsidP="00B0751A">
            <w:pPr>
              <w:spacing w:line="360" w:lineRule="auto"/>
              <w:jc w:val="both"/>
              <w:rPr>
                <w:b/>
                <w:bCs/>
              </w:rPr>
            </w:pPr>
            <w:r w:rsidRPr="00F53A73">
              <w:t xml:space="preserve">Wniosek o </w:t>
            </w:r>
            <w:r w:rsidRPr="00A13212">
              <w:t xml:space="preserve">doręczenie </w:t>
            </w:r>
            <w:r w:rsidR="009E6659" w:rsidRPr="00A13212">
              <w:t xml:space="preserve">można przesłać </w:t>
            </w:r>
            <w:r>
              <w:t xml:space="preserve">do organu centralnego również </w:t>
            </w:r>
            <w:r w:rsidR="009E6659" w:rsidRPr="00817F14">
              <w:t xml:space="preserve">za pośrednictwem </w:t>
            </w:r>
            <w:r>
              <w:t>konsula RP</w:t>
            </w:r>
            <w:r w:rsidR="009E6659" w:rsidRPr="00817F14">
              <w:t>, a  w wyjątkowych wypadkach drogą dyplomatyczną (art. 9 Konwencji).</w:t>
            </w:r>
            <w:r w:rsidR="009E6659" w:rsidRPr="00522E48">
              <w:t xml:space="preserve">  </w:t>
            </w:r>
          </w:p>
        </w:tc>
      </w:tr>
      <w:tr w:rsidR="00154D02" w:rsidRPr="00522E48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522E48" w:rsidRDefault="003A23DA" w:rsidP="00522E48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22E48">
              <w:rPr>
                <w:b/>
                <w:bCs/>
              </w:rPr>
              <w:t xml:space="preserve">Formularz </w:t>
            </w:r>
          </w:p>
        </w:tc>
      </w:tr>
      <w:tr w:rsidR="00154D02" w:rsidRPr="00522E48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24489045" w:rsidR="00653C43" w:rsidRPr="00522E48" w:rsidRDefault="00C0362D" w:rsidP="00522E4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>Wniosek należy złożyć na formularzu, którego</w:t>
            </w:r>
            <w:r w:rsidR="00A0518D">
              <w:rPr>
                <w:rFonts w:ascii="Times New Roman" w:hAnsi="Times New Roman" w:cs="Times New Roman"/>
                <w:sz w:val="24"/>
                <w:szCs w:val="24"/>
              </w:rPr>
              <w:t xml:space="preserve"> trójjęzyczna (polsko-angielsko-francuska),</w:t>
            </w: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 interaktywna wersja jest dostępna </w:t>
            </w:r>
            <w:hyperlink r:id="rId9" w:history="1">
              <w:r w:rsidR="005B1527" w:rsidRPr="00522E4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</w:tbl>
    <w:p w14:paraId="60D76F0A" w14:textId="77777777" w:rsidR="00F53A73" w:rsidRDefault="00F53A73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3727D" w:rsidRPr="00522E48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0ED3725F" w:rsidR="0063727D" w:rsidRPr="00522E48" w:rsidRDefault="0063727D" w:rsidP="00522E48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Informacja o innych języka, w których akceptowane są wnioski o doręczenie</w:t>
            </w:r>
          </w:p>
        </w:tc>
      </w:tr>
      <w:tr w:rsidR="0063727D" w:rsidRPr="00522E48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4191E9" w14:textId="77777777" w:rsidR="00E173E7" w:rsidRDefault="005B1527" w:rsidP="00522E4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522E48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samego formularza w razie skorzystania z </w:t>
            </w:r>
            <w:r w:rsidR="00E173E7"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wskazanego powyżej </w:t>
            </w:r>
            <w:r w:rsidR="00FA1910"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trójjęzycznego </w:t>
            </w:r>
            <w:r w:rsidR="00E91270">
              <w:rPr>
                <w:rFonts w:ascii="Times New Roman" w:hAnsi="Times New Roman" w:cs="Times New Roman"/>
                <w:sz w:val="24"/>
                <w:szCs w:val="24"/>
              </w:rPr>
              <w:t xml:space="preserve">formularza. </w:t>
            </w:r>
          </w:p>
          <w:p w14:paraId="0D90D913" w14:textId="1690792E" w:rsidR="00E91270" w:rsidRPr="00522E48" w:rsidRDefault="00E91270" w:rsidP="00522E4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>Wniosek wraz z załącznikami należy sporządzić w dwóch egzemplarzach.</w:t>
            </w:r>
          </w:p>
        </w:tc>
      </w:tr>
      <w:tr w:rsidR="00154D02" w:rsidRPr="00522E48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522E48" w:rsidRDefault="00966255" w:rsidP="00522E48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22E48">
              <w:rPr>
                <w:b/>
                <w:bCs/>
              </w:rPr>
              <w:t>Legalizacja</w:t>
            </w:r>
          </w:p>
        </w:tc>
      </w:tr>
      <w:tr w:rsidR="00154D02" w:rsidRPr="00522E48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21B42624" w:rsidR="00653C43" w:rsidRPr="00522E48" w:rsidRDefault="00E173E7" w:rsidP="00522E48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Konwencji nie ma potrzeby legalizacji wniosku ani doręczanych dokumentów. </w:t>
            </w:r>
          </w:p>
        </w:tc>
      </w:tr>
      <w:tr w:rsidR="00966255" w:rsidRPr="00522E48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522E48" w:rsidRDefault="00070A56" w:rsidP="00522E48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22E48">
              <w:rPr>
                <w:b/>
                <w:bCs/>
              </w:rPr>
              <w:t xml:space="preserve">Język doręczanych dokumentów </w:t>
            </w:r>
          </w:p>
        </w:tc>
      </w:tr>
      <w:tr w:rsidR="00966255" w:rsidRPr="00522E48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0D741957" w:rsidR="00966255" w:rsidRPr="00522E48" w:rsidRDefault="00A23E62" w:rsidP="00522E48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art. 5 ust. 2 Konwencji, jeśli doręczane dokumenty nie zostały przetłumaczone na język chiński, to zostaną doręczone adresatowi, o ile dobrowolnie wyrazi zgodę na ich przyjęcie bez tłumaczenia. </w:t>
            </w:r>
          </w:p>
        </w:tc>
      </w:tr>
      <w:tr w:rsidR="00966255" w:rsidRPr="00522E48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0F2CE070" w:rsidR="00966255" w:rsidRPr="00522E48" w:rsidRDefault="00B327CE" w:rsidP="00522E48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522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522E48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77095B2E" w:rsidR="009E6659" w:rsidRPr="00522E48" w:rsidRDefault="0079547D" w:rsidP="00B327CE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4536FE" w:rsidRPr="00522E48">
              <w:rPr>
                <w:rFonts w:ascii="Times New Roman" w:hAnsi="Times New Roman" w:cs="Times New Roman"/>
                <w:sz w:val="24"/>
                <w:szCs w:val="24"/>
              </w:rPr>
              <w:t>chińskie</w:t>
            </w: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 dopuszczają </w:t>
            </w:r>
            <w:r w:rsidR="00B327C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>oręczenia</w:t>
            </w:r>
            <w:r w:rsidR="00B3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="00B327CE">
              <w:rPr>
                <w:rFonts w:ascii="Times New Roman" w:hAnsi="Times New Roman" w:cs="Times New Roman"/>
                <w:sz w:val="24"/>
                <w:szCs w:val="24"/>
              </w:rPr>
              <w:t xml:space="preserve">przedstawicieli </w:t>
            </w: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>dyplomatyczn</w:t>
            </w:r>
            <w:r w:rsidR="00B327CE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 i konsulów</w:t>
            </w:r>
            <w:r w:rsidR="00B327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6659"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wobec osób </w:t>
            </w:r>
            <w:r w:rsidR="006F7165" w:rsidRPr="00522E48">
              <w:rPr>
                <w:rFonts w:ascii="Times New Roman" w:hAnsi="Times New Roman" w:cs="Times New Roman"/>
                <w:sz w:val="24"/>
                <w:szCs w:val="24"/>
              </w:rPr>
              <w:t>posiadających obywatelstwo polskie</w:t>
            </w:r>
            <w:r w:rsidR="009E6659" w:rsidRPr="00522E48">
              <w:rPr>
                <w:rFonts w:ascii="Times New Roman" w:hAnsi="Times New Roman" w:cs="Times New Roman"/>
                <w:sz w:val="24"/>
                <w:szCs w:val="24"/>
              </w:rPr>
              <w:t>, pod warunkiem nie korzystania z środków przymusu</w:t>
            </w:r>
            <w:r w:rsidR="00B327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A56" w:rsidRPr="00522E48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522E48" w:rsidRDefault="00070A56" w:rsidP="00522E48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522E48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239CB183" w:rsidR="00070A56" w:rsidRPr="00522E48" w:rsidRDefault="00BA2791" w:rsidP="00522E48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Czas wykonania </w:t>
            </w:r>
            <w:r w:rsidR="00B327CE">
              <w:rPr>
                <w:rFonts w:ascii="Times New Roman" w:hAnsi="Times New Roman" w:cs="Times New Roman"/>
                <w:sz w:val="24"/>
                <w:szCs w:val="24"/>
              </w:rPr>
              <w:t xml:space="preserve">wniosku o doręczenie wynosi ok. 6 </w:t>
            </w:r>
            <w:r w:rsidRPr="00522E48">
              <w:rPr>
                <w:rFonts w:ascii="Times New Roman" w:hAnsi="Times New Roman" w:cs="Times New Roman"/>
                <w:sz w:val="24"/>
                <w:szCs w:val="24"/>
              </w:rPr>
              <w:t>miesięcy.</w:t>
            </w:r>
            <w:r w:rsidR="00070A56" w:rsidRPr="00522E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A56" w:rsidRPr="00522E48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522E48" w:rsidRDefault="00070A56" w:rsidP="00522E48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522E48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34A4E661" w:rsidR="00070A56" w:rsidRPr="00522E48" w:rsidRDefault="003F33A7" w:rsidP="003F33A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Władze chińskie żądają zwrotu kosztów na zasadzie wzajemności i w </w:t>
            </w:r>
            <w:r w:rsidR="00F53A73">
              <w:rPr>
                <w:rFonts w:ascii="Times New Roman" w:hAnsi="Times New Roman" w:cs="Times New Roman"/>
                <w:sz w:val="24"/>
                <w:szCs w:val="24"/>
              </w:rPr>
              <w:t>równoważnych kwotach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566D6A0B" w14:textId="77777777" w:rsidR="006F239A" w:rsidRPr="00522E48" w:rsidRDefault="008C36A7" w:rsidP="00522E48">
      <w:pPr>
        <w:spacing w:line="360" w:lineRule="auto"/>
      </w:pPr>
    </w:p>
    <w:sectPr w:rsidR="006F239A" w:rsidRPr="00522E48" w:rsidSect="00AD0B55">
      <w:footerReference w:type="default" r:id="rId10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FA6D" w14:textId="77777777" w:rsidR="008C36A7" w:rsidRDefault="008C36A7">
      <w:r>
        <w:separator/>
      </w:r>
    </w:p>
  </w:endnote>
  <w:endnote w:type="continuationSeparator" w:id="0">
    <w:p w14:paraId="5C700F53" w14:textId="77777777" w:rsidR="008C36A7" w:rsidRDefault="008C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8C36A7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8743" w14:textId="77777777" w:rsidR="008C36A7" w:rsidRDefault="008C36A7">
      <w:r>
        <w:separator/>
      </w:r>
    </w:p>
  </w:footnote>
  <w:footnote w:type="continuationSeparator" w:id="0">
    <w:p w14:paraId="0FA8347E" w14:textId="77777777" w:rsidR="008C36A7" w:rsidRDefault="008C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70A56"/>
    <w:rsid w:val="00154D02"/>
    <w:rsid w:val="001B5768"/>
    <w:rsid w:val="002B10F0"/>
    <w:rsid w:val="003132D8"/>
    <w:rsid w:val="00363014"/>
    <w:rsid w:val="00385EDB"/>
    <w:rsid w:val="003A23DA"/>
    <w:rsid w:val="003C76FA"/>
    <w:rsid w:val="003D71FC"/>
    <w:rsid w:val="003F33A7"/>
    <w:rsid w:val="004536FE"/>
    <w:rsid w:val="00522E48"/>
    <w:rsid w:val="005B1527"/>
    <w:rsid w:val="0063727D"/>
    <w:rsid w:val="00653C43"/>
    <w:rsid w:val="006F7165"/>
    <w:rsid w:val="00716FDE"/>
    <w:rsid w:val="007261DE"/>
    <w:rsid w:val="00787F04"/>
    <w:rsid w:val="0079547D"/>
    <w:rsid w:val="00817F14"/>
    <w:rsid w:val="00866A64"/>
    <w:rsid w:val="008C36A7"/>
    <w:rsid w:val="009310EF"/>
    <w:rsid w:val="00966255"/>
    <w:rsid w:val="009E6659"/>
    <w:rsid w:val="009E78BD"/>
    <w:rsid w:val="00A0518D"/>
    <w:rsid w:val="00A13212"/>
    <w:rsid w:val="00A23E62"/>
    <w:rsid w:val="00A63024"/>
    <w:rsid w:val="00A83500"/>
    <w:rsid w:val="00B00B42"/>
    <w:rsid w:val="00B0751A"/>
    <w:rsid w:val="00B26C31"/>
    <w:rsid w:val="00B327CE"/>
    <w:rsid w:val="00B85C98"/>
    <w:rsid w:val="00BA2791"/>
    <w:rsid w:val="00C0362D"/>
    <w:rsid w:val="00C51E47"/>
    <w:rsid w:val="00C73C30"/>
    <w:rsid w:val="00C90430"/>
    <w:rsid w:val="00CE3F50"/>
    <w:rsid w:val="00D03642"/>
    <w:rsid w:val="00D462F9"/>
    <w:rsid w:val="00D97381"/>
    <w:rsid w:val="00E04909"/>
    <w:rsid w:val="00E173E7"/>
    <w:rsid w:val="00E91270"/>
    <w:rsid w:val="00E9449D"/>
    <w:rsid w:val="00EA592E"/>
    <w:rsid w:val="00F13548"/>
    <w:rsid w:val="00F53A73"/>
    <w:rsid w:val="00FA1910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9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2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.gov.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quiry@judiciary.h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cch.net/en/states/authorities/details3/?aid=24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hcch.net/en/publications-and-studies/details4/?pid=6560&amp;dtid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10</cp:revision>
  <dcterms:created xsi:type="dcterms:W3CDTF">2020-09-03T08:55:00Z</dcterms:created>
  <dcterms:modified xsi:type="dcterms:W3CDTF">2022-02-23T15:06:00Z</dcterms:modified>
</cp:coreProperties>
</file>