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672"/>
      </w:tblGrid>
      <w:tr w:rsidR="00C1416C" w:rsidTr="000E6EB4">
        <w:tc>
          <w:tcPr>
            <w:tcW w:w="4390" w:type="dxa"/>
          </w:tcPr>
          <w:p w:rsidR="00C1416C" w:rsidRDefault="00C1416C" w:rsidP="000E6E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22F2">
              <w:rPr>
                <w:rFonts w:cstheme="minorHAnsi"/>
                <w:sz w:val="24"/>
                <w:szCs w:val="24"/>
              </w:rPr>
              <w:t>Udogodnienia dla klientów</w:t>
            </w:r>
          </w:p>
          <w:p w:rsidR="00545EF9" w:rsidRDefault="00545EF9" w:rsidP="000E6EB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45EF9" w:rsidRPr="00FD22F2" w:rsidRDefault="00545EF9" w:rsidP="000E6E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2" w:type="dxa"/>
          </w:tcPr>
          <w:p w:rsidR="00C1416C" w:rsidRPr="00FD22F2" w:rsidRDefault="00C1416C" w:rsidP="00545EF9">
            <w:pPr>
              <w:tabs>
                <w:tab w:val="left" w:pos="15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D22F2">
              <w:rPr>
                <w:rFonts w:cstheme="minorHAnsi"/>
                <w:sz w:val="24"/>
                <w:szCs w:val="24"/>
              </w:rPr>
              <w:t>Gdzie szukać informacji</w:t>
            </w:r>
            <w:r w:rsidR="006B6ECA">
              <w:rPr>
                <w:rFonts w:cstheme="minorHAnsi"/>
                <w:sz w:val="24"/>
                <w:szCs w:val="24"/>
              </w:rPr>
              <w:t xml:space="preserve"> (link)</w:t>
            </w:r>
          </w:p>
        </w:tc>
      </w:tr>
      <w:tr w:rsidR="006B6ECA" w:rsidTr="00530394">
        <w:trPr>
          <w:trHeight w:val="2344"/>
        </w:trPr>
        <w:tc>
          <w:tcPr>
            <w:tcW w:w="4390" w:type="dxa"/>
          </w:tcPr>
          <w:p w:rsidR="006B6ECA" w:rsidRPr="00FD22F2" w:rsidRDefault="006B6ECA" w:rsidP="000E6EB4">
            <w:pPr>
              <w:rPr>
                <w:rFonts w:cstheme="minorHAnsi"/>
                <w:sz w:val="24"/>
                <w:szCs w:val="24"/>
              </w:rPr>
            </w:pPr>
            <w:r w:rsidRPr="00FD22F2">
              <w:rPr>
                <w:rFonts w:cstheme="minorHAnsi"/>
                <w:sz w:val="24"/>
                <w:szCs w:val="24"/>
              </w:rPr>
              <w:t xml:space="preserve">Możliwość załatwienia spraw on – </w:t>
            </w:r>
            <w:proofErr w:type="spellStart"/>
            <w:r w:rsidRPr="00FD22F2">
              <w:rPr>
                <w:rFonts w:cstheme="minorHAnsi"/>
                <w:sz w:val="24"/>
                <w:szCs w:val="24"/>
              </w:rPr>
              <w:t>line</w:t>
            </w:r>
            <w:proofErr w:type="spellEnd"/>
            <w:r w:rsidRPr="00FD22F2">
              <w:rPr>
                <w:rFonts w:cstheme="minorHAnsi"/>
                <w:sz w:val="24"/>
                <w:szCs w:val="24"/>
              </w:rPr>
              <w:t>”</w:t>
            </w:r>
          </w:p>
          <w:p w:rsidR="006B6ECA" w:rsidRPr="00FD22F2" w:rsidRDefault="006B6ECA" w:rsidP="000E6EB4">
            <w:pPr>
              <w:rPr>
                <w:rFonts w:cstheme="minorHAnsi"/>
                <w:sz w:val="24"/>
                <w:szCs w:val="24"/>
              </w:rPr>
            </w:pPr>
          </w:p>
          <w:p w:rsidR="006B6ECA" w:rsidRPr="00FD22F2" w:rsidRDefault="006B6ECA" w:rsidP="000E6EB4">
            <w:pPr>
              <w:rPr>
                <w:rFonts w:cstheme="minorHAnsi"/>
                <w:sz w:val="24"/>
                <w:szCs w:val="24"/>
              </w:rPr>
            </w:pPr>
            <w:r w:rsidRPr="00FD22F2">
              <w:rPr>
                <w:rFonts w:cstheme="minorHAnsi"/>
                <w:sz w:val="24"/>
                <w:szCs w:val="24"/>
              </w:rPr>
              <w:t>- opłacanie faktur i doładowanie konta bez wychodzenia z domu</w:t>
            </w:r>
          </w:p>
          <w:p w:rsidR="006B6ECA" w:rsidRPr="00FD22F2" w:rsidRDefault="006B6ECA" w:rsidP="000E6EB4">
            <w:pPr>
              <w:rPr>
                <w:rFonts w:cstheme="minorHAnsi"/>
                <w:sz w:val="24"/>
                <w:szCs w:val="24"/>
              </w:rPr>
            </w:pPr>
            <w:r w:rsidRPr="00FD22F2">
              <w:rPr>
                <w:rFonts w:cstheme="minorHAnsi"/>
                <w:sz w:val="24"/>
                <w:szCs w:val="24"/>
              </w:rPr>
              <w:t>- spra</w:t>
            </w:r>
            <w:bookmarkStart w:id="0" w:name="_GoBack"/>
            <w:bookmarkEnd w:id="0"/>
            <w:r w:rsidRPr="00FD22F2">
              <w:rPr>
                <w:rFonts w:cstheme="minorHAnsi"/>
                <w:sz w:val="24"/>
                <w:szCs w:val="24"/>
              </w:rPr>
              <w:t>wdzanie stanu konta</w:t>
            </w:r>
          </w:p>
          <w:p w:rsidR="006B6ECA" w:rsidRPr="00FD22F2" w:rsidRDefault="006B6ECA" w:rsidP="000E6EB4">
            <w:pPr>
              <w:rPr>
                <w:rFonts w:cstheme="minorHAnsi"/>
                <w:sz w:val="24"/>
                <w:szCs w:val="24"/>
              </w:rPr>
            </w:pPr>
            <w:r w:rsidRPr="00FD22F2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D22F2">
              <w:rPr>
                <w:rFonts w:cstheme="minorHAnsi"/>
                <w:sz w:val="24"/>
                <w:szCs w:val="24"/>
              </w:rPr>
              <w:t>włączanie pakietów i usług</w:t>
            </w:r>
          </w:p>
          <w:p w:rsidR="006B6ECA" w:rsidRPr="00FD22F2" w:rsidRDefault="006B6ECA" w:rsidP="000E6EB4">
            <w:pPr>
              <w:rPr>
                <w:rFonts w:cstheme="minorHAnsi"/>
                <w:sz w:val="24"/>
                <w:szCs w:val="24"/>
              </w:rPr>
            </w:pPr>
            <w:r w:rsidRPr="00FD22F2">
              <w:rPr>
                <w:rFonts w:cstheme="minorHAnsi"/>
                <w:sz w:val="24"/>
                <w:szCs w:val="24"/>
              </w:rPr>
              <w:t>- przedłużenie umowy</w:t>
            </w:r>
          </w:p>
          <w:p w:rsidR="006B6ECA" w:rsidRPr="00FD22F2" w:rsidRDefault="006B6ECA" w:rsidP="000E6EB4">
            <w:pPr>
              <w:rPr>
                <w:rFonts w:cstheme="minorHAnsi"/>
                <w:sz w:val="24"/>
                <w:szCs w:val="24"/>
              </w:rPr>
            </w:pPr>
            <w:r w:rsidRPr="00FD22F2">
              <w:rPr>
                <w:rFonts w:cstheme="minorHAnsi"/>
                <w:sz w:val="24"/>
                <w:szCs w:val="24"/>
              </w:rPr>
              <w:t>- zdalna obsługa klienta</w:t>
            </w:r>
          </w:p>
        </w:tc>
        <w:tc>
          <w:tcPr>
            <w:tcW w:w="4672" w:type="dxa"/>
          </w:tcPr>
          <w:p w:rsidR="006B6ECA" w:rsidRPr="00C446B3" w:rsidRDefault="00C446B3" w:rsidP="000E6EB4">
            <w:pPr>
              <w:tabs>
                <w:tab w:val="left" w:pos="1570"/>
              </w:tabs>
              <w:rPr>
                <w:rFonts w:cstheme="minorHAnsi"/>
                <w:i/>
                <w:sz w:val="24"/>
                <w:szCs w:val="24"/>
              </w:rPr>
            </w:pPr>
            <w:r w:rsidRPr="00C446B3">
              <w:rPr>
                <w:rFonts w:cstheme="minorHAnsi"/>
                <w:i/>
                <w:sz w:val="24"/>
                <w:szCs w:val="24"/>
              </w:rPr>
              <w:t>Link do informacji</w:t>
            </w:r>
          </w:p>
        </w:tc>
      </w:tr>
      <w:tr w:rsidR="006B6ECA" w:rsidTr="008C7378">
        <w:trPr>
          <w:trHeight w:val="1202"/>
        </w:trPr>
        <w:tc>
          <w:tcPr>
            <w:tcW w:w="4390" w:type="dxa"/>
          </w:tcPr>
          <w:p w:rsidR="006B6ECA" w:rsidRPr="00FD22F2" w:rsidRDefault="006B6ECA" w:rsidP="000E6EB4">
            <w:pPr>
              <w:rPr>
                <w:rFonts w:cstheme="minorHAnsi"/>
                <w:sz w:val="24"/>
                <w:szCs w:val="24"/>
              </w:rPr>
            </w:pPr>
            <w:r w:rsidRPr="00FD22F2">
              <w:rPr>
                <w:rFonts w:cstheme="minorHAnsi"/>
                <w:sz w:val="24"/>
                <w:szCs w:val="24"/>
              </w:rPr>
              <w:t>Pakiet dodatkowych bezpłatnych GB</w:t>
            </w:r>
          </w:p>
        </w:tc>
        <w:tc>
          <w:tcPr>
            <w:tcW w:w="4672" w:type="dxa"/>
          </w:tcPr>
          <w:p w:rsidR="006B6ECA" w:rsidRDefault="00C446B3" w:rsidP="000E6E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Ile, dla kogo, na jakich warunkach</w:t>
            </w:r>
          </w:p>
          <w:p w:rsidR="00C446B3" w:rsidRPr="00C446B3" w:rsidRDefault="00C446B3" w:rsidP="000E6EB4">
            <w:pPr>
              <w:rPr>
                <w:rFonts w:cstheme="minorHAnsi"/>
                <w:i/>
                <w:sz w:val="24"/>
                <w:szCs w:val="24"/>
              </w:rPr>
            </w:pPr>
            <w:r w:rsidRPr="00C446B3">
              <w:rPr>
                <w:rFonts w:cstheme="minorHAnsi"/>
                <w:i/>
                <w:sz w:val="24"/>
                <w:szCs w:val="24"/>
              </w:rPr>
              <w:t>Link do informacji</w:t>
            </w:r>
          </w:p>
        </w:tc>
      </w:tr>
      <w:tr w:rsidR="006B6ECA" w:rsidTr="003F7F19">
        <w:trPr>
          <w:trHeight w:val="596"/>
        </w:trPr>
        <w:tc>
          <w:tcPr>
            <w:tcW w:w="4390" w:type="dxa"/>
          </w:tcPr>
          <w:p w:rsidR="006B6ECA" w:rsidRPr="00FD22F2" w:rsidRDefault="006B6ECA" w:rsidP="000E6EB4">
            <w:pPr>
              <w:rPr>
                <w:rFonts w:cstheme="minorHAnsi"/>
                <w:sz w:val="24"/>
                <w:szCs w:val="24"/>
              </w:rPr>
            </w:pPr>
            <w:r w:rsidRPr="00FD22F2">
              <w:rPr>
                <w:rFonts w:cstheme="minorHAnsi"/>
                <w:sz w:val="24"/>
                <w:szCs w:val="24"/>
              </w:rPr>
              <w:t>Wydłużenie terminu płatności faktur</w:t>
            </w:r>
          </w:p>
        </w:tc>
        <w:tc>
          <w:tcPr>
            <w:tcW w:w="4672" w:type="dxa"/>
          </w:tcPr>
          <w:p w:rsidR="00C446B3" w:rsidRDefault="00C446B3" w:rsidP="000E6E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Dla kogo, do kiedy</w:t>
            </w:r>
          </w:p>
          <w:p w:rsidR="006B6ECA" w:rsidRPr="00C446B3" w:rsidRDefault="00C446B3" w:rsidP="000E6EB4">
            <w:pPr>
              <w:rPr>
                <w:rFonts w:cstheme="minorHAnsi"/>
                <w:i/>
                <w:sz w:val="24"/>
                <w:szCs w:val="24"/>
              </w:rPr>
            </w:pPr>
            <w:r w:rsidRPr="00C446B3">
              <w:rPr>
                <w:rFonts w:cstheme="minorHAnsi"/>
                <w:i/>
                <w:sz w:val="24"/>
                <w:szCs w:val="24"/>
              </w:rPr>
              <w:t>Linki do informacji</w:t>
            </w:r>
          </w:p>
        </w:tc>
      </w:tr>
      <w:tr w:rsidR="006B6ECA" w:rsidTr="00957073">
        <w:trPr>
          <w:trHeight w:val="596"/>
        </w:trPr>
        <w:tc>
          <w:tcPr>
            <w:tcW w:w="4390" w:type="dxa"/>
          </w:tcPr>
          <w:p w:rsidR="006B6ECA" w:rsidRPr="00FD22F2" w:rsidRDefault="006B6ECA" w:rsidP="000E6EB4">
            <w:pPr>
              <w:rPr>
                <w:rFonts w:cstheme="minorHAnsi"/>
                <w:sz w:val="24"/>
                <w:szCs w:val="24"/>
              </w:rPr>
            </w:pPr>
            <w:r w:rsidRPr="00FD22F2">
              <w:rPr>
                <w:rFonts w:cstheme="minorHAnsi"/>
                <w:sz w:val="24"/>
                <w:szCs w:val="24"/>
              </w:rPr>
              <w:t>Promocyjne warunki umów</w:t>
            </w:r>
          </w:p>
        </w:tc>
        <w:tc>
          <w:tcPr>
            <w:tcW w:w="4672" w:type="dxa"/>
          </w:tcPr>
          <w:p w:rsidR="006B6ECA" w:rsidRDefault="00C446B3" w:rsidP="00C446B3">
            <w:pPr>
              <w:tabs>
                <w:tab w:val="left" w:pos="176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Obniżony abonament</w:t>
            </w:r>
          </w:p>
          <w:p w:rsidR="00C446B3" w:rsidRPr="00C446B3" w:rsidRDefault="00C446B3" w:rsidP="00C446B3">
            <w:pPr>
              <w:tabs>
                <w:tab w:val="left" w:pos="176"/>
              </w:tabs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Link do informacji</w:t>
            </w:r>
          </w:p>
        </w:tc>
      </w:tr>
      <w:tr w:rsidR="006B6ECA" w:rsidTr="00FD0F59">
        <w:trPr>
          <w:trHeight w:val="899"/>
        </w:trPr>
        <w:tc>
          <w:tcPr>
            <w:tcW w:w="4390" w:type="dxa"/>
          </w:tcPr>
          <w:p w:rsidR="006B6ECA" w:rsidRPr="00FD22F2" w:rsidRDefault="006B6ECA" w:rsidP="000E6EB4">
            <w:pPr>
              <w:rPr>
                <w:rFonts w:cstheme="minorHAnsi"/>
                <w:sz w:val="24"/>
                <w:szCs w:val="24"/>
              </w:rPr>
            </w:pPr>
            <w:r w:rsidRPr="00FD22F2">
              <w:rPr>
                <w:rFonts w:cstheme="minorHAnsi"/>
                <w:sz w:val="24"/>
                <w:szCs w:val="24"/>
              </w:rPr>
              <w:t>Edukacja i praca</w:t>
            </w:r>
          </w:p>
        </w:tc>
        <w:tc>
          <w:tcPr>
            <w:tcW w:w="4672" w:type="dxa"/>
          </w:tcPr>
          <w:p w:rsidR="006B6ECA" w:rsidRDefault="00C446B3" w:rsidP="000E6E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Oferty dla nauczycieli i uczniów, pakiety danych, zero-rating dla platform edukacyjnych</w:t>
            </w:r>
          </w:p>
          <w:p w:rsidR="00C446B3" w:rsidRPr="00C446B3" w:rsidRDefault="00C446B3" w:rsidP="000E6EB4">
            <w:pPr>
              <w:rPr>
                <w:rFonts w:cstheme="minorHAnsi"/>
                <w:i/>
                <w:sz w:val="24"/>
                <w:szCs w:val="24"/>
              </w:rPr>
            </w:pPr>
            <w:r w:rsidRPr="00C446B3">
              <w:rPr>
                <w:rFonts w:cstheme="minorHAnsi"/>
                <w:i/>
                <w:sz w:val="24"/>
                <w:szCs w:val="24"/>
              </w:rPr>
              <w:t>Link do informacji</w:t>
            </w:r>
          </w:p>
        </w:tc>
      </w:tr>
      <w:tr w:rsidR="006B6ECA" w:rsidTr="003A2708">
        <w:trPr>
          <w:trHeight w:val="899"/>
        </w:trPr>
        <w:tc>
          <w:tcPr>
            <w:tcW w:w="4390" w:type="dxa"/>
          </w:tcPr>
          <w:p w:rsidR="006B6ECA" w:rsidRPr="00FD22F2" w:rsidRDefault="006B6ECA" w:rsidP="000E6EB4">
            <w:pPr>
              <w:rPr>
                <w:rFonts w:cstheme="minorHAnsi"/>
                <w:sz w:val="24"/>
                <w:szCs w:val="24"/>
              </w:rPr>
            </w:pPr>
            <w:r w:rsidRPr="00FD22F2">
              <w:rPr>
                <w:rFonts w:cstheme="minorHAnsi"/>
                <w:sz w:val="24"/>
                <w:szCs w:val="24"/>
              </w:rPr>
              <w:t>Rozrywka</w:t>
            </w:r>
          </w:p>
        </w:tc>
        <w:tc>
          <w:tcPr>
            <w:tcW w:w="4672" w:type="dxa"/>
          </w:tcPr>
          <w:p w:rsidR="006B6ECA" w:rsidRDefault="00C446B3" w:rsidP="00C446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Bezpłatne kanały tv, dostęp do serwisów muzycznych</w:t>
            </w:r>
          </w:p>
          <w:p w:rsidR="00C446B3" w:rsidRPr="00C446B3" w:rsidRDefault="00C446B3" w:rsidP="00C446B3">
            <w:pPr>
              <w:rPr>
                <w:rFonts w:cstheme="minorHAnsi"/>
                <w:i/>
                <w:sz w:val="24"/>
                <w:szCs w:val="24"/>
              </w:rPr>
            </w:pPr>
            <w:r w:rsidRPr="00C446B3">
              <w:rPr>
                <w:rFonts w:cstheme="minorHAnsi"/>
                <w:i/>
                <w:sz w:val="24"/>
                <w:szCs w:val="24"/>
              </w:rPr>
              <w:t>Link do informacji</w:t>
            </w:r>
          </w:p>
        </w:tc>
      </w:tr>
      <w:tr w:rsidR="006B6ECA" w:rsidTr="004D0292">
        <w:trPr>
          <w:trHeight w:val="1202"/>
        </w:trPr>
        <w:tc>
          <w:tcPr>
            <w:tcW w:w="4390" w:type="dxa"/>
          </w:tcPr>
          <w:p w:rsidR="006B6ECA" w:rsidRPr="00FD22F2" w:rsidRDefault="006B6ECA" w:rsidP="000E6E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INNE USŁUGI</w:t>
            </w:r>
          </w:p>
        </w:tc>
        <w:tc>
          <w:tcPr>
            <w:tcW w:w="4672" w:type="dxa"/>
          </w:tcPr>
          <w:p w:rsidR="006B6ECA" w:rsidRDefault="00C446B3" w:rsidP="001C613C">
            <w:pPr>
              <w:pStyle w:val="Akapitzlist"/>
              <w:ind w:left="317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Aplikacje</w:t>
            </w:r>
          </w:p>
          <w:p w:rsidR="00C446B3" w:rsidRPr="00C446B3" w:rsidRDefault="00C446B3" w:rsidP="001C613C">
            <w:pPr>
              <w:pStyle w:val="Akapitzlist"/>
              <w:ind w:left="317" w:hanging="284"/>
              <w:rPr>
                <w:rFonts w:cstheme="minorHAnsi"/>
                <w:i/>
                <w:sz w:val="24"/>
                <w:szCs w:val="24"/>
              </w:rPr>
            </w:pPr>
            <w:r w:rsidRPr="00C446B3">
              <w:rPr>
                <w:rFonts w:cstheme="minorHAnsi"/>
                <w:i/>
                <w:sz w:val="24"/>
                <w:szCs w:val="24"/>
              </w:rPr>
              <w:t>Link do informacji</w:t>
            </w:r>
          </w:p>
        </w:tc>
      </w:tr>
    </w:tbl>
    <w:p w:rsidR="00CF0CC9" w:rsidRDefault="000E6EB4">
      <w:r>
        <w:br w:type="textWrapping" w:clear="all"/>
      </w:r>
    </w:p>
    <w:sectPr w:rsidR="00CF0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261CC"/>
    <w:multiLevelType w:val="hybridMultilevel"/>
    <w:tmpl w:val="86C0F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E3FDC"/>
    <w:multiLevelType w:val="hybridMultilevel"/>
    <w:tmpl w:val="29144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27434"/>
    <w:multiLevelType w:val="hybridMultilevel"/>
    <w:tmpl w:val="167CD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D0B54"/>
    <w:multiLevelType w:val="hybridMultilevel"/>
    <w:tmpl w:val="2358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94035"/>
    <w:multiLevelType w:val="hybridMultilevel"/>
    <w:tmpl w:val="F8300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A4082"/>
    <w:multiLevelType w:val="hybridMultilevel"/>
    <w:tmpl w:val="1F4E7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B784B"/>
    <w:multiLevelType w:val="hybridMultilevel"/>
    <w:tmpl w:val="427AD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56F4A"/>
    <w:multiLevelType w:val="hybridMultilevel"/>
    <w:tmpl w:val="7B641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1A"/>
    <w:rsid w:val="0000629F"/>
    <w:rsid w:val="00091239"/>
    <w:rsid w:val="000C1051"/>
    <w:rsid w:val="000E6EB4"/>
    <w:rsid w:val="0010758C"/>
    <w:rsid w:val="001627ED"/>
    <w:rsid w:val="00192EA1"/>
    <w:rsid w:val="001C613C"/>
    <w:rsid w:val="001F164C"/>
    <w:rsid w:val="002812C5"/>
    <w:rsid w:val="00290137"/>
    <w:rsid w:val="00291D64"/>
    <w:rsid w:val="002E2826"/>
    <w:rsid w:val="00311E38"/>
    <w:rsid w:val="00315116"/>
    <w:rsid w:val="00323C6E"/>
    <w:rsid w:val="00361C53"/>
    <w:rsid w:val="0038038F"/>
    <w:rsid w:val="003B1782"/>
    <w:rsid w:val="003E6D65"/>
    <w:rsid w:val="00401999"/>
    <w:rsid w:val="0047558D"/>
    <w:rsid w:val="004D7C73"/>
    <w:rsid w:val="00503E9F"/>
    <w:rsid w:val="0051268B"/>
    <w:rsid w:val="00513734"/>
    <w:rsid w:val="00545EF9"/>
    <w:rsid w:val="00562642"/>
    <w:rsid w:val="00620365"/>
    <w:rsid w:val="00671DC8"/>
    <w:rsid w:val="006B5C45"/>
    <w:rsid w:val="006B6ECA"/>
    <w:rsid w:val="006E5086"/>
    <w:rsid w:val="006E7F97"/>
    <w:rsid w:val="00753CD9"/>
    <w:rsid w:val="007B359F"/>
    <w:rsid w:val="007E6D8F"/>
    <w:rsid w:val="007F2432"/>
    <w:rsid w:val="00803953"/>
    <w:rsid w:val="00816B9C"/>
    <w:rsid w:val="00846EF5"/>
    <w:rsid w:val="00847BD1"/>
    <w:rsid w:val="00866E50"/>
    <w:rsid w:val="00867AF1"/>
    <w:rsid w:val="00870F49"/>
    <w:rsid w:val="008744B2"/>
    <w:rsid w:val="008D7F52"/>
    <w:rsid w:val="008F123C"/>
    <w:rsid w:val="00961A76"/>
    <w:rsid w:val="00973E6F"/>
    <w:rsid w:val="009927F7"/>
    <w:rsid w:val="009C25E6"/>
    <w:rsid w:val="009C7A67"/>
    <w:rsid w:val="009F15E8"/>
    <w:rsid w:val="00A11479"/>
    <w:rsid w:val="00A25449"/>
    <w:rsid w:val="00A55127"/>
    <w:rsid w:val="00AB1256"/>
    <w:rsid w:val="00AE0F96"/>
    <w:rsid w:val="00B5116C"/>
    <w:rsid w:val="00BB16B6"/>
    <w:rsid w:val="00BE0C1A"/>
    <w:rsid w:val="00C1416C"/>
    <w:rsid w:val="00C23B21"/>
    <w:rsid w:val="00C43898"/>
    <w:rsid w:val="00C446B3"/>
    <w:rsid w:val="00C50D43"/>
    <w:rsid w:val="00CA1DA1"/>
    <w:rsid w:val="00CB75B8"/>
    <w:rsid w:val="00CC7671"/>
    <w:rsid w:val="00CF0CC9"/>
    <w:rsid w:val="00CF5D54"/>
    <w:rsid w:val="00D0252B"/>
    <w:rsid w:val="00D04030"/>
    <w:rsid w:val="00D209C2"/>
    <w:rsid w:val="00D2503B"/>
    <w:rsid w:val="00D57E60"/>
    <w:rsid w:val="00DA645E"/>
    <w:rsid w:val="00DB1082"/>
    <w:rsid w:val="00DD6CF3"/>
    <w:rsid w:val="00DF2C70"/>
    <w:rsid w:val="00EF50D9"/>
    <w:rsid w:val="00F40E5B"/>
    <w:rsid w:val="00FD22F2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63DD9-C695-494D-81D4-19B1066C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4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626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F2C7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075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Sawicka Marzena</dc:creator>
  <cp:keywords/>
  <dc:description/>
  <cp:lastModifiedBy>Nowak Magdalena</cp:lastModifiedBy>
  <cp:revision>2</cp:revision>
  <dcterms:created xsi:type="dcterms:W3CDTF">2020-04-22T07:48:00Z</dcterms:created>
  <dcterms:modified xsi:type="dcterms:W3CDTF">2020-04-22T07:48:00Z</dcterms:modified>
</cp:coreProperties>
</file>