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64B1B" w:rsidRDefault="00C64B1B" w:rsidP="00C64B1B">
      <w:pPr>
        <w:jc w:val="center"/>
      </w:pPr>
      <w:bookmarkStart w:id="0" w:name="_GoBack"/>
      <w:bookmarkEnd w:id="0"/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3119"/>
        <w:gridCol w:w="3402"/>
        <w:gridCol w:w="5812"/>
        <w:gridCol w:w="1359"/>
      </w:tblGrid>
      <w:tr w:rsidR="00A06425" w:rsidRPr="00A06425" w:rsidTr="00A06425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A06425" w:rsidRDefault="00A06425" w:rsidP="00B350C6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8442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9F04A2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projekt ustawy o artystach zawodowych</w:t>
            </w:r>
          </w:p>
        </w:tc>
      </w:tr>
      <w:tr w:rsidR="00A06425" w:rsidRPr="00A06425" w:rsidTr="0078442E">
        <w:tc>
          <w:tcPr>
            <w:tcW w:w="56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L</w:t>
            </w: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3119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340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5812" w:type="dxa"/>
            <w:shd w:val="clear" w:color="auto" w:fill="auto"/>
            <w:vAlign w:val="center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A06425" w:rsidRDefault="00A06425" w:rsidP="00A06425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A06425" w:rsidRPr="00A06425" w:rsidTr="0078442E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9F04A2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3119" w:type="dxa"/>
            <w:shd w:val="clear" w:color="auto" w:fill="auto"/>
          </w:tcPr>
          <w:p w:rsidR="00A06425" w:rsidRPr="00A06425" w:rsidRDefault="009F04A2" w:rsidP="009F04A2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29 projektu ustawy</w:t>
            </w:r>
          </w:p>
        </w:tc>
        <w:tc>
          <w:tcPr>
            <w:tcW w:w="3402" w:type="dxa"/>
            <w:shd w:val="clear" w:color="auto" w:fill="auto"/>
          </w:tcPr>
          <w:p w:rsidR="00A06425" w:rsidRDefault="009F04A2" w:rsidP="005C57C4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Zakładane  przez wnioskodawcę stosowanie do wniosku o potwierdzenie uprawnień artysty zawodowego przepisów Kpa, które regulują obowiązkową treść każdego wniosku</w:t>
            </w:r>
            <w:r w:rsidR="00031338">
              <w:rPr>
                <w:rFonts w:asciiTheme="minorHAnsi" w:hAnsiTheme="minorHAnsi" w:cstheme="minorHAnsi"/>
                <w:sz w:val="22"/>
                <w:szCs w:val="22"/>
              </w:rPr>
              <w:t xml:space="preserve"> (podania, zgodnie z Kpa)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 jest niewystarczające. Zakres danych określonych w art. 63 §</w:t>
            </w:r>
            <w:r w:rsidR="00435D8E">
              <w:rPr>
                <w:rFonts w:asciiTheme="minorHAnsi" w:hAnsiTheme="minorHAnsi" w:cstheme="minorHAnsi"/>
                <w:sz w:val="22"/>
                <w:szCs w:val="22"/>
              </w:rPr>
              <w:t xml:space="preserve"> 2 Kpa,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który – jak należy przyjąć – wnioskodawca </w:t>
            </w:r>
            <w:r w:rsidR="00435D8E">
              <w:rPr>
                <w:rFonts w:asciiTheme="minorHAnsi" w:hAnsiTheme="minorHAnsi" w:cstheme="minorHAnsi"/>
                <w:sz w:val="22"/>
                <w:szCs w:val="22"/>
              </w:rPr>
              <w:t xml:space="preserve">bierze pod uwagę,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uwzględnia jedynie podstawowe dane </w:t>
            </w:r>
            <w:r w:rsidR="00031338">
              <w:rPr>
                <w:rFonts w:asciiTheme="minorHAnsi" w:hAnsiTheme="minorHAnsi" w:cstheme="minorHAnsi"/>
                <w:sz w:val="22"/>
                <w:szCs w:val="22"/>
              </w:rPr>
              <w:t>składającego wniosek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435D8E">
              <w:rPr>
                <w:rFonts w:asciiTheme="minorHAnsi" w:hAnsiTheme="minorHAnsi" w:cstheme="minorHAnsi"/>
                <w:sz w:val="22"/>
                <w:szCs w:val="22"/>
              </w:rPr>
              <w:t xml:space="preserve">które nie obejmują wszystkich danych o artystach zawodowych gromadzonych w rejestrze artystów. Zgodnie z art. 39 ust. 1 pkt 2 projektu – dane, o których mowa w art. 38 ust. 2 pkt 2, czyli m.in. nr PESEL, a jeżeli tego numeru nie nadano – serię i numer dokumentu potwierdzającego tożsamość oraz datę urodzenia, 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numer telefonu i adres poczty elektronicznej, </w:t>
            </w:r>
            <w:r w:rsidR="00435D8E">
              <w:rPr>
                <w:rFonts w:asciiTheme="minorHAnsi" w:hAnsiTheme="minorHAnsi" w:cstheme="minorHAnsi"/>
                <w:sz w:val="22"/>
                <w:szCs w:val="22"/>
              </w:rPr>
              <w:t>przekazuje do rejestru osoba składająca wniosek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 o nadanie uprawnień</w:t>
            </w:r>
            <w:r w:rsidR="00435D8E">
              <w:rPr>
                <w:rFonts w:asciiTheme="minorHAnsi" w:hAnsiTheme="minorHAnsi" w:cstheme="minorHAnsi"/>
                <w:sz w:val="22"/>
                <w:szCs w:val="22"/>
              </w:rPr>
              <w:t xml:space="preserve"> na podstawie art. 28 ust. 1 pkt 2 (ukończenie określonych studiów w uczelni artystycznej alko określonej szkoły artystycznej)</w:t>
            </w:r>
            <w:r w:rsidR="00C45DA8">
              <w:rPr>
                <w:rFonts w:asciiTheme="minorHAnsi" w:hAnsiTheme="minorHAnsi" w:cstheme="minorHAnsi"/>
                <w:sz w:val="22"/>
                <w:szCs w:val="22"/>
              </w:rPr>
              <w:t xml:space="preserve"> -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C45DA8">
              <w:rPr>
                <w:rFonts w:asciiTheme="minorHAnsi" w:hAnsiTheme="minorHAnsi" w:cstheme="minorHAnsi"/>
                <w:sz w:val="22"/>
                <w:szCs w:val="22"/>
              </w:rPr>
              <w:t>p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odawania wymienionych danych Kpa nie wymaga. Ponadto, w ocenie 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 xml:space="preserve">Rządowego Centrum Legislacji, wniosek o </w:t>
            </w:r>
            <w:r w:rsidR="006975F5">
              <w:rPr>
                <w:rFonts w:asciiTheme="minorHAnsi" w:hAnsiTheme="minorHAnsi" w:cstheme="minorHAnsi"/>
                <w:sz w:val="22"/>
                <w:szCs w:val="22"/>
              </w:rPr>
              <w:t>potwierdzenie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 uprawnień powinien również zawiera</w:t>
            </w:r>
            <w:r w:rsidR="00F5731E">
              <w:rPr>
                <w:rFonts w:asciiTheme="minorHAnsi" w:hAnsiTheme="minorHAnsi" w:cstheme="minorHAnsi"/>
                <w:sz w:val="22"/>
                <w:szCs w:val="22"/>
              </w:rPr>
              <w:t>ć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 informację o posiadanym obywatelstwie, w związku z warunkami określonymi w art. 28 ust. 2 projektu ustawy, którego podawania Kpa również nie przewiduje.</w:t>
            </w:r>
            <w:r w:rsidR="00F573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C45DA8" w:rsidRDefault="00C45DA8" w:rsidP="005C57C4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4674A" w:rsidRDefault="00C45DA8" w:rsidP="00D51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Wydaje się, że potrzeba określenia</w:t>
            </w:r>
            <w:r w:rsidR="006975F5">
              <w:rPr>
                <w:rFonts w:asciiTheme="minorHAnsi" w:hAnsiTheme="minorHAnsi" w:cstheme="minorHAnsi"/>
                <w:sz w:val="22"/>
                <w:szCs w:val="22"/>
              </w:rPr>
              <w:t xml:space="preserve"> zakresu danych </w:t>
            </w:r>
            <w:r w:rsidR="00C4674A">
              <w:rPr>
                <w:rFonts w:asciiTheme="minorHAnsi" w:hAnsiTheme="minorHAnsi" w:cstheme="minorHAnsi"/>
                <w:sz w:val="22"/>
                <w:szCs w:val="22"/>
              </w:rPr>
              <w:t xml:space="preserve">podawanych </w:t>
            </w:r>
            <w:r w:rsidR="006975F5">
              <w:rPr>
                <w:rFonts w:asciiTheme="minorHAnsi" w:hAnsiTheme="minorHAnsi" w:cstheme="minorHAnsi"/>
                <w:sz w:val="22"/>
                <w:szCs w:val="22"/>
              </w:rPr>
              <w:t>we wniosku o potwierdzenie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 xml:space="preserve">uprawnień dotyczy także </w:t>
            </w:r>
            <w:r w:rsidR="007B4B09">
              <w:rPr>
                <w:rFonts w:asciiTheme="minorHAnsi" w:hAnsiTheme="minorHAnsi" w:cstheme="minorHAnsi"/>
                <w:sz w:val="22"/>
                <w:szCs w:val="22"/>
              </w:rPr>
              <w:t xml:space="preserve">drugiej grupy osób 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składających 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>taki wniosek,</w:t>
            </w:r>
            <w:r w:rsidR="006975F5">
              <w:rPr>
                <w:rFonts w:asciiTheme="minorHAnsi" w:hAnsiTheme="minorHAnsi" w:cstheme="minorHAnsi"/>
                <w:sz w:val="22"/>
                <w:szCs w:val="22"/>
              </w:rPr>
              <w:t xml:space="preserve"> tj. osób, o których mowa w</w:t>
            </w:r>
            <w:r w:rsidR="005C57C4">
              <w:rPr>
                <w:rFonts w:asciiTheme="minorHAnsi" w:hAnsiTheme="minorHAnsi" w:cstheme="minorHAnsi"/>
                <w:sz w:val="22"/>
                <w:szCs w:val="22"/>
              </w:rPr>
              <w:t xml:space="preserve"> art.</w:t>
            </w:r>
            <w:r w:rsidR="00100346">
              <w:rPr>
                <w:rFonts w:asciiTheme="minorHAnsi" w:hAnsiTheme="minorHAnsi" w:cstheme="minorHAnsi"/>
                <w:sz w:val="22"/>
                <w:szCs w:val="22"/>
              </w:rPr>
              <w:t xml:space="preserve"> 2</w:t>
            </w:r>
            <w:r w:rsidR="00A24CDD">
              <w:rPr>
                <w:rFonts w:asciiTheme="minorHAnsi" w:hAnsiTheme="minorHAnsi" w:cstheme="minorHAnsi"/>
                <w:sz w:val="22"/>
                <w:szCs w:val="22"/>
              </w:rPr>
              <w:t>8</w:t>
            </w:r>
            <w:r w:rsidR="00100346">
              <w:rPr>
                <w:rFonts w:asciiTheme="minorHAnsi" w:hAnsiTheme="minorHAnsi" w:cstheme="minorHAnsi"/>
                <w:sz w:val="22"/>
                <w:szCs w:val="22"/>
              </w:rPr>
              <w:t xml:space="preserve"> ust. 1 pkt 1 </w:t>
            </w:r>
            <w:r w:rsidR="006975F5">
              <w:rPr>
                <w:rFonts w:asciiTheme="minorHAnsi" w:hAnsiTheme="minorHAnsi" w:cstheme="minorHAnsi"/>
                <w:sz w:val="22"/>
                <w:szCs w:val="22"/>
              </w:rPr>
              <w:t xml:space="preserve">projektu </w:t>
            </w:r>
            <w:r w:rsidR="00100346">
              <w:rPr>
                <w:rFonts w:asciiTheme="minorHAnsi" w:hAnsiTheme="minorHAnsi" w:cstheme="minorHAnsi"/>
                <w:sz w:val="22"/>
                <w:szCs w:val="22"/>
              </w:rPr>
              <w:t>(mających potwierdzony przez organizację reprezentatywną dorobek artystyczny)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>.</w:t>
            </w:r>
            <w:r w:rsidR="00F5731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>W</w:t>
            </w:r>
            <w:r w:rsidR="00F5731E">
              <w:rPr>
                <w:rFonts w:asciiTheme="minorHAnsi" w:hAnsiTheme="minorHAnsi" w:cstheme="minorHAnsi"/>
                <w:sz w:val="22"/>
                <w:szCs w:val="22"/>
              </w:rPr>
              <w:t>w. dane</w:t>
            </w:r>
            <w:r w:rsidR="00A24CDD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 xml:space="preserve">tych osób </w:t>
            </w:r>
            <w:r w:rsidR="00A24CDD">
              <w:rPr>
                <w:rFonts w:asciiTheme="minorHAnsi" w:hAnsiTheme="minorHAnsi" w:cstheme="minorHAnsi"/>
                <w:sz w:val="22"/>
                <w:szCs w:val="22"/>
              </w:rPr>
              <w:t>przekazują do rejestru artystów pracownicy Polskiej Izby Artystów upoważnieni przez dyrektora Izby</w:t>
            </w:r>
            <w:r w:rsidR="007B4B09">
              <w:rPr>
                <w:rFonts w:asciiTheme="minorHAnsi" w:hAnsiTheme="minorHAnsi" w:cstheme="minorHAnsi"/>
                <w:sz w:val="22"/>
                <w:szCs w:val="22"/>
              </w:rPr>
              <w:t xml:space="preserve">, </w:t>
            </w:r>
            <w:r w:rsidR="006975F5">
              <w:rPr>
                <w:rFonts w:asciiTheme="minorHAnsi" w:hAnsiTheme="minorHAnsi" w:cstheme="minorHAnsi"/>
                <w:sz w:val="22"/>
                <w:szCs w:val="22"/>
              </w:rPr>
              <w:t>zgodnie z art. 39 ust. 2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>, z projektu nie wynika jednak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 xml:space="preserve"> na jakiej podstawie dane te są przekazywane</w:t>
            </w:r>
            <w:r w:rsidR="001E5F8E">
              <w:rPr>
                <w:rFonts w:asciiTheme="minorHAnsi" w:hAnsiTheme="minorHAnsi" w:cstheme="minorHAnsi"/>
                <w:sz w:val="22"/>
                <w:szCs w:val="22"/>
              </w:rPr>
              <w:t xml:space="preserve"> (w jakim dokumencie miałyby być </w:t>
            </w:r>
            <w:r w:rsidR="00C4674A">
              <w:rPr>
                <w:rFonts w:asciiTheme="minorHAnsi" w:hAnsiTheme="minorHAnsi" w:cstheme="minorHAnsi"/>
                <w:sz w:val="22"/>
                <w:szCs w:val="22"/>
              </w:rPr>
              <w:t xml:space="preserve">one </w:t>
            </w:r>
            <w:r w:rsidR="001E5F8E">
              <w:rPr>
                <w:rFonts w:asciiTheme="minorHAnsi" w:hAnsiTheme="minorHAnsi" w:cstheme="minorHAnsi"/>
                <w:sz w:val="22"/>
                <w:szCs w:val="22"/>
              </w:rPr>
              <w:t>zawarte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 w:rsidR="00592892">
              <w:rPr>
                <w:rFonts w:asciiTheme="minorHAnsi" w:hAnsiTheme="minorHAnsi" w:cstheme="minorHAnsi"/>
                <w:sz w:val="22"/>
                <w:szCs w:val="22"/>
              </w:rPr>
              <w:t xml:space="preserve"> czy w związku z gromadzeniem </w:t>
            </w:r>
            <w:r w:rsidR="001067A2">
              <w:rPr>
                <w:rFonts w:asciiTheme="minorHAnsi" w:hAnsiTheme="minorHAnsi" w:cstheme="minorHAnsi"/>
                <w:sz w:val="22"/>
                <w:szCs w:val="22"/>
              </w:rPr>
              <w:t xml:space="preserve">w rejestrze </w:t>
            </w:r>
            <w:r w:rsidR="00592892">
              <w:rPr>
                <w:rFonts w:asciiTheme="minorHAnsi" w:hAnsiTheme="minorHAnsi" w:cstheme="minorHAnsi"/>
                <w:sz w:val="22"/>
                <w:szCs w:val="22"/>
              </w:rPr>
              <w:t>informacji określonych w art. 38 ust. 2 pkt 4 pkt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1E5F8E">
              <w:rPr>
                <w:rFonts w:asciiTheme="minorHAnsi" w:hAnsiTheme="minorHAnsi" w:cstheme="minorHAnsi"/>
                <w:sz w:val="22"/>
                <w:szCs w:val="22"/>
              </w:rPr>
              <w:t>)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>. W tym przypadku do wniosku o potwierdzenie uprawnień dołącza się poświadczenie potwierdzające dorobek artystyczny wydane przez organizację reprezentatywną</w:t>
            </w:r>
            <w:r w:rsidR="00B25115">
              <w:rPr>
                <w:rFonts w:asciiTheme="minorHAnsi" w:hAnsiTheme="minorHAnsi" w:cstheme="minorHAnsi"/>
                <w:sz w:val="22"/>
                <w:szCs w:val="22"/>
              </w:rPr>
              <w:t xml:space="preserve"> (art. 29 ust. 2 pkt 2 projektu)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 xml:space="preserve">, jednak 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projekt nie określa</w:t>
            </w:r>
            <w:r w:rsidR="00C4674A">
              <w:rPr>
                <w:rFonts w:asciiTheme="minorHAnsi" w:hAnsiTheme="minorHAnsi" w:cstheme="minorHAnsi"/>
                <w:sz w:val="22"/>
                <w:szCs w:val="22"/>
              </w:rPr>
              <w:t xml:space="preserve"> z kolei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>, jakie dane poświadczenie takie zawiera.</w:t>
            </w:r>
            <w:r w:rsidR="00C4674A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  <w:p w:rsidR="00335104" w:rsidRDefault="001067A2" w:rsidP="00D51F19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W ocenie Rządowego Centrum Legislacji, zakres danych podawanych we wniosku o potwierdzenie uprawnień powinien zostać określony w projektowanej ustawie oraz w sposób jednolity dla wszystkich </w:t>
            </w:r>
            <w:r w:rsidR="0081166E">
              <w:rPr>
                <w:rFonts w:asciiTheme="minorHAnsi" w:hAnsiTheme="minorHAnsi" w:cstheme="minorHAnsi"/>
                <w:sz w:val="22"/>
                <w:szCs w:val="22"/>
              </w:rPr>
              <w:t xml:space="preserve">grup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osób ubiegających się o potwierdzenie</w:t>
            </w:r>
            <w:r w:rsidR="00C63AE8">
              <w:rPr>
                <w:rFonts w:asciiTheme="minorHAnsi" w:hAnsiTheme="minorHAnsi" w:cstheme="minorHAnsi"/>
                <w:sz w:val="22"/>
                <w:szCs w:val="22"/>
              </w:rPr>
              <w:t xml:space="preserve"> uprawnień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.</w:t>
            </w:r>
          </w:p>
          <w:p w:rsidR="00C4674A" w:rsidRDefault="00C4674A" w:rsidP="00D51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C4674A" w:rsidRDefault="00C4674A" w:rsidP="00D51F19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5C57C4" w:rsidRPr="00A06425" w:rsidRDefault="00C4674A" w:rsidP="001067A2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  <w:r w:rsidR="00D51F19">
              <w:rPr>
                <w:rFonts w:asciiTheme="minorHAnsi" w:hAnsiTheme="minorHAnsi" w:cstheme="minorHAnsi"/>
                <w:sz w:val="22"/>
                <w:szCs w:val="22"/>
              </w:rPr>
              <w:t xml:space="preserve">   </w:t>
            </w:r>
            <w:r w:rsidR="001E5F8E">
              <w:rPr>
                <w:rFonts w:asciiTheme="minorHAnsi" w:hAnsiTheme="minorHAnsi" w:cstheme="minorHAns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A06425" w:rsidRPr="00A06425" w:rsidTr="0078442E">
        <w:tc>
          <w:tcPr>
            <w:tcW w:w="562" w:type="dxa"/>
            <w:shd w:val="clear" w:color="auto" w:fill="auto"/>
          </w:tcPr>
          <w:p w:rsidR="00A06425" w:rsidRPr="00A06425" w:rsidRDefault="00A06425" w:rsidP="00A06425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A06425">
              <w:rPr>
                <w:rFonts w:asciiTheme="minorHAnsi" w:hAnsiTheme="minorHAnsi" w:cstheme="minorHAnsi"/>
                <w:b/>
                <w:sz w:val="22"/>
                <w:szCs w:val="22"/>
              </w:rPr>
              <w:lastRenderedPageBreak/>
              <w:t>2</w:t>
            </w:r>
          </w:p>
        </w:tc>
        <w:tc>
          <w:tcPr>
            <w:tcW w:w="1134" w:type="dxa"/>
            <w:shd w:val="clear" w:color="auto" w:fill="auto"/>
          </w:tcPr>
          <w:p w:rsidR="00A06425" w:rsidRPr="00A06425" w:rsidRDefault="00622025" w:rsidP="004D086F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RCL</w:t>
            </w:r>
          </w:p>
        </w:tc>
        <w:tc>
          <w:tcPr>
            <w:tcW w:w="3119" w:type="dxa"/>
            <w:shd w:val="clear" w:color="auto" w:fill="auto"/>
          </w:tcPr>
          <w:p w:rsidR="00A06425" w:rsidRPr="00A06425" w:rsidRDefault="00622025" w:rsidP="00622025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art. 37 projektu ustawy</w:t>
            </w:r>
          </w:p>
        </w:tc>
        <w:tc>
          <w:tcPr>
            <w:tcW w:w="3402" w:type="dxa"/>
            <w:shd w:val="clear" w:color="auto" w:fill="auto"/>
          </w:tcPr>
          <w:p w:rsidR="00622025" w:rsidRDefault="00622025" w:rsidP="00622025">
            <w:pPr>
              <w:pStyle w:val="Tekstkomentarza"/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W związku z określonym w art. 37 ust. 1 zadaniem Dyrektora Izby polegającym na prowadzeniu systemu teleinformatycznego proponuje się ponadto uzupełnienie projektu o związane z tym zadania Dyrektora.</w:t>
            </w:r>
          </w:p>
          <w:p w:rsidR="00622025" w:rsidRPr="00622025" w:rsidRDefault="00622025" w:rsidP="00622025">
            <w:pPr>
              <w:pStyle w:val="Tekstkomentarza"/>
              <w:spacing w:line="240" w:lineRule="auto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>„</w:t>
            </w:r>
            <w:r w:rsidRPr="00622025">
              <w:rPr>
                <w:rFonts w:ascii="Calibri" w:hAnsi="Calibri"/>
                <w:sz w:val="22"/>
                <w:szCs w:val="22"/>
              </w:rPr>
              <w:t>Dyrektora</w:t>
            </w:r>
            <w:r>
              <w:rPr>
                <w:rFonts w:ascii="Calibri" w:hAnsi="Calibri"/>
                <w:sz w:val="22"/>
                <w:szCs w:val="22"/>
              </w:rPr>
              <w:t xml:space="preserve"> Izby:</w:t>
            </w:r>
          </w:p>
          <w:p w:rsidR="00622025" w:rsidRPr="00622025" w:rsidRDefault="00622025" w:rsidP="00622025">
            <w:pPr>
              <w:pStyle w:val="Tekstkomentarza"/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622025">
              <w:rPr>
                <w:rFonts w:ascii="Calibri" w:hAnsi="Calibri"/>
                <w:sz w:val="22"/>
                <w:szCs w:val="22"/>
              </w:rPr>
              <w:t>1) zapewnia ochronę przed nieuprawnionym dostępem do systemu;</w:t>
            </w:r>
          </w:p>
          <w:p w:rsidR="00622025" w:rsidRPr="00622025" w:rsidRDefault="00622025" w:rsidP="00622025">
            <w:pPr>
              <w:pStyle w:val="Tekstkomentarza"/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622025">
              <w:rPr>
                <w:rFonts w:ascii="Calibri" w:hAnsi="Calibri"/>
                <w:sz w:val="22"/>
                <w:szCs w:val="22"/>
              </w:rPr>
              <w:t>2) zapewnia integralność danych w systemie;</w:t>
            </w:r>
          </w:p>
          <w:p w:rsidR="00622025" w:rsidRPr="00622025" w:rsidRDefault="00622025" w:rsidP="00622025">
            <w:pPr>
              <w:pStyle w:val="Tekstkomentarza"/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622025">
              <w:rPr>
                <w:rFonts w:ascii="Calibri" w:hAnsi="Calibri"/>
                <w:sz w:val="22"/>
                <w:szCs w:val="22"/>
              </w:rPr>
              <w:t>3) zapewnia dostępność systemu dla podmiotów przetwarzających dane;</w:t>
            </w:r>
          </w:p>
          <w:p w:rsidR="00622025" w:rsidRPr="00622025" w:rsidRDefault="00622025" w:rsidP="00622025">
            <w:pPr>
              <w:pStyle w:val="Tekstkomentarza"/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622025">
              <w:rPr>
                <w:rFonts w:ascii="Calibri" w:hAnsi="Calibri"/>
                <w:sz w:val="22"/>
                <w:szCs w:val="22"/>
              </w:rPr>
              <w:t>4) przeciwdziała uszkodzeniom systemu;</w:t>
            </w:r>
          </w:p>
          <w:p w:rsidR="00622025" w:rsidRPr="00622025" w:rsidRDefault="00622025" w:rsidP="00622025">
            <w:pPr>
              <w:pStyle w:val="Tekstkomentarza"/>
              <w:spacing w:line="240" w:lineRule="auto"/>
              <w:rPr>
                <w:rFonts w:ascii="Calibri" w:hAnsi="Calibri"/>
                <w:sz w:val="22"/>
                <w:szCs w:val="22"/>
              </w:rPr>
            </w:pPr>
            <w:r w:rsidRPr="00622025">
              <w:rPr>
                <w:rFonts w:ascii="Calibri" w:hAnsi="Calibri"/>
                <w:sz w:val="22"/>
                <w:szCs w:val="22"/>
              </w:rPr>
              <w:t>5) określa zasady zgłoszenia naruszenia ochrony danych osobowych</w:t>
            </w:r>
            <w:r>
              <w:rPr>
                <w:rFonts w:ascii="Calibri" w:hAnsi="Calibri"/>
                <w:sz w:val="22"/>
                <w:szCs w:val="22"/>
              </w:rPr>
              <w:t>;</w:t>
            </w:r>
          </w:p>
          <w:p w:rsidR="00622025" w:rsidRDefault="00622025" w:rsidP="00622025">
            <w:pPr>
              <w:rPr>
                <w:rFonts w:ascii="Calibri" w:hAnsi="Calibri"/>
                <w:sz w:val="22"/>
                <w:szCs w:val="22"/>
              </w:rPr>
            </w:pPr>
            <w:r w:rsidRPr="00622025">
              <w:rPr>
                <w:rFonts w:ascii="Calibri" w:hAnsi="Calibri"/>
                <w:sz w:val="22"/>
                <w:szCs w:val="22"/>
              </w:rPr>
              <w:t>6) zapewnia rozliczalność działań dokonywanych na danych w systemie</w:t>
            </w:r>
            <w:r>
              <w:rPr>
                <w:rFonts w:ascii="Calibri" w:hAnsi="Calibri"/>
                <w:sz w:val="22"/>
                <w:szCs w:val="22"/>
              </w:rPr>
              <w:t>.”.</w:t>
            </w:r>
          </w:p>
          <w:p w:rsidR="00622025" w:rsidRPr="00622025" w:rsidRDefault="00622025" w:rsidP="00E45B23">
            <w:pPr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  <w:t xml:space="preserve">Zaznaczyć należy, że określone w </w:t>
            </w:r>
            <w:r>
              <w:rPr>
                <w:rFonts w:ascii="Calibri" w:hAnsi="Calibri"/>
                <w:sz w:val="22"/>
                <w:szCs w:val="22"/>
              </w:rPr>
              <w:lastRenderedPageBreak/>
              <w:t xml:space="preserve">art. 38 ust. 2 – 7 projektu </w:t>
            </w:r>
            <w:r w:rsidR="00BC29C1">
              <w:rPr>
                <w:rFonts w:ascii="Calibri" w:hAnsi="Calibri"/>
                <w:sz w:val="22"/>
                <w:szCs w:val="22"/>
              </w:rPr>
              <w:t>zadania Dyrektora Izby dotyczą co do zasady danych osobowych, brak jest natomiast tego rodzaj</w:t>
            </w:r>
            <w:r w:rsidR="00E45B23">
              <w:rPr>
                <w:rFonts w:ascii="Calibri" w:hAnsi="Calibri"/>
                <w:sz w:val="22"/>
                <w:szCs w:val="22"/>
              </w:rPr>
              <w:t>u uregulowań odnoszących się</w:t>
            </w:r>
            <w:r w:rsidR="00BC29C1">
              <w:rPr>
                <w:rFonts w:ascii="Calibri" w:hAnsi="Calibri"/>
                <w:sz w:val="22"/>
                <w:szCs w:val="22"/>
              </w:rPr>
              <w:t xml:space="preserve"> do systemu teleinformatycznego. </w:t>
            </w:r>
            <w:r w:rsidR="007D75A9">
              <w:rPr>
                <w:rFonts w:ascii="Calibri" w:hAnsi="Calibri"/>
                <w:sz w:val="22"/>
                <w:szCs w:val="22"/>
              </w:rPr>
              <w:t xml:space="preserve">Tego rodzaju </w:t>
            </w:r>
            <w:r w:rsidR="00E45B23">
              <w:rPr>
                <w:rFonts w:ascii="Calibri" w:hAnsi="Calibri"/>
                <w:sz w:val="22"/>
                <w:szCs w:val="22"/>
              </w:rPr>
              <w:t xml:space="preserve">rozwiązanie </w:t>
            </w:r>
            <w:r w:rsidR="007D75A9">
              <w:rPr>
                <w:rFonts w:ascii="Calibri" w:hAnsi="Calibri"/>
                <w:sz w:val="22"/>
                <w:szCs w:val="22"/>
              </w:rPr>
              <w:t xml:space="preserve">przewiduje </w:t>
            </w:r>
            <w:r w:rsidR="00E45B23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7D75A9">
              <w:rPr>
                <w:rFonts w:ascii="Calibri" w:hAnsi="Calibri"/>
                <w:sz w:val="22"/>
                <w:szCs w:val="22"/>
              </w:rPr>
              <w:t xml:space="preserve">przykładowo </w:t>
            </w:r>
            <w:r w:rsidR="00E45B23">
              <w:rPr>
                <w:rFonts w:ascii="Calibri" w:hAnsi="Calibri"/>
                <w:sz w:val="22"/>
                <w:szCs w:val="22"/>
              </w:rPr>
              <w:t xml:space="preserve">- </w:t>
            </w:r>
            <w:r w:rsidR="007D75A9">
              <w:rPr>
                <w:rFonts w:ascii="Calibri" w:hAnsi="Calibri"/>
                <w:sz w:val="22"/>
                <w:szCs w:val="22"/>
              </w:rPr>
              <w:t>art.</w:t>
            </w:r>
            <w:r w:rsidR="00E45B23">
              <w:rPr>
                <w:rFonts w:ascii="Calibri" w:hAnsi="Calibri"/>
                <w:sz w:val="22"/>
                <w:szCs w:val="22"/>
              </w:rPr>
              <w:t xml:space="preserve"> 25a</w:t>
            </w:r>
            <w:r w:rsidR="007D75A9">
              <w:rPr>
                <w:rFonts w:ascii="Calibri" w:hAnsi="Calibri"/>
                <w:sz w:val="22"/>
                <w:szCs w:val="22"/>
              </w:rPr>
              <w:t xml:space="preserve"> ust. 3 ustawy z dnia </w:t>
            </w:r>
            <w:r w:rsidR="00E45B23">
              <w:rPr>
                <w:rFonts w:ascii="Calibri" w:hAnsi="Calibri"/>
                <w:sz w:val="22"/>
                <w:szCs w:val="22"/>
              </w:rPr>
              <w:t xml:space="preserve">12 marca 2022 r. o pomocy obywatelom Ukrainy z związku z konfliktem zbrojnym na terytorium tego państwa (Dz. U. poz. 583, z późn. zm.). </w:t>
            </w:r>
            <w:r w:rsidR="00BC29C1">
              <w:rPr>
                <w:rFonts w:ascii="Calibri" w:hAnsi="Calibri"/>
                <w:sz w:val="22"/>
                <w:szCs w:val="22"/>
              </w:rPr>
              <w:t>Powyższa kwestia może być również dopracowana na dalszym etapie prac nad</w:t>
            </w:r>
            <w:r w:rsidR="00E45B23">
              <w:rPr>
                <w:rFonts w:ascii="Calibri" w:hAnsi="Calibri"/>
                <w:sz w:val="22"/>
                <w:szCs w:val="22"/>
              </w:rPr>
              <w:t xml:space="preserve"> projektem ustawy.</w:t>
            </w:r>
            <w:r w:rsidR="007D75A9">
              <w:rPr>
                <w:rFonts w:ascii="Calibri" w:hAnsi="Calibri"/>
                <w:sz w:val="22"/>
                <w:szCs w:val="22"/>
              </w:rPr>
              <w:t xml:space="preserve"> </w:t>
            </w:r>
            <w:r w:rsidR="00BC29C1">
              <w:rPr>
                <w:rFonts w:ascii="Calibri" w:hAnsi="Calibri"/>
                <w:sz w:val="22"/>
                <w:szCs w:val="22"/>
              </w:rPr>
              <w:t xml:space="preserve"> </w:t>
            </w:r>
          </w:p>
        </w:tc>
        <w:tc>
          <w:tcPr>
            <w:tcW w:w="5812" w:type="dxa"/>
            <w:shd w:val="clear" w:color="auto" w:fill="auto"/>
          </w:tcPr>
          <w:p w:rsidR="00A06425" w:rsidRPr="00A06425" w:rsidRDefault="00A06425" w:rsidP="0078442E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  <w:tc>
          <w:tcPr>
            <w:tcW w:w="1359" w:type="dxa"/>
          </w:tcPr>
          <w:p w:rsidR="00A06425" w:rsidRPr="00A06425" w:rsidRDefault="00A06425" w:rsidP="004D086F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C64B1B">
      <w:pPr>
        <w:jc w:val="center"/>
      </w:pPr>
    </w:p>
    <w:sectPr w:rsidR="00C64B1B" w:rsidSect="00A0642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Times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doNotDisplayPageBoundaries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4B1B"/>
    <w:rsid w:val="00031338"/>
    <w:rsid w:val="00034258"/>
    <w:rsid w:val="00100346"/>
    <w:rsid w:val="001067A2"/>
    <w:rsid w:val="00140BE8"/>
    <w:rsid w:val="00162634"/>
    <w:rsid w:val="0019648E"/>
    <w:rsid w:val="001E5F8E"/>
    <w:rsid w:val="002715B2"/>
    <w:rsid w:val="003124D1"/>
    <w:rsid w:val="00335104"/>
    <w:rsid w:val="003B4105"/>
    <w:rsid w:val="00435D8E"/>
    <w:rsid w:val="004D086F"/>
    <w:rsid w:val="00592892"/>
    <w:rsid w:val="005C57C4"/>
    <w:rsid w:val="005F6527"/>
    <w:rsid w:val="00622025"/>
    <w:rsid w:val="006705EC"/>
    <w:rsid w:val="006975F5"/>
    <w:rsid w:val="006E16E9"/>
    <w:rsid w:val="0078442E"/>
    <w:rsid w:val="007B4B09"/>
    <w:rsid w:val="007D75A9"/>
    <w:rsid w:val="00807385"/>
    <w:rsid w:val="0081166E"/>
    <w:rsid w:val="00944932"/>
    <w:rsid w:val="009E5FDB"/>
    <w:rsid w:val="009F04A2"/>
    <w:rsid w:val="00A06425"/>
    <w:rsid w:val="00A24CDD"/>
    <w:rsid w:val="00AC7796"/>
    <w:rsid w:val="00B25115"/>
    <w:rsid w:val="00B350C6"/>
    <w:rsid w:val="00B871B6"/>
    <w:rsid w:val="00BC29C1"/>
    <w:rsid w:val="00C45DA8"/>
    <w:rsid w:val="00C4674A"/>
    <w:rsid w:val="00C63AE8"/>
    <w:rsid w:val="00C64B1B"/>
    <w:rsid w:val="00C76A2F"/>
    <w:rsid w:val="00CD5EB0"/>
    <w:rsid w:val="00D51F19"/>
    <w:rsid w:val="00E14C33"/>
    <w:rsid w:val="00E45B23"/>
    <w:rsid w:val="00E47B29"/>
    <w:rsid w:val="00F573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qFormat/>
    <w:rsid w:val="00622025"/>
    <w:pPr>
      <w:widowControl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025"/>
    <w:rPr>
      <w:rFonts w:ascii="Times" w:hAnsi="Times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annotation text" w:uiPriority="9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Tekstkomentarza">
    <w:name w:val="annotation text"/>
    <w:basedOn w:val="Normalny"/>
    <w:link w:val="TekstkomentarzaZnak"/>
    <w:uiPriority w:val="99"/>
    <w:qFormat/>
    <w:rsid w:val="00622025"/>
    <w:pPr>
      <w:widowControl w:val="0"/>
      <w:spacing w:line="360" w:lineRule="auto"/>
    </w:pPr>
    <w:rPr>
      <w:rFonts w:ascii="Times" w:hAnsi="Times"/>
    </w:rPr>
  </w:style>
  <w:style w:type="character" w:customStyle="1" w:styleId="TekstkomentarzaZnak">
    <w:name w:val="Tekst komentarza Znak"/>
    <w:basedOn w:val="Domylnaczcionkaakapitu"/>
    <w:link w:val="Tekstkomentarza"/>
    <w:uiPriority w:val="99"/>
    <w:rsid w:val="00622025"/>
    <w:rPr>
      <w:rFonts w:ascii="Times" w:hAnsi="Times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3289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36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535</Words>
  <Characters>3216</Characters>
  <Application>Microsoft Office Word</Application>
  <DocSecurity>0</DocSecurity>
  <Lines>26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3744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BAF</dc:creator>
  <cp:lastModifiedBy>Kulesza Elżbieta</cp:lastModifiedBy>
  <cp:revision>2</cp:revision>
  <dcterms:created xsi:type="dcterms:W3CDTF">2022-07-18T14:13:00Z</dcterms:created>
  <dcterms:modified xsi:type="dcterms:W3CDTF">2022-07-18T14:13:00Z</dcterms:modified>
</cp:coreProperties>
</file>