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8B7" w:rsidRPr="00000755" w:rsidRDefault="007777E6" w:rsidP="005018B7">
      <w:pPr>
        <w:jc w:val="center"/>
        <w:rPr>
          <w:rFonts w:eastAsia="Gulim" w:cs="Times New Roman"/>
          <w:szCs w:val="24"/>
          <w:lang w:eastAsia="pl-PL"/>
        </w:rPr>
      </w:pPr>
      <w:r>
        <w:rPr>
          <w:rFonts w:eastAsia="Gulim" w:cs="Times New Roman"/>
          <w:b/>
          <w:bCs/>
          <w:color w:val="000000"/>
          <w:szCs w:val="24"/>
          <w:lang w:eastAsia="pl-PL"/>
        </w:rPr>
        <w:t xml:space="preserve">Uchwała nr </w:t>
      </w:r>
      <w:r w:rsidR="007E085B">
        <w:rPr>
          <w:rFonts w:eastAsia="Gulim" w:cs="Times New Roman"/>
          <w:b/>
          <w:bCs/>
          <w:color w:val="000000"/>
          <w:szCs w:val="24"/>
          <w:lang w:eastAsia="pl-PL"/>
        </w:rPr>
        <w:t>133</w:t>
      </w:r>
    </w:p>
    <w:p w:rsidR="005018B7" w:rsidRPr="00000755" w:rsidRDefault="005018B7" w:rsidP="005018B7">
      <w:pPr>
        <w:jc w:val="center"/>
        <w:rPr>
          <w:rFonts w:eastAsia="Gulim" w:cs="Times New Roman"/>
          <w:szCs w:val="24"/>
          <w:lang w:eastAsia="pl-PL"/>
        </w:rPr>
      </w:pPr>
      <w:r w:rsidRPr="00000755">
        <w:rPr>
          <w:rFonts w:eastAsia="Gulim" w:cs="Times New Roman"/>
          <w:b/>
          <w:bCs/>
          <w:color w:val="000000"/>
          <w:szCs w:val="24"/>
          <w:lang w:eastAsia="pl-PL"/>
        </w:rPr>
        <w:t>Rady Działalności Pożytku Publicznego</w:t>
      </w:r>
    </w:p>
    <w:p w:rsidR="005018B7" w:rsidRPr="00000755" w:rsidRDefault="000D0488" w:rsidP="005018B7">
      <w:pPr>
        <w:jc w:val="center"/>
        <w:rPr>
          <w:rFonts w:eastAsia="Gulim" w:cs="Times New Roman"/>
          <w:szCs w:val="24"/>
          <w:lang w:eastAsia="pl-PL"/>
        </w:rPr>
      </w:pPr>
      <w:r>
        <w:rPr>
          <w:rFonts w:eastAsia="Gulim" w:cs="Times New Roman"/>
          <w:b/>
          <w:bCs/>
          <w:color w:val="000000"/>
          <w:szCs w:val="24"/>
          <w:lang w:eastAsia="pl-PL"/>
        </w:rPr>
        <w:t xml:space="preserve">z dnia </w:t>
      </w:r>
      <w:r w:rsidR="007E085B">
        <w:rPr>
          <w:rFonts w:eastAsia="Gulim" w:cs="Times New Roman"/>
          <w:b/>
          <w:bCs/>
          <w:color w:val="000000"/>
          <w:szCs w:val="24"/>
          <w:lang w:eastAsia="pl-PL"/>
        </w:rPr>
        <w:t>9</w:t>
      </w:r>
      <w:bookmarkStart w:id="0" w:name="_GoBack"/>
      <w:bookmarkEnd w:id="0"/>
      <w:r w:rsidR="007A214E">
        <w:rPr>
          <w:rFonts w:eastAsia="Gulim" w:cs="Times New Roman"/>
          <w:b/>
          <w:bCs/>
          <w:color w:val="000000"/>
          <w:szCs w:val="24"/>
          <w:lang w:eastAsia="pl-PL"/>
        </w:rPr>
        <w:t xml:space="preserve"> </w:t>
      </w:r>
      <w:r w:rsidR="007777E6">
        <w:rPr>
          <w:rFonts w:eastAsia="Gulim" w:cs="Times New Roman"/>
          <w:b/>
          <w:bCs/>
          <w:color w:val="000000"/>
          <w:szCs w:val="24"/>
          <w:lang w:eastAsia="pl-PL"/>
        </w:rPr>
        <w:t>listopada 2020</w:t>
      </w:r>
      <w:r w:rsidR="005018B7" w:rsidRPr="00000755">
        <w:rPr>
          <w:rFonts w:eastAsia="Gulim" w:cs="Times New Roman"/>
          <w:b/>
          <w:bCs/>
          <w:color w:val="000000"/>
          <w:szCs w:val="24"/>
          <w:lang w:eastAsia="pl-PL"/>
        </w:rPr>
        <w:t xml:space="preserve"> r.</w:t>
      </w:r>
    </w:p>
    <w:p w:rsidR="005018B7" w:rsidRDefault="005018B7" w:rsidP="007A214E">
      <w:pPr>
        <w:jc w:val="center"/>
        <w:rPr>
          <w:rFonts w:eastAsia="Gulim" w:cs="Times New Roman"/>
          <w:b/>
          <w:bCs/>
          <w:color w:val="000000"/>
          <w:szCs w:val="24"/>
          <w:lang w:eastAsia="pl-PL"/>
        </w:rPr>
      </w:pPr>
      <w:r w:rsidRPr="00000755">
        <w:rPr>
          <w:rFonts w:eastAsia="Gulim" w:cs="Times New Roman"/>
          <w:b/>
          <w:bCs/>
          <w:color w:val="000000"/>
          <w:szCs w:val="24"/>
          <w:lang w:eastAsia="pl-PL"/>
        </w:rPr>
        <w:t>w sprawie</w:t>
      </w:r>
      <w:r w:rsidR="00295124">
        <w:rPr>
          <w:rFonts w:eastAsia="Gulim" w:cs="Times New Roman"/>
          <w:b/>
          <w:bCs/>
          <w:color w:val="000000"/>
          <w:szCs w:val="24"/>
          <w:lang w:eastAsia="pl-PL"/>
        </w:rPr>
        <w:t xml:space="preserve"> </w:t>
      </w:r>
      <w:r w:rsidR="0008330D">
        <w:rPr>
          <w:rFonts w:eastAsia="Gulim" w:cs="Times New Roman"/>
          <w:b/>
          <w:bCs/>
          <w:color w:val="000000"/>
          <w:szCs w:val="24"/>
          <w:lang w:eastAsia="pl-PL"/>
        </w:rPr>
        <w:t xml:space="preserve">wskazania kandydatów </w:t>
      </w:r>
      <w:r w:rsidR="002D5ECC">
        <w:rPr>
          <w:rFonts w:eastAsia="Gulim" w:cs="Times New Roman"/>
          <w:b/>
          <w:bCs/>
          <w:color w:val="000000"/>
          <w:szCs w:val="24"/>
          <w:lang w:eastAsia="pl-PL"/>
        </w:rPr>
        <w:t>do składu</w:t>
      </w:r>
      <w:r w:rsidR="00B960AF">
        <w:rPr>
          <w:rFonts w:eastAsia="Gulim" w:cs="Times New Roman"/>
          <w:b/>
          <w:bCs/>
          <w:color w:val="000000"/>
          <w:szCs w:val="24"/>
          <w:lang w:eastAsia="pl-PL"/>
        </w:rPr>
        <w:t xml:space="preserve"> </w:t>
      </w:r>
      <w:r w:rsidR="00295124">
        <w:rPr>
          <w:rFonts w:eastAsia="Gulim" w:cs="Times New Roman"/>
          <w:b/>
          <w:bCs/>
          <w:color w:val="000000"/>
          <w:szCs w:val="24"/>
          <w:lang w:eastAsia="pl-PL"/>
        </w:rPr>
        <w:t>Komisji</w:t>
      </w:r>
      <w:r w:rsidR="00B960AF">
        <w:rPr>
          <w:rFonts w:eastAsia="Gulim" w:cs="Times New Roman"/>
          <w:b/>
          <w:bCs/>
          <w:color w:val="000000"/>
          <w:szCs w:val="24"/>
          <w:lang w:eastAsia="pl-PL"/>
        </w:rPr>
        <w:t xml:space="preserve"> Konkursowej</w:t>
      </w:r>
      <w:r w:rsidR="00295124">
        <w:rPr>
          <w:rFonts w:eastAsia="Gulim" w:cs="Times New Roman"/>
          <w:b/>
          <w:bCs/>
          <w:color w:val="000000"/>
          <w:szCs w:val="24"/>
          <w:lang w:eastAsia="pl-PL"/>
        </w:rPr>
        <w:t xml:space="preserve"> </w:t>
      </w:r>
      <w:r w:rsidR="00AB3BDF" w:rsidRPr="00AB3BDF">
        <w:rPr>
          <w:rFonts w:eastAsia="Gulim" w:cs="Times New Roman"/>
          <w:b/>
          <w:bCs/>
          <w:color w:val="000000"/>
          <w:szCs w:val="24"/>
          <w:lang w:eastAsia="pl-PL"/>
        </w:rPr>
        <w:t>do opiniowania wniosków złożonych w konkursie w ramach Programu Wspierania Rozwoju Uniwersytetów Ludowych na lata 2020-2030, edycja 2020, Priorytety 1-4</w:t>
      </w:r>
    </w:p>
    <w:p w:rsidR="007A214E" w:rsidRPr="00000755" w:rsidRDefault="007A214E" w:rsidP="007A214E">
      <w:pPr>
        <w:jc w:val="center"/>
        <w:rPr>
          <w:rFonts w:eastAsia="Gulim" w:cs="Times New Roman"/>
          <w:szCs w:val="24"/>
          <w:lang w:eastAsia="pl-PL"/>
        </w:rPr>
      </w:pPr>
    </w:p>
    <w:p w:rsidR="0008330D" w:rsidRDefault="00EF62F5" w:rsidP="007777E6">
      <w:pPr>
        <w:rPr>
          <w:rFonts w:eastAsia="Gulim" w:cs="Times New Roman"/>
          <w:b/>
          <w:color w:val="000000"/>
          <w:szCs w:val="24"/>
          <w:lang w:eastAsia="pl-PL"/>
        </w:rPr>
      </w:pPr>
      <w:r w:rsidRPr="00EF62F5">
        <w:rPr>
          <w:rFonts w:eastAsia="Gulim" w:cs="Times New Roman"/>
          <w:color w:val="000000"/>
          <w:szCs w:val="24"/>
          <w:lang w:eastAsia="pl-PL"/>
        </w:rPr>
        <w:t xml:space="preserve">Na podstawie § 10 rozporządzenia Przewodniczącego Komitetu do spraw Pożytku Publicznego z dnia 24 października 2018 r. w sprawie Rady Działalności Pożytku Publicznego (Dz. U. poz. 2052) oraz art. 35 ust. 2 ustawy z dnia 24 kwietnia 2003 r. o działalności pożytku publicznego i wolontariacie (Dz. U. z 2020 r. poz. 1057), uchwala się stanowisko Rady Działalności Pożytku Publicznego w sprawie </w:t>
      </w:r>
      <w:r w:rsidR="007A214E" w:rsidRPr="007A214E">
        <w:rPr>
          <w:rFonts w:eastAsia="Times New Roman" w:cs="Times New Roman"/>
          <w:bCs/>
          <w:szCs w:val="24"/>
          <w:lang w:eastAsia="pl-PL"/>
        </w:rPr>
        <w:t xml:space="preserve">wskazania kandydatów do składu </w:t>
      </w:r>
      <w:r w:rsidR="007777E6" w:rsidRPr="007777E6">
        <w:rPr>
          <w:rFonts w:eastAsia="Times New Roman" w:cs="Times New Roman"/>
          <w:bCs/>
          <w:szCs w:val="24"/>
          <w:lang w:eastAsia="pl-PL"/>
        </w:rPr>
        <w:t xml:space="preserve">Komisji Konkursowej </w:t>
      </w:r>
      <w:r w:rsidR="00AB3BDF" w:rsidRPr="00AB3BDF">
        <w:rPr>
          <w:rFonts w:eastAsia="Times New Roman" w:cs="Times New Roman"/>
          <w:bCs/>
          <w:szCs w:val="24"/>
          <w:lang w:eastAsia="pl-PL"/>
        </w:rPr>
        <w:t>do opiniowania wniosków złożonych w konkursie w ramach Programu Wspierania Rozwoju Uniwersytetów Ludowych na lata 2020-</w:t>
      </w:r>
      <w:r w:rsidR="00AB3BDF">
        <w:rPr>
          <w:rFonts w:eastAsia="Times New Roman" w:cs="Times New Roman"/>
          <w:bCs/>
          <w:szCs w:val="24"/>
          <w:lang w:eastAsia="pl-PL"/>
        </w:rPr>
        <w:t>2030, edycja 2020, Priorytety 1-</w:t>
      </w:r>
      <w:r w:rsidR="00AB3BDF" w:rsidRPr="00AB3BDF">
        <w:rPr>
          <w:rFonts w:eastAsia="Times New Roman" w:cs="Times New Roman"/>
          <w:bCs/>
          <w:szCs w:val="24"/>
          <w:lang w:eastAsia="pl-PL"/>
        </w:rPr>
        <w:t>4</w:t>
      </w:r>
      <w:r w:rsidR="007777E6" w:rsidRPr="007777E6">
        <w:rPr>
          <w:rFonts w:eastAsia="Times New Roman" w:cs="Times New Roman"/>
          <w:bCs/>
          <w:szCs w:val="24"/>
          <w:lang w:eastAsia="pl-PL"/>
        </w:rPr>
        <w:t>.</w:t>
      </w:r>
    </w:p>
    <w:p w:rsidR="00EF62F5" w:rsidRDefault="00EF62F5" w:rsidP="005018B7">
      <w:pPr>
        <w:jc w:val="center"/>
        <w:rPr>
          <w:rFonts w:eastAsia="Gulim" w:cs="Times New Roman"/>
          <w:b/>
          <w:color w:val="000000"/>
          <w:szCs w:val="24"/>
          <w:lang w:eastAsia="pl-PL"/>
        </w:rPr>
      </w:pPr>
    </w:p>
    <w:p w:rsidR="005018B7" w:rsidRPr="002D5ECC" w:rsidRDefault="005018B7" w:rsidP="005018B7">
      <w:pPr>
        <w:jc w:val="center"/>
        <w:rPr>
          <w:rFonts w:eastAsia="Gulim" w:cs="Times New Roman"/>
          <w:b/>
          <w:color w:val="000000"/>
          <w:szCs w:val="24"/>
          <w:lang w:eastAsia="pl-PL"/>
        </w:rPr>
      </w:pPr>
      <w:r w:rsidRPr="002D5ECC">
        <w:rPr>
          <w:rFonts w:eastAsia="Gulim" w:cs="Times New Roman"/>
          <w:b/>
          <w:color w:val="000000"/>
          <w:szCs w:val="24"/>
          <w:lang w:eastAsia="pl-PL"/>
        </w:rPr>
        <w:t>§ 1</w:t>
      </w:r>
    </w:p>
    <w:p w:rsidR="005018B7" w:rsidRPr="00000755" w:rsidRDefault="00295124" w:rsidP="00295124">
      <w:pPr>
        <w:rPr>
          <w:rFonts w:eastAsia="Gulim" w:cs="Times New Roman"/>
          <w:szCs w:val="24"/>
        </w:rPr>
      </w:pPr>
      <w:r>
        <w:rPr>
          <w:rFonts w:eastAsia="Gulim" w:cs="Times New Roman"/>
          <w:szCs w:val="24"/>
        </w:rPr>
        <w:t xml:space="preserve">Rada Działalności Pożytku Publicznego rekomenduje </w:t>
      </w:r>
      <w:r w:rsidR="0008330D">
        <w:rPr>
          <w:rFonts w:eastAsia="Gulim" w:cs="Times New Roman"/>
          <w:szCs w:val="24"/>
        </w:rPr>
        <w:t xml:space="preserve">jako swoich przedstawicieli </w:t>
      </w:r>
      <w:r>
        <w:rPr>
          <w:rFonts w:eastAsia="Gulim" w:cs="Times New Roman"/>
          <w:szCs w:val="24"/>
        </w:rPr>
        <w:t xml:space="preserve">do udziału w pracach </w:t>
      </w:r>
      <w:r w:rsidR="007777E6" w:rsidRPr="007777E6">
        <w:rPr>
          <w:rFonts w:eastAsia="Gulim" w:cs="Times New Roman"/>
          <w:szCs w:val="24"/>
        </w:rPr>
        <w:t xml:space="preserve">Komisji Konkursowej </w:t>
      </w:r>
      <w:r w:rsidR="00AB3BDF">
        <w:rPr>
          <w:rFonts w:eastAsia="Gulim" w:cs="Times New Roman"/>
          <w:szCs w:val="24"/>
        </w:rPr>
        <w:t xml:space="preserve">do opiniowania wniosków złożonych w konkursie w ramach </w:t>
      </w:r>
      <w:r w:rsidR="007777E6" w:rsidRPr="007777E6">
        <w:rPr>
          <w:rFonts w:eastAsia="Gulim" w:cs="Times New Roman"/>
          <w:szCs w:val="24"/>
        </w:rPr>
        <w:t>Programu Wspierania Rozwoju Uniwersyt</w:t>
      </w:r>
      <w:r w:rsidR="007777E6">
        <w:rPr>
          <w:rFonts w:eastAsia="Gulim" w:cs="Times New Roman"/>
          <w:szCs w:val="24"/>
        </w:rPr>
        <w:t>etów Ludowych na lata 2020-2030</w:t>
      </w:r>
      <w:r w:rsidR="007A214E">
        <w:rPr>
          <w:rFonts w:eastAsia="Gulim" w:cs="Times New Roman"/>
          <w:szCs w:val="24"/>
        </w:rPr>
        <w:t>,</w:t>
      </w:r>
      <w:r w:rsidR="00AB3BDF">
        <w:rPr>
          <w:rFonts w:eastAsia="Gulim" w:cs="Times New Roman"/>
          <w:szCs w:val="24"/>
        </w:rPr>
        <w:t xml:space="preserve"> edycja 2020, Priorytety 1-4,</w:t>
      </w:r>
      <w:r w:rsidR="0008330D" w:rsidRPr="0008330D">
        <w:rPr>
          <w:rFonts w:eastAsia="Gulim" w:cs="Times New Roman"/>
          <w:szCs w:val="24"/>
        </w:rPr>
        <w:t xml:space="preserve"> </w:t>
      </w:r>
      <w:r w:rsidR="0008330D">
        <w:rPr>
          <w:rFonts w:eastAsia="Gulim" w:cs="Times New Roman"/>
          <w:szCs w:val="24"/>
        </w:rPr>
        <w:t>następujące osoby</w:t>
      </w:r>
      <w:r w:rsidR="005018B7" w:rsidRPr="00000755">
        <w:rPr>
          <w:rFonts w:eastAsia="Gulim" w:cs="Times New Roman"/>
          <w:szCs w:val="24"/>
        </w:rPr>
        <w:t>:</w:t>
      </w:r>
    </w:p>
    <w:p w:rsidR="00F731D2" w:rsidRDefault="00AB3BDF" w:rsidP="00AB3BDF">
      <w:pPr>
        <w:numPr>
          <w:ilvl w:val="0"/>
          <w:numId w:val="3"/>
        </w:numPr>
        <w:rPr>
          <w:rFonts w:eastAsia="Gulim" w:cs="Times New Roman"/>
          <w:szCs w:val="24"/>
        </w:rPr>
      </w:pPr>
      <w:r w:rsidRPr="00AB3BDF">
        <w:rPr>
          <w:rFonts w:eastAsia="Gulim" w:cs="Times New Roman"/>
          <w:szCs w:val="24"/>
        </w:rPr>
        <w:t xml:space="preserve">Bogusław Janusz Cebulski </w:t>
      </w:r>
    </w:p>
    <w:p w:rsidR="005018B7" w:rsidRPr="00F1299C" w:rsidRDefault="00AB3BDF" w:rsidP="00AB3BDF">
      <w:pPr>
        <w:numPr>
          <w:ilvl w:val="0"/>
          <w:numId w:val="3"/>
        </w:numPr>
        <w:jc w:val="left"/>
        <w:rPr>
          <w:rFonts w:eastAsia="Gulim" w:cs="Times New Roman"/>
          <w:szCs w:val="24"/>
        </w:rPr>
      </w:pPr>
      <w:r>
        <w:rPr>
          <w:rFonts w:eastAsia="Gulim" w:cs="Times New Roman"/>
          <w:szCs w:val="24"/>
        </w:rPr>
        <w:t xml:space="preserve">Alicja </w:t>
      </w:r>
      <w:proofErr w:type="spellStart"/>
      <w:r>
        <w:rPr>
          <w:rFonts w:eastAsia="Gulim" w:cs="Times New Roman"/>
          <w:szCs w:val="24"/>
        </w:rPr>
        <w:t>Gawinek</w:t>
      </w:r>
      <w:proofErr w:type="spellEnd"/>
      <w:r>
        <w:rPr>
          <w:rFonts w:eastAsia="Gulim" w:cs="Times New Roman"/>
          <w:szCs w:val="24"/>
        </w:rPr>
        <w:t>.</w:t>
      </w:r>
    </w:p>
    <w:p w:rsidR="005018B7" w:rsidRPr="002D5ECC" w:rsidRDefault="00A94889" w:rsidP="005018B7">
      <w:pPr>
        <w:jc w:val="center"/>
        <w:rPr>
          <w:rFonts w:eastAsia="Gulim" w:cs="Times New Roman"/>
          <w:b/>
          <w:szCs w:val="24"/>
          <w:lang w:eastAsia="pl-PL"/>
        </w:rPr>
      </w:pPr>
      <w:r w:rsidRPr="002D5ECC">
        <w:rPr>
          <w:rFonts w:eastAsia="Gulim" w:cs="Times New Roman"/>
          <w:b/>
          <w:color w:val="000000"/>
          <w:szCs w:val="24"/>
          <w:lang w:eastAsia="pl-PL"/>
        </w:rPr>
        <w:t>§ 2</w:t>
      </w:r>
    </w:p>
    <w:p w:rsidR="00FE7BC3" w:rsidRPr="00AB3BDF" w:rsidRDefault="005018B7">
      <w:pPr>
        <w:rPr>
          <w:rFonts w:eastAsia="Gulim" w:cs="Times New Roman"/>
          <w:szCs w:val="24"/>
        </w:rPr>
      </w:pPr>
      <w:r w:rsidRPr="00000755">
        <w:rPr>
          <w:rFonts w:eastAsia="Gulim" w:cs="Times New Roman"/>
          <w:color w:val="000000"/>
          <w:szCs w:val="24"/>
          <w:lang w:eastAsia="pl-PL"/>
        </w:rPr>
        <w:t>Uchwała wchodzi w życie z dniem podjęcia.</w:t>
      </w:r>
    </w:p>
    <w:sectPr w:rsidR="00FE7BC3" w:rsidRPr="00AB3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E52D0"/>
    <w:multiLevelType w:val="hybridMultilevel"/>
    <w:tmpl w:val="82E0506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0410F"/>
    <w:multiLevelType w:val="hybridMultilevel"/>
    <w:tmpl w:val="389C4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D183D"/>
    <w:multiLevelType w:val="hybridMultilevel"/>
    <w:tmpl w:val="4AAE8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8B7"/>
    <w:rsid w:val="00064628"/>
    <w:rsid w:val="00074B36"/>
    <w:rsid w:val="0008330D"/>
    <w:rsid w:val="000D0488"/>
    <w:rsid w:val="000F267F"/>
    <w:rsid w:val="00166EDF"/>
    <w:rsid w:val="00195054"/>
    <w:rsid w:val="001F60BB"/>
    <w:rsid w:val="00295124"/>
    <w:rsid w:val="002C282B"/>
    <w:rsid w:val="002D5ECC"/>
    <w:rsid w:val="00332565"/>
    <w:rsid w:val="004E44DC"/>
    <w:rsid w:val="004F3D4A"/>
    <w:rsid w:val="005018B7"/>
    <w:rsid w:val="00522B00"/>
    <w:rsid w:val="00582F8C"/>
    <w:rsid w:val="00653A46"/>
    <w:rsid w:val="006A4289"/>
    <w:rsid w:val="007304D1"/>
    <w:rsid w:val="007777E6"/>
    <w:rsid w:val="007A214E"/>
    <w:rsid w:val="007E085B"/>
    <w:rsid w:val="00841576"/>
    <w:rsid w:val="008E3FA2"/>
    <w:rsid w:val="00A94889"/>
    <w:rsid w:val="00AB3BDF"/>
    <w:rsid w:val="00B75739"/>
    <w:rsid w:val="00B960AF"/>
    <w:rsid w:val="00BC7AD5"/>
    <w:rsid w:val="00BD27B9"/>
    <w:rsid w:val="00C31064"/>
    <w:rsid w:val="00CF12E1"/>
    <w:rsid w:val="00DB15DC"/>
    <w:rsid w:val="00E122D0"/>
    <w:rsid w:val="00E23000"/>
    <w:rsid w:val="00EF62F5"/>
    <w:rsid w:val="00F1299C"/>
    <w:rsid w:val="00F731D2"/>
    <w:rsid w:val="00F95229"/>
    <w:rsid w:val="00FE7BC3"/>
    <w:rsid w:val="00F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E4747"/>
  <w15:chartTrackingRefBased/>
  <w15:docId w15:val="{ABFD6E6E-4747-42CC-8D3A-C2B0382C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18B7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2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Wodzyńska Joanna</dc:creator>
  <cp:keywords/>
  <dc:description/>
  <cp:lastModifiedBy>Wójcik Aleksandra (DOB)</cp:lastModifiedBy>
  <cp:revision>5</cp:revision>
  <dcterms:created xsi:type="dcterms:W3CDTF">2020-11-06T10:41:00Z</dcterms:created>
  <dcterms:modified xsi:type="dcterms:W3CDTF">2020-11-09T13:25:00Z</dcterms:modified>
</cp:coreProperties>
</file>