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DF9E" w14:textId="49AD7F90" w:rsidR="003E7590" w:rsidRDefault="006B6022" w:rsidP="008472BE">
      <w:pPr>
        <w:pStyle w:val="Bezodstpw"/>
        <w:spacing w:after="480" w:line="360" w:lineRule="auto"/>
        <w:rPr>
          <w:rFonts w:ascii="Arial" w:hAnsi="Arial" w:cs="Arial"/>
          <w:sz w:val="28"/>
          <w:szCs w:val="28"/>
        </w:rPr>
      </w:pPr>
      <w:r w:rsidRPr="006F461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26DFDD57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316D6FA0" w14:textId="61AD1FE5" w:rsidR="009A3E8F" w:rsidRPr="006F4617" w:rsidRDefault="009A3E8F" w:rsidP="00A92BCD">
      <w:pPr>
        <w:pStyle w:val="Bezodstpw"/>
        <w:spacing w:after="480" w:line="360" w:lineRule="auto"/>
        <w:jc w:val="both"/>
        <w:rPr>
          <w:rFonts w:ascii="Arial" w:hAnsi="Arial" w:cs="Arial"/>
          <w:sz w:val="28"/>
          <w:szCs w:val="28"/>
        </w:rPr>
      </w:pPr>
    </w:p>
    <w:p w14:paraId="2B4F39E9" w14:textId="77777777" w:rsidR="006B6022" w:rsidRDefault="006B6022" w:rsidP="006F461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67E6C6C2" w14:textId="31BC993B" w:rsidR="006F4617" w:rsidRPr="006F4617" w:rsidRDefault="006F4617" w:rsidP="006B6022">
      <w:pPr>
        <w:spacing w:after="480" w:line="360" w:lineRule="auto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C7442FE" w14:textId="3253CF33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Warszawa, </w:t>
      </w:r>
      <w:r w:rsidRPr="006F4617">
        <w:rPr>
          <w:rFonts w:ascii="Arial" w:hAnsi="Arial" w:cs="Arial"/>
          <w:sz w:val="28"/>
          <w:szCs w:val="28"/>
          <w:lang w:eastAsia="pl-PL"/>
        </w:rPr>
        <w:t xml:space="preserve">27 października 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>2021 r.</w:t>
      </w:r>
    </w:p>
    <w:p w14:paraId="2A4A7D08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733AFAE3" w14:textId="06AB6AE2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6F4617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6F4617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673084" w:rsidRPr="006F4617">
        <w:rPr>
          <w:rFonts w:ascii="Arial" w:hAnsi="Arial" w:cs="Arial"/>
          <w:b/>
          <w:bCs/>
          <w:sz w:val="28"/>
          <w:szCs w:val="28"/>
          <w:lang w:eastAsia="pl-PL"/>
        </w:rPr>
        <w:t>27/21</w:t>
      </w:r>
    </w:p>
    <w:p w14:paraId="793024CF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316558C" w14:textId="371EB41D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ostanowienie </w:t>
      </w:r>
    </w:p>
    <w:p w14:paraId="332A438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776E90B3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67B2155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35EA982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Członkowie Komisji: </w:t>
      </w:r>
    </w:p>
    <w:p w14:paraId="03DCFF2C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Bartłomiej Opaliński, Wiktor </w:t>
      </w:r>
      <w:proofErr w:type="spellStart"/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5035E205" w14:textId="1302B944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po rozpoznaniu w dniu 27 października </w:t>
      </w:r>
      <w:r w:rsidRPr="006F4617">
        <w:rPr>
          <w:rFonts w:ascii="Arial" w:hAnsi="Arial" w:cs="Arial"/>
          <w:sz w:val="28"/>
          <w:szCs w:val="28"/>
          <w:lang w:eastAsia="pl-PL"/>
        </w:rPr>
        <w:t xml:space="preserve"> 2021 r.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w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przedmiocie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decyzji Prezydenta m.st. Warszawy z dnia  marca 2009 r. nr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,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>ustanawiającej prawo użytkowania wieczystego do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nie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>zabudowanej nieruchomości o powierzchni 955 m</w:t>
      </w:r>
      <w:r w:rsidRPr="006F4617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oznaczonej jako działka ewidencyjna nr 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>w obrębie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położonej w Warszawie przy ulicy </w:t>
      </w:r>
      <w:proofErr w:type="spellStart"/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Sękocińskiej</w:t>
      </w:r>
      <w:proofErr w:type="spellEnd"/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19,  dla której Sąd Rejonowy dla W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-M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proofErr w:type="spellStart"/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>W</w:t>
      </w:r>
      <w:proofErr w:type="spellEnd"/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prowadzi księgę wieczystą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nr 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(poprzednio część)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dawne oznaczenie wykazem hipotecznym nr 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>z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udziałem stron: </w:t>
      </w:r>
      <w:r w:rsidRPr="006F4617">
        <w:rPr>
          <w:rFonts w:ascii="Arial" w:hAnsi="Arial" w:cs="Arial"/>
          <w:bCs/>
          <w:sz w:val="28"/>
          <w:szCs w:val="28"/>
        </w:rPr>
        <w:t>Miasta Stołecznego Warszawy, Prokuratora Regionalne</w:t>
      </w:r>
      <w:r w:rsidR="00D971B2" w:rsidRPr="006F4617">
        <w:rPr>
          <w:rFonts w:ascii="Arial" w:hAnsi="Arial" w:cs="Arial"/>
          <w:bCs/>
          <w:sz w:val="28"/>
          <w:szCs w:val="28"/>
        </w:rPr>
        <w:t>go</w:t>
      </w:r>
      <w:r w:rsidRPr="006F4617">
        <w:rPr>
          <w:rFonts w:ascii="Arial" w:hAnsi="Arial" w:cs="Arial"/>
          <w:bCs/>
          <w:sz w:val="28"/>
          <w:szCs w:val="28"/>
        </w:rPr>
        <w:t xml:space="preserve"> we Wrocławiu, J A</w:t>
      </w:r>
      <w:r w:rsidR="006F4617">
        <w:rPr>
          <w:rFonts w:ascii="Arial" w:hAnsi="Arial" w:cs="Arial"/>
          <w:bCs/>
          <w:sz w:val="28"/>
          <w:szCs w:val="28"/>
        </w:rPr>
        <w:t xml:space="preserve"> </w:t>
      </w:r>
      <w:r w:rsidRPr="006F4617">
        <w:rPr>
          <w:rFonts w:ascii="Arial" w:hAnsi="Arial" w:cs="Arial"/>
          <w:bCs/>
          <w:sz w:val="28"/>
          <w:szCs w:val="28"/>
        </w:rPr>
        <w:t xml:space="preserve"> P</w:t>
      </w:r>
      <w:r w:rsidR="006F4617">
        <w:rPr>
          <w:rFonts w:ascii="Arial" w:hAnsi="Arial" w:cs="Arial"/>
          <w:bCs/>
          <w:sz w:val="28"/>
          <w:szCs w:val="28"/>
        </w:rPr>
        <w:t xml:space="preserve"> </w:t>
      </w:r>
      <w:r w:rsidRPr="006F4617">
        <w:rPr>
          <w:rFonts w:ascii="Arial" w:hAnsi="Arial" w:cs="Arial"/>
          <w:bCs/>
          <w:sz w:val="28"/>
          <w:szCs w:val="28"/>
        </w:rPr>
        <w:t>, L Ś</w:t>
      </w:r>
      <w:r w:rsidR="005F13ED" w:rsidRPr="006F4617">
        <w:rPr>
          <w:rFonts w:ascii="Arial" w:hAnsi="Arial" w:cs="Arial"/>
          <w:bCs/>
          <w:sz w:val="28"/>
          <w:szCs w:val="28"/>
        </w:rPr>
        <w:t>-</w:t>
      </w:r>
      <w:r w:rsidRPr="006F4617">
        <w:rPr>
          <w:rFonts w:ascii="Arial" w:hAnsi="Arial" w:cs="Arial"/>
          <w:bCs/>
          <w:sz w:val="28"/>
          <w:szCs w:val="28"/>
        </w:rPr>
        <w:t>Z, E Ś</w:t>
      </w:r>
      <w:r w:rsidR="005F13ED" w:rsidRPr="006F4617">
        <w:rPr>
          <w:rFonts w:ascii="Arial" w:hAnsi="Arial" w:cs="Arial"/>
          <w:bCs/>
          <w:sz w:val="28"/>
          <w:szCs w:val="28"/>
        </w:rPr>
        <w:t>-</w:t>
      </w:r>
      <w:r w:rsidRPr="006F4617">
        <w:rPr>
          <w:rFonts w:ascii="Arial" w:hAnsi="Arial" w:cs="Arial"/>
          <w:bCs/>
          <w:sz w:val="28"/>
          <w:szCs w:val="28"/>
        </w:rPr>
        <w:t>P, P A</w:t>
      </w:r>
      <w:r w:rsidR="006F4617">
        <w:rPr>
          <w:rFonts w:ascii="Arial" w:hAnsi="Arial" w:cs="Arial"/>
          <w:bCs/>
          <w:sz w:val="28"/>
          <w:szCs w:val="28"/>
        </w:rPr>
        <w:t xml:space="preserve"> </w:t>
      </w:r>
      <w:r w:rsidRPr="006F4617">
        <w:rPr>
          <w:rFonts w:ascii="Arial" w:hAnsi="Arial" w:cs="Arial"/>
          <w:bCs/>
          <w:sz w:val="28"/>
          <w:szCs w:val="28"/>
        </w:rPr>
        <w:t>F, A F-R,  A E F,  M N</w:t>
      </w:r>
      <w:r w:rsidR="005F13ED" w:rsidRPr="006F4617">
        <w:rPr>
          <w:rFonts w:ascii="Arial" w:hAnsi="Arial" w:cs="Arial"/>
          <w:bCs/>
          <w:sz w:val="28"/>
          <w:szCs w:val="28"/>
        </w:rPr>
        <w:t>-</w:t>
      </w:r>
      <w:r w:rsidRPr="006F4617">
        <w:rPr>
          <w:rFonts w:ascii="Arial" w:hAnsi="Arial" w:cs="Arial"/>
          <w:bCs/>
          <w:sz w:val="28"/>
          <w:szCs w:val="28"/>
        </w:rPr>
        <w:t>T, J I T, E T</w:t>
      </w:r>
      <w:r w:rsidR="005F13ED" w:rsidRPr="006F4617">
        <w:rPr>
          <w:rFonts w:ascii="Arial" w:hAnsi="Arial" w:cs="Arial"/>
          <w:bCs/>
          <w:sz w:val="28"/>
          <w:szCs w:val="28"/>
        </w:rPr>
        <w:t>-</w:t>
      </w:r>
      <w:r w:rsidRPr="006F4617">
        <w:rPr>
          <w:rFonts w:ascii="Arial" w:hAnsi="Arial" w:cs="Arial"/>
          <w:bCs/>
          <w:sz w:val="28"/>
          <w:szCs w:val="28"/>
        </w:rPr>
        <w:t>M, M C N</w:t>
      </w:r>
      <w:r w:rsidR="005F13ED" w:rsidRPr="006F4617">
        <w:rPr>
          <w:rFonts w:ascii="Arial" w:hAnsi="Arial" w:cs="Arial"/>
          <w:bCs/>
          <w:sz w:val="28"/>
          <w:szCs w:val="28"/>
        </w:rPr>
        <w:t>-</w:t>
      </w:r>
      <w:r w:rsidRPr="006F4617">
        <w:rPr>
          <w:rFonts w:ascii="Arial" w:hAnsi="Arial" w:cs="Arial"/>
          <w:bCs/>
          <w:sz w:val="28"/>
          <w:szCs w:val="28"/>
        </w:rPr>
        <w:t>M, M S</w:t>
      </w:r>
    </w:p>
    <w:p w14:paraId="3E2CCC02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 xml:space="preserve"> </w:t>
      </w:r>
    </w:p>
    <w:p w14:paraId="579B3BAC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794D123E" w14:textId="77777777" w:rsidR="00E4269A" w:rsidRPr="006F4617" w:rsidRDefault="00E4269A" w:rsidP="006F4617">
      <w:pPr>
        <w:suppressAutoHyphens w:val="0"/>
        <w:spacing w:after="480" w:line="360" w:lineRule="auto"/>
        <w:ind w:left="3540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CC1CFC8" w14:textId="690BFCBB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postanawia:</w:t>
      </w:r>
    </w:p>
    <w:p w14:paraId="524CFDDA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B377FF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760F6FBD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6F4617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493E9A79" w14:textId="77777777" w:rsidR="00E4269A" w:rsidRPr="006F4617" w:rsidRDefault="00E4269A" w:rsidP="006F4617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B8F4B2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Przewodniczący Komisji</w:t>
      </w:r>
    </w:p>
    <w:p w14:paraId="2F8FF0E2" w14:textId="0C40F06A" w:rsidR="00E4269A" w:rsidRPr="006F4617" w:rsidRDefault="00E4269A" w:rsidP="001272D4">
      <w:pPr>
        <w:suppressAutoHyphens w:val="0"/>
        <w:spacing w:after="480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4018EBFD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7222A3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4BB647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40AF2B0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A95D38B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0E142D4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CCD95DB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5FAE067" w14:textId="68A37CCB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8472BE">
        <w:rPr>
          <w:rFonts w:ascii="Arial" w:eastAsia="Calibri" w:hAnsi="Arial" w:cs="Arial"/>
          <w:b/>
          <w:sz w:val="28"/>
          <w:szCs w:val="28"/>
          <w:lang w:eastAsia="en-US"/>
        </w:rPr>
        <w:t xml:space="preserve">ouczenie 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347FB459" w14:textId="77777777" w:rsidR="00E4269A" w:rsidRPr="006F4617" w:rsidRDefault="00E4269A" w:rsidP="006F4617">
      <w:pPr>
        <w:spacing w:after="480" w:line="240" w:lineRule="auto"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2368796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A528E1B" w14:textId="20FC4363" w:rsidR="006A321F" w:rsidRPr="006F4617" w:rsidRDefault="006A321F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ACB7CD6" w14:textId="6C2262B2" w:rsidR="00994608" w:rsidRPr="006F4617" w:rsidRDefault="00994608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6F46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A8A4" w14:textId="77777777" w:rsidR="008E07A1" w:rsidRDefault="008E07A1" w:rsidP="009A3E8F">
      <w:pPr>
        <w:spacing w:after="0" w:line="240" w:lineRule="auto"/>
      </w:pPr>
      <w:r>
        <w:separator/>
      </w:r>
    </w:p>
  </w:endnote>
  <w:endnote w:type="continuationSeparator" w:id="0">
    <w:p w14:paraId="020D62D9" w14:textId="77777777" w:rsidR="008E07A1" w:rsidRDefault="008E07A1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23E6CAA6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A5FB" w14:textId="77777777" w:rsidR="008E07A1" w:rsidRDefault="008E07A1" w:rsidP="009A3E8F">
      <w:pPr>
        <w:spacing w:after="0" w:line="240" w:lineRule="auto"/>
      </w:pPr>
      <w:r>
        <w:separator/>
      </w:r>
    </w:p>
  </w:footnote>
  <w:footnote w:type="continuationSeparator" w:id="0">
    <w:p w14:paraId="6BBC1F93" w14:textId="77777777" w:rsidR="008E07A1" w:rsidRDefault="008E07A1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A6FF5"/>
    <w:rsid w:val="001272D4"/>
    <w:rsid w:val="00154F64"/>
    <w:rsid w:val="001906C3"/>
    <w:rsid w:val="001A2D24"/>
    <w:rsid w:val="001B76D2"/>
    <w:rsid w:val="001F430D"/>
    <w:rsid w:val="002A59C9"/>
    <w:rsid w:val="002C446B"/>
    <w:rsid w:val="002D1C67"/>
    <w:rsid w:val="002D24FE"/>
    <w:rsid w:val="002F0972"/>
    <w:rsid w:val="00314A81"/>
    <w:rsid w:val="00376BB0"/>
    <w:rsid w:val="003C35B7"/>
    <w:rsid w:val="003E56AC"/>
    <w:rsid w:val="003E7590"/>
    <w:rsid w:val="003F7BFD"/>
    <w:rsid w:val="004056F2"/>
    <w:rsid w:val="0047100C"/>
    <w:rsid w:val="004A36B3"/>
    <w:rsid w:val="00521E27"/>
    <w:rsid w:val="0058521A"/>
    <w:rsid w:val="005C529B"/>
    <w:rsid w:val="005F13ED"/>
    <w:rsid w:val="00643D61"/>
    <w:rsid w:val="00673084"/>
    <w:rsid w:val="006945D4"/>
    <w:rsid w:val="006A321F"/>
    <w:rsid w:val="006B0DC3"/>
    <w:rsid w:val="006B6022"/>
    <w:rsid w:val="006C4A29"/>
    <w:rsid w:val="006F4617"/>
    <w:rsid w:val="00707A6D"/>
    <w:rsid w:val="00780CC6"/>
    <w:rsid w:val="00783CAA"/>
    <w:rsid w:val="007954C5"/>
    <w:rsid w:val="007B3A1C"/>
    <w:rsid w:val="007C044F"/>
    <w:rsid w:val="007D0A42"/>
    <w:rsid w:val="007F0655"/>
    <w:rsid w:val="008472BE"/>
    <w:rsid w:val="008E07A1"/>
    <w:rsid w:val="00956271"/>
    <w:rsid w:val="00994608"/>
    <w:rsid w:val="009A3E8F"/>
    <w:rsid w:val="009E7F64"/>
    <w:rsid w:val="00A13B64"/>
    <w:rsid w:val="00A4278B"/>
    <w:rsid w:val="00A92BCD"/>
    <w:rsid w:val="00AC23F2"/>
    <w:rsid w:val="00C37AB2"/>
    <w:rsid w:val="00C40620"/>
    <w:rsid w:val="00CA1195"/>
    <w:rsid w:val="00CC4037"/>
    <w:rsid w:val="00CF2C40"/>
    <w:rsid w:val="00D971B2"/>
    <w:rsid w:val="00DA70ED"/>
    <w:rsid w:val="00E31054"/>
    <w:rsid w:val="00E4269A"/>
    <w:rsid w:val="00E67032"/>
    <w:rsid w:val="00E926ED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zwróceniu się do właściwych organów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2021-11-05T15:01:00Z</dcterms:created>
  <dcterms:modified xsi:type="dcterms:W3CDTF">2021-11-05T15:01:00Z</dcterms:modified>
</cp:coreProperties>
</file>