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976F8A3" w14:textId="77777777" w:rsidR="006A7948" w:rsidRDefault="006A7948">
      <w:pPr>
        <w:tabs>
          <w:tab w:val="left" w:pos="0"/>
        </w:tabs>
        <w:spacing w:after="120"/>
        <w:rPr>
          <w:rFonts w:ascii="Calibri" w:eastAsia="Calibri" w:hAnsi="Calibri" w:cs="Calibri"/>
          <w:b/>
          <w:color w:val="000000"/>
        </w:rPr>
      </w:pPr>
      <w:bookmarkStart w:id="0" w:name="_gjdgxs"/>
      <w:bookmarkEnd w:id="0"/>
    </w:p>
    <w:p w14:paraId="6DE7610C" w14:textId="77777777" w:rsidR="00D4261F" w:rsidRDefault="00D4261F">
      <w:pPr>
        <w:tabs>
          <w:tab w:val="left" w:pos="0"/>
        </w:tabs>
        <w:spacing w:after="120"/>
        <w:rPr>
          <w:rFonts w:ascii="Calibri" w:eastAsia="Calibri" w:hAnsi="Calibri" w:cs="Calibri"/>
          <w:b/>
          <w:color w:val="000000"/>
        </w:rPr>
      </w:pPr>
    </w:p>
    <w:p w14:paraId="342D2D3A" w14:textId="71D9FD7A" w:rsidR="006A7948" w:rsidRDefault="006A7948">
      <w:pPr>
        <w:tabs>
          <w:tab w:val="left" w:pos="0"/>
        </w:tabs>
        <w:spacing w:after="120"/>
        <w:jc w:val="right"/>
        <w:rPr>
          <w:rFonts w:ascii="Calibri" w:eastAsia="Calibri" w:hAnsi="Calibri" w:cs="Calibri"/>
          <w:b/>
          <w:color w:val="000000"/>
        </w:rPr>
      </w:pPr>
    </w:p>
    <w:p w14:paraId="442CE3C2" w14:textId="4D54806C" w:rsidR="006A7948" w:rsidRDefault="006A7948" w:rsidP="00D4261F">
      <w:pPr>
        <w:spacing w:before="240"/>
        <w:rPr>
          <w:rFonts w:ascii="Calibri" w:eastAsia="Calibri" w:hAnsi="Calibri" w:cs="Calibri"/>
          <w:i/>
          <w:color w:val="333333"/>
        </w:rPr>
      </w:pPr>
    </w:p>
    <w:p w14:paraId="092A7394" w14:textId="028CC828" w:rsidR="006A7948" w:rsidRDefault="00D4261F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WNIOSEK</w:t>
      </w:r>
      <w:r w:rsidR="00B9720D">
        <w:rPr>
          <w:rFonts w:ascii="Calibri" w:eastAsia="Calibri" w:hAnsi="Calibri" w:cs="Calibri"/>
          <w:color w:val="333333"/>
        </w:rPr>
        <w:t xml:space="preserve"> O PRZYZNANIE STATUSU PRZEDSIĘBIORSTWA SPOŁECZNEGO</w:t>
      </w:r>
    </w:p>
    <w:p w14:paraId="3CA0B009" w14:textId="66D6B074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Wniosek należy wypełnić wyłącznie w białych pustych polach, zgodnie z informacjami umieszczonymi przy poszczególnych polach</w:t>
      </w:r>
      <w:r w:rsidR="00176737">
        <w:rPr>
          <w:rFonts w:ascii="Calibri" w:eastAsia="Calibri" w:hAnsi="Calibri" w:cs="Calibri"/>
          <w:color w:val="333333"/>
          <w:sz w:val="16"/>
          <w:szCs w:val="16"/>
        </w:rPr>
        <w:t xml:space="preserve"> oraz w przypisach</w:t>
      </w:r>
      <w:r>
        <w:rPr>
          <w:rFonts w:ascii="Calibri" w:eastAsia="Calibri" w:hAnsi="Calibri" w:cs="Calibri"/>
          <w:color w:val="333333"/>
          <w:sz w:val="16"/>
          <w:szCs w:val="16"/>
        </w:rPr>
        <w:t xml:space="preserve">. </w:t>
      </w:r>
    </w:p>
    <w:p w14:paraId="7B8E16BE" w14:textId="77777777" w:rsidR="006A7948" w:rsidRDefault="006A7948">
      <w:pPr>
        <w:spacing w:before="240"/>
        <w:ind w:left="720"/>
        <w:rPr>
          <w:color w:val="333333"/>
        </w:rPr>
      </w:pPr>
    </w:p>
    <w:p w14:paraId="699AD690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742636A3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790B13BB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0C2786DA" w14:textId="77777777" w:rsidTr="00606953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1. Nazwa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odmiotu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e</w:t>
            </w:r>
            <w:r w:rsidRP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konomii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połecznej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lub 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jednostk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i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tworząc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ej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7BBE97CD" w14:textId="77777777" w:rsidTr="00606953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060C9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5E921AD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FA8B150" w14:textId="77777777" w:rsidTr="00606953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D9F32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1ED61782" w14:textId="77777777" w:rsidTr="00606953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3CF62E92" w14:textId="77777777" w:rsidTr="00606953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213BA48" w14:textId="77777777" w:rsidTr="00606953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499325C8" w14:textId="77777777" w:rsidTr="00606953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D90854B" w14:textId="77777777" w:rsidTr="00606953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C2D1CA5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  <w:r w:rsidR="00D4261F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, data rozpoczęcia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161F0C8" w14:textId="77777777" w:rsidR="00D646C2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50DC0F8" w14:textId="455EDBFB" w:rsidR="00606953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06953">
        <w:rPr>
          <w:rFonts w:ascii="Calibri" w:hAnsi="Calibri" w:cs="Verdana"/>
          <w:b/>
          <w:bCs/>
          <w:sz w:val="22"/>
          <w:szCs w:val="22"/>
        </w:rPr>
        <w:t xml:space="preserve">II. Informacje o Wnioskodawcy  </w:t>
      </w:r>
    </w:p>
    <w:p w14:paraId="632A1648" w14:textId="77777777" w:rsidR="00D646C2" w:rsidRPr="00606953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606953" w:rsidRPr="00606953" w14:paraId="18E627A7" w14:textId="77777777" w:rsidTr="007911B7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1. </w:t>
            </w:r>
            <w:r w:rsidR="00D646C2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Przedmiot działalności </w:t>
            </w:r>
            <w:r w:rsidR="00AA0F8B">
              <w:rPr>
                <w:rFonts w:ascii="Calibri" w:hAnsi="Calibri" w:cs="Verdana"/>
                <w:b/>
                <w:bCs/>
                <w:sz w:val="20"/>
                <w:szCs w:val="20"/>
              </w:rPr>
              <w:t>prowadzonej przez Wnioskodawcę</w:t>
            </w: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</w:tr>
      <w:tr w:rsidR="00606953" w:rsidRPr="00606953" w14:paraId="07A2EFE7" w14:textId="77777777" w:rsidTr="007911B7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22D40341" w14:textId="221B3E45" w:rsidR="00606953" w:rsidRPr="00606953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odpłatn</w:t>
            </w:r>
            <w:r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>działalność pożytku publicznego</w:t>
            </w:r>
            <w:r w:rsidR="00E85125">
              <w:rPr>
                <w:rFonts w:ascii="Calibri" w:hAnsi="Calibri" w:cs="Calibri"/>
                <w:bCs/>
                <w:szCs w:val="20"/>
              </w:rPr>
              <w:t>,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 xml:space="preserve"> w rozumieniu ustawy z dnia 24 kwietnia 2003 r. o działalności pożytku publicznego i o wolontariacie</w:t>
            </w:r>
            <w:r w:rsidR="00AC4B65">
              <w:rPr>
                <w:rFonts w:ascii="Calibri" w:hAnsi="Calibri" w:cs="Calibri"/>
                <w:bCs/>
                <w:szCs w:val="20"/>
              </w:rPr>
              <w:t xml:space="preserve"> (Dz. U. z 2022 r. poz. 1327)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>;</w:t>
            </w:r>
          </w:p>
          <w:p w14:paraId="3A8D86BE" w14:textId="0456D3F9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lastRenderedPageBreak/>
              <w:t xml:space="preserve">działalność </w:t>
            </w:r>
            <w:r w:rsidR="00AA0F8B" w:rsidRPr="00606953">
              <w:rPr>
                <w:rFonts w:ascii="Calibri" w:hAnsi="Calibri" w:cs="Calibri"/>
                <w:bCs/>
                <w:szCs w:val="20"/>
              </w:rPr>
              <w:t>gospodarcz</w:t>
            </w:r>
            <w:r w:rsidR="00AA0F8B"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>, w rozumieniu przepisów ustawy z dnia 6 marca 2018 r. – Prawo przedsiębiorców (Dz. U. z 2021 r. poz. 162</w:t>
            </w:r>
            <w:r w:rsidR="00AC4B65">
              <w:rPr>
                <w:rFonts w:ascii="Calibri" w:hAnsi="Calibri" w:cs="Calibri"/>
                <w:bCs/>
                <w:szCs w:val="20"/>
              </w:rPr>
              <w:t xml:space="preserve">, z </w:t>
            </w:r>
            <w:proofErr w:type="spellStart"/>
            <w:r w:rsidR="00AC4B65">
              <w:rPr>
                <w:rFonts w:ascii="Calibri" w:hAnsi="Calibri" w:cs="Calibri"/>
                <w:bCs/>
                <w:szCs w:val="20"/>
              </w:rPr>
              <w:t>późn</w:t>
            </w:r>
            <w:proofErr w:type="spellEnd"/>
            <w:r w:rsidR="00AC4B65">
              <w:rPr>
                <w:rFonts w:ascii="Calibri" w:hAnsi="Calibri" w:cs="Calibri"/>
                <w:bCs/>
                <w:szCs w:val="20"/>
              </w:rPr>
              <w:t>. zm.</w:t>
            </w:r>
            <w:r w:rsidRPr="00606953">
              <w:rPr>
                <w:rFonts w:ascii="Calibri" w:hAnsi="Calibri" w:cs="Calibri"/>
                <w:bCs/>
                <w:szCs w:val="20"/>
              </w:rPr>
              <w:t>);</w:t>
            </w:r>
          </w:p>
          <w:p w14:paraId="6276EE5A" w14:textId="58AEF9C3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inn</w:t>
            </w:r>
            <w:r w:rsidR="00AA0F8B"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 xml:space="preserve"> działalność o charakterze odpłatnym</w:t>
            </w:r>
            <w:r w:rsidR="00AA0F8B">
              <w:rPr>
                <w:rFonts w:ascii="Calibri" w:hAnsi="Calibri" w:cs="Calibri"/>
                <w:bCs/>
                <w:szCs w:val="20"/>
              </w:rPr>
              <w:t>, (jaka?)……………………………………………………...</w:t>
            </w:r>
            <w:r w:rsidR="00AA0F8B">
              <w:rPr>
                <w:rStyle w:val="Odwoanieprzypisudolnego"/>
                <w:rFonts w:ascii="Calibri" w:hAnsi="Calibri" w:cs="Calibri"/>
                <w:bCs/>
                <w:szCs w:val="20"/>
              </w:rPr>
              <w:footnoteReference w:id="1"/>
            </w:r>
            <w:r w:rsidRPr="00606953">
              <w:rPr>
                <w:rFonts w:ascii="Calibri" w:hAnsi="Calibri" w:cs="Calibri"/>
                <w:bCs/>
                <w:szCs w:val="20"/>
              </w:rPr>
              <w:t>;</w:t>
            </w:r>
          </w:p>
        </w:tc>
      </w:tr>
    </w:tbl>
    <w:tbl>
      <w:tblPr>
        <w:tblpPr w:leftFromText="141" w:rightFromText="141" w:vertAnchor="text" w:horzAnchor="margin" w:tblpXSpec="center" w:tblpY="149"/>
        <w:tblW w:w="5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632"/>
      </w:tblGrid>
      <w:tr w:rsidR="00606953" w:rsidRPr="00606953" w14:paraId="1EB285D6" w14:textId="77777777" w:rsidTr="00653FCA">
        <w:trPr>
          <w:trHeight w:val="5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A3867" w14:textId="304D878E" w:rsidR="00606953" w:rsidRPr="00606953" w:rsidRDefault="00606953" w:rsidP="0060695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lastRenderedPageBreak/>
              <w:t>2. Cel</w:t>
            </w:r>
            <w:r w:rsidR="00281F7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/e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działalności </w:t>
            </w:r>
            <w:r w:rsidR="00281F7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który/e będzie realizować </w:t>
            </w:r>
            <w:r w:rsidR="00281F7C"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przedsiębiorstw</w:t>
            </w:r>
            <w:r w:rsidR="00281F7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</w:t>
            </w:r>
            <w:r w:rsidR="00281F7C"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społecznego (zaznaczyć właściwe</w:t>
            </w:r>
            <w:r w:rsidR="00151B98">
              <w:rPr>
                <w:rStyle w:val="Odwoanieprzypisudolnego"/>
                <w:rFonts w:ascii="Calibri" w:eastAsia="Arial" w:hAnsi="Calibri" w:cs="Calibri"/>
                <w:b/>
                <w:color w:val="000000"/>
                <w:sz w:val="20"/>
                <w:szCs w:val="20"/>
              </w:rPr>
              <w:footnoteReference w:id="2"/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606953" w:rsidRPr="00606953" w14:paraId="51D00F59" w14:textId="77777777" w:rsidTr="00653FCA">
        <w:trPr>
          <w:trHeight w:val="991"/>
        </w:trPr>
        <w:tc>
          <w:tcPr>
            <w:tcW w:w="5000" w:type="pct"/>
            <w:shd w:val="clear" w:color="auto" w:fill="FFFFFF"/>
          </w:tcPr>
          <w:p w14:paraId="41C521FB" w14:textId="77777777" w:rsidR="00606953" w:rsidRPr="00606953" w:rsidRDefault="00606953" w:rsidP="00606953">
            <w:pPr>
              <w:suppressAutoHyphens w:val="0"/>
              <w:spacing w:line="360" w:lineRule="auto"/>
              <w:rPr>
                <w:rFonts w:ascii="Calibri" w:eastAsia="Arial" w:hAnsi="Calibri" w:cs="Calibri"/>
                <w:color w:val="000000"/>
              </w:rPr>
            </w:pPr>
          </w:p>
          <w:p w14:paraId="42B57FB6" w14:textId="77777777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reintegracja zawodowa i społeczna osób zagrożonych wykluczeniem społecznym;</w:t>
            </w:r>
          </w:p>
          <w:p w14:paraId="47F147AD" w14:textId="29561161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realizacja usług społecznych</w:t>
            </w:r>
            <w:r w:rsidR="00AA0F8B">
              <w:rPr>
                <w:rFonts w:ascii="Calibri" w:eastAsia="Arial" w:hAnsi="Calibri" w:cs="Calibri"/>
                <w:color w:val="000000"/>
              </w:rPr>
              <w:t>.</w:t>
            </w:r>
          </w:p>
          <w:p w14:paraId="0E579A88" w14:textId="77777777" w:rsidR="00606953" w:rsidRPr="00606953" w:rsidRDefault="00606953" w:rsidP="00606953">
            <w:pPr>
              <w:suppressAutoHyphens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14:paraId="6E9CBD32" w14:textId="77777777" w:rsidR="00AA0F8B" w:rsidRDefault="00AA0F8B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14:paraId="1C564C5D" w14:textId="0E132186" w:rsidR="006A7948" w:rsidRDefault="00B9720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p w14:paraId="0EF9DCFC" w14:textId="77777777" w:rsidR="00AA0F8B" w:rsidRDefault="00AA0F8B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59C3FD8D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3BD8F5DD" w14:textId="77777777" w:rsidR="00AA0F8B" w:rsidRDefault="00AA0F8B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2E4D7455" w14:textId="68756CEC" w:rsidR="00AA0F8B" w:rsidRDefault="00B9720D" w:rsidP="00AA0F8B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3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.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dokumenty potwierdzające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spełnianie przez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Wnioskodawcę</w:t>
            </w:r>
            <w:r w:rsidR="00AA0F8B">
              <w:t xml:space="preserve">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warunków, o których mowa w art. 3, art. 4 ust. 1, art. 5 oraz art. 7–9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ustawy z dnia 5 sierpnia 2022 r. o ekonomii społeczne</w:t>
            </w:r>
            <w:r w:rsid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j </w:t>
            </w:r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(Dz. U. poz. 1812, z </w:t>
            </w:r>
            <w:proofErr w:type="spellStart"/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późn</w:t>
            </w:r>
            <w:proofErr w:type="spellEnd"/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zm.)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:</w:t>
            </w:r>
          </w:p>
          <w:p w14:paraId="73048901" w14:textId="0BF86767" w:rsidR="006A7948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653FCA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…………………………………………….…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,</w:t>
            </w:r>
          </w:p>
          <w:p w14:paraId="53A39EAD" w14:textId="46C57231" w:rsidR="00AA0F8B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……………………………………………….,</w:t>
            </w:r>
          </w:p>
          <w:p w14:paraId="1FBA8D42" w14:textId="1C28F559" w:rsidR="00AA0F8B" w:rsidRPr="00653FCA" w:rsidRDefault="003D16CC" w:rsidP="00653FCA">
            <w:pPr>
              <w:widowControl w:val="0"/>
              <w:ind w:left="36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…)</w:t>
            </w:r>
          </w:p>
          <w:p w14:paraId="5C48391D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4EE2F944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748186E2" w14:textId="1F33A688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1B88789D" w14:textId="5D87E444" w:rsidR="00653FCA" w:rsidRDefault="00653FCA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14CFE9D" w14:textId="77777777" w:rsidR="00653FCA" w:rsidRDefault="00653FCA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28207C7F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154D94D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2F210530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20D0CE58" w14:textId="682F0192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</w:t>
      </w:r>
      <w:r w:rsidR="00340833">
        <w:rPr>
          <w:rFonts w:ascii="Calibri" w:eastAsia="Calibri" w:hAnsi="Calibri" w:cs="Calibri"/>
          <w:color w:val="333333"/>
          <w:sz w:val="16"/>
          <w:szCs w:val="16"/>
        </w:rPr>
        <w:t xml:space="preserve"> pieczątka i </w:t>
      </w:r>
      <w:r>
        <w:rPr>
          <w:rFonts w:ascii="Calibri" w:eastAsia="Calibri" w:hAnsi="Calibri" w:cs="Calibri"/>
          <w:color w:val="333333"/>
          <w:sz w:val="16"/>
          <w:szCs w:val="16"/>
        </w:rPr>
        <w:t>podpis osoby/osób upoważnionej</w:t>
      </w:r>
      <w:r w:rsidR="003264EB">
        <w:rPr>
          <w:rFonts w:ascii="Calibri" w:eastAsia="Calibri" w:hAnsi="Calibri" w:cs="Calibri"/>
          <w:color w:val="333333"/>
          <w:sz w:val="16"/>
          <w:szCs w:val="16"/>
        </w:rPr>
        <w:t>/</w:t>
      </w:r>
      <w:proofErr w:type="spellStart"/>
      <w:r w:rsidR="003264EB">
        <w:rPr>
          <w:rFonts w:ascii="Calibri" w:eastAsia="Calibri" w:hAnsi="Calibri" w:cs="Calibri"/>
          <w:color w:val="333333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333333"/>
          <w:sz w:val="16"/>
          <w:szCs w:val="16"/>
        </w:rPr>
        <w:t xml:space="preserve"> do złożenia wniosku)</w:t>
      </w:r>
    </w:p>
    <w:p w14:paraId="760E6646" w14:textId="77777777" w:rsidR="00653FCA" w:rsidRDefault="00653FCA">
      <w:pPr>
        <w:spacing w:before="240"/>
        <w:jc w:val="center"/>
        <w:rPr>
          <w:rFonts w:ascii="Calibri" w:eastAsia="Calibri" w:hAnsi="Calibri" w:cs="Calibri"/>
          <w:i/>
        </w:rPr>
      </w:pPr>
    </w:p>
    <w:p w14:paraId="3CE458E9" w14:textId="77777777" w:rsidR="00653FCA" w:rsidRDefault="00653FCA">
      <w:pPr>
        <w:spacing w:before="240"/>
        <w:jc w:val="center"/>
        <w:rPr>
          <w:rFonts w:ascii="Calibri" w:eastAsia="Calibri" w:hAnsi="Calibri" w:cs="Calibri"/>
          <w:i/>
        </w:rPr>
      </w:pPr>
    </w:p>
    <w:p w14:paraId="79E9F036" w14:textId="77777777" w:rsidR="00653FCA" w:rsidRDefault="00653FCA">
      <w:pPr>
        <w:spacing w:before="240"/>
        <w:jc w:val="center"/>
        <w:rPr>
          <w:rFonts w:ascii="Calibri" w:eastAsia="Calibri" w:hAnsi="Calibri" w:cs="Calibri"/>
          <w:i/>
        </w:rPr>
      </w:pPr>
    </w:p>
    <w:p w14:paraId="52DE350B" w14:textId="77777777" w:rsidR="00D4261F" w:rsidRDefault="00D4261F">
      <w:pPr>
        <w:spacing w:before="240"/>
        <w:jc w:val="center"/>
        <w:rPr>
          <w:rFonts w:ascii="Calibri" w:eastAsia="Calibri" w:hAnsi="Calibri" w:cs="Calibri"/>
          <w:i/>
        </w:rPr>
      </w:pPr>
    </w:p>
    <w:p w14:paraId="40C68DB0" w14:textId="77777777" w:rsidR="00D4261F" w:rsidRDefault="00D4261F">
      <w:pPr>
        <w:spacing w:before="240"/>
        <w:jc w:val="center"/>
        <w:rPr>
          <w:rFonts w:ascii="Calibri" w:eastAsia="Calibri" w:hAnsi="Calibri" w:cs="Calibri"/>
          <w:i/>
        </w:rPr>
      </w:pPr>
    </w:p>
    <w:p w14:paraId="1167FD1D" w14:textId="77777777" w:rsidR="00653FCA" w:rsidRDefault="00653FCA">
      <w:pPr>
        <w:spacing w:before="240"/>
        <w:jc w:val="center"/>
        <w:rPr>
          <w:rFonts w:ascii="Calibri" w:eastAsia="Calibri" w:hAnsi="Calibri" w:cs="Calibri"/>
          <w:i/>
        </w:rPr>
      </w:pPr>
    </w:p>
    <w:p w14:paraId="25CC3159" w14:textId="51366B48" w:rsidR="00653FCA" w:rsidRPr="00653FCA" w:rsidRDefault="00653FCA" w:rsidP="004D66C3">
      <w:pPr>
        <w:spacing w:before="240"/>
        <w:ind w:left="7200"/>
        <w:rPr>
          <w:rFonts w:ascii="Calibri" w:eastAsia="Calibri" w:hAnsi="Calibri" w:cs="Calibri"/>
          <w:iCs/>
        </w:rPr>
      </w:pPr>
      <w:r w:rsidRPr="00653FCA">
        <w:rPr>
          <w:rFonts w:ascii="Calibri" w:eastAsia="Calibri" w:hAnsi="Calibri" w:cs="Calibri"/>
          <w:iCs/>
        </w:rPr>
        <w:lastRenderedPageBreak/>
        <w:t>Załącznik nr 1</w:t>
      </w:r>
    </w:p>
    <w:p w14:paraId="0588C506" w14:textId="00AD98A9" w:rsidR="006A7948" w:rsidRDefault="006A7948">
      <w:pPr>
        <w:spacing w:before="240"/>
        <w:jc w:val="center"/>
      </w:pPr>
    </w:p>
    <w:p w14:paraId="6AFB381A" w14:textId="77777777" w:rsidR="006A7948" w:rsidRDefault="00B9720D">
      <w:pPr>
        <w:spacing w:before="240"/>
        <w:jc w:val="center"/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42A4397D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313E5231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EE3FD37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 xml:space="preserve"> (nazwa i adres podmiotu)</w:t>
      </w:r>
    </w:p>
    <w:p w14:paraId="4B75F18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67C18353" w14:textId="5E13DEA2" w:rsidR="00DA0FDB" w:rsidRPr="00DA0FDB" w:rsidRDefault="00CB3AB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Wnioskodawca </w:t>
      </w:r>
      <w:r w:rsidR="00B9720D">
        <w:rPr>
          <w:rFonts w:ascii="Calibri" w:eastAsia="Calibri" w:hAnsi="Calibri" w:cs="Calibri"/>
        </w:rPr>
        <w:t xml:space="preserve">spełnia wymagania, o których mowa w art. 3, art. 4 ust. 1, art. 5 oraz art. 7 – 9 ustawy </w:t>
      </w:r>
      <w:r w:rsidR="00E85125">
        <w:rPr>
          <w:rFonts w:ascii="Calibri" w:eastAsia="Calibri" w:hAnsi="Calibri" w:cs="Calibri"/>
        </w:rPr>
        <w:t xml:space="preserve">z dnia 5 sierpnia 2022 r. </w:t>
      </w:r>
      <w:r w:rsidR="00B9720D">
        <w:rPr>
          <w:rFonts w:ascii="Calibri" w:eastAsia="Calibri" w:hAnsi="Calibri" w:cs="Calibri"/>
        </w:rPr>
        <w:t>o ekonomii społecznej</w:t>
      </w:r>
      <w:r w:rsidR="00601AAF">
        <w:rPr>
          <w:rFonts w:ascii="Calibri" w:eastAsia="Calibri" w:hAnsi="Calibri" w:cs="Calibri"/>
        </w:rPr>
        <w:t xml:space="preserve"> (Dz.</w:t>
      </w:r>
      <w:r w:rsidR="00E85125">
        <w:rPr>
          <w:rFonts w:ascii="Calibri" w:eastAsia="Calibri" w:hAnsi="Calibri" w:cs="Calibri"/>
        </w:rPr>
        <w:t xml:space="preserve">U. poz. 1812 z </w:t>
      </w:r>
      <w:proofErr w:type="spellStart"/>
      <w:r w:rsidR="00E85125">
        <w:rPr>
          <w:rFonts w:ascii="Calibri" w:eastAsia="Calibri" w:hAnsi="Calibri" w:cs="Calibri"/>
        </w:rPr>
        <w:t>późn</w:t>
      </w:r>
      <w:proofErr w:type="spellEnd"/>
      <w:r w:rsidR="00E85125">
        <w:rPr>
          <w:rFonts w:ascii="Calibri" w:eastAsia="Calibri" w:hAnsi="Calibri" w:cs="Calibri"/>
        </w:rPr>
        <w:t>. zm.)</w:t>
      </w:r>
      <w:r w:rsidR="00B9720D">
        <w:rPr>
          <w:rFonts w:ascii="Calibri" w:eastAsia="Calibri" w:hAnsi="Calibri" w:cs="Calibri"/>
        </w:rPr>
        <w:t>:</w:t>
      </w:r>
    </w:p>
    <w:p w14:paraId="0AA7DA11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39BB0F35" w14:textId="77777777" w:rsidR="0059111A" w:rsidRPr="00653FCA" w:rsidRDefault="0059111A" w:rsidP="0059111A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zatrudnia </w:t>
      </w:r>
      <w:r w:rsidRPr="004D66C3">
        <w:rPr>
          <w:rFonts w:ascii="Calibri" w:eastAsia="Calibri" w:hAnsi="Calibri" w:cs="Calibri"/>
          <w:b/>
        </w:rPr>
        <w:t>[……..]*</w:t>
      </w:r>
      <w:r>
        <w:rPr>
          <w:rFonts w:ascii="Calibri" w:eastAsia="Calibri" w:hAnsi="Calibri" w:cs="Calibri"/>
        </w:rPr>
        <w:t xml:space="preserve"> osoby/osób na podstawie umowy o pracę lub spółdzielczej umowy </w:t>
      </w:r>
      <w:r>
        <w:rPr>
          <w:rFonts w:ascii="Calibri" w:eastAsia="Calibri" w:hAnsi="Calibri" w:cs="Calibri"/>
        </w:rPr>
        <w:br/>
        <w:t xml:space="preserve">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6AF43703" w14:textId="517B5D08" w:rsidR="0059111A" w:rsidRPr="0059111A" w:rsidRDefault="0059111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9111A">
        <w:rPr>
          <w:rFonts w:ascii="Calibri" w:hAnsi="Calibri" w:cs="Calibri"/>
        </w:rPr>
        <w:t xml:space="preserve">zatrudnia </w:t>
      </w:r>
      <w:r w:rsidRPr="0059111A">
        <w:rPr>
          <w:rFonts w:ascii="Calibri" w:hAnsi="Calibri" w:cs="Calibri"/>
          <w:b/>
        </w:rPr>
        <w:t>[……]*</w:t>
      </w:r>
      <w:r w:rsidRPr="0059111A">
        <w:rPr>
          <w:rFonts w:ascii="Calibri" w:hAnsi="Calibri" w:cs="Calibri"/>
        </w:rPr>
        <w:t xml:space="preserve"> osoby/osób </w:t>
      </w:r>
      <w:r>
        <w:rPr>
          <w:rFonts w:ascii="Calibri" w:hAnsi="Calibri" w:cs="Calibri"/>
        </w:rPr>
        <w:t>zagrożone</w:t>
      </w:r>
      <w:r w:rsidRPr="0059111A">
        <w:rPr>
          <w:rFonts w:ascii="Calibri" w:hAnsi="Calibri" w:cs="Calibri"/>
        </w:rPr>
        <w:t xml:space="preserve"> wykluczeniem społecznym na podstawie umowy o pracę lub spółdzielczej umowy o pracę, w wymiarze co najmniej ½ etatu;</w:t>
      </w:r>
    </w:p>
    <w:p w14:paraId="474F3164" w14:textId="4A3151C3" w:rsidR="00DA0FDB" w:rsidRPr="00DA0FDB" w:rsidRDefault="00DA0FDB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zatrudnia w podmiocie – </w:t>
      </w:r>
      <w:r w:rsidR="00E85048">
        <w:rPr>
          <w:rFonts w:ascii="Calibri" w:hAnsi="Calibri" w:cs="Calibri"/>
        </w:rPr>
        <w:t>(</w:t>
      </w:r>
      <w:r>
        <w:rPr>
          <w:rFonts w:ascii="Calibri" w:hAnsi="Calibri" w:cs="Calibri"/>
        </w:rPr>
        <w:t>wskazać ogół zatrudnionych</w:t>
      </w:r>
      <w:r w:rsidR="00E8504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4D66C3">
        <w:rPr>
          <w:rFonts w:ascii="Calibri" w:hAnsi="Calibri" w:cs="Calibri"/>
          <w:b/>
        </w:rPr>
        <w:t>[……]*</w:t>
      </w:r>
      <w:r w:rsidR="00E85048">
        <w:rPr>
          <w:rFonts w:ascii="Calibri" w:hAnsi="Calibri" w:cs="Calibri"/>
          <w:b/>
        </w:rPr>
        <w:t xml:space="preserve"> </w:t>
      </w:r>
      <w:r w:rsidR="00E85048" w:rsidRPr="00E85048">
        <w:rPr>
          <w:rFonts w:ascii="Calibri" w:hAnsi="Calibri" w:cs="Calibri"/>
        </w:rPr>
        <w:t>- osób</w:t>
      </w:r>
      <w:r>
        <w:rPr>
          <w:rFonts w:ascii="Calibri" w:hAnsi="Calibri" w:cs="Calibri"/>
        </w:rPr>
        <w:t>, zgodnie z art. 5 ust.</w:t>
      </w:r>
      <w:r w:rsidR="00D45D85">
        <w:rPr>
          <w:rFonts w:ascii="Calibri" w:hAnsi="Calibri" w:cs="Calibri"/>
        </w:rPr>
        <w:t xml:space="preserve"> 2 ustawy o ekonomii społecznej;</w:t>
      </w:r>
    </w:p>
    <w:p w14:paraId="00820E6D" w14:textId="5A6BA602" w:rsidR="00151B98" w:rsidRPr="004D66C3" w:rsidRDefault="00151B98" w:rsidP="00151B98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D66C3">
        <w:rPr>
          <w:rFonts w:ascii="Calibri" w:hAnsi="Calibri" w:cs="Calibri"/>
        </w:rPr>
        <w:t>co najmniej 30% ogółu osób zatrudnionych stanowią osoby zagrożone wykluczeniem społecznym, wykonujące pracę na podstawie umowy o pracę lub spółdzielczej umowy o pracę, w wymiarze co najmniej ½ pełnego wymiaru czasu pracy</w:t>
      </w:r>
      <w:r w:rsidRPr="004D66C3">
        <w:rPr>
          <w:rStyle w:val="Odwoanieprzypisudolnego"/>
          <w:rFonts w:ascii="Calibri" w:hAnsi="Calibri" w:cs="Calibri"/>
        </w:rPr>
        <w:footnoteReference w:id="4"/>
      </w:r>
      <w:r w:rsidR="00D45D85">
        <w:rPr>
          <w:rFonts w:ascii="Calibri" w:hAnsi="Calibri" w:cs="Calibri"/>
        </w:rPr>
        <w:t xml:space="preserve"> ;</w:t>
      </w:r>
    </w:p>
    <w:p w14:paraId="6C987A3B" w14:textId="76907FBD" w:rsidR="006A7948" w:rsidRDefault="00B9720D">
      <w:pPr>
        <w:numPr>
          <w:ilvl w:val="0"/>
          <w:numId w:val="2"/>
        </w:numPr>
        <w:jc w:val="both"/>
      </w:pPr>
      <w:r w:rsidRPr="004D66C3">
        <w:rPr>
          <w:rFonts w:ascii="Calibri" w:eastAsia="Calibri" w:hAnsi="Calibri" w:cs="Calibri"/>
        </w:rPr>
        <w:t>posiada organ konsultacyjno-doradczy</w:t>
      </w:r>
      <w:r w:rsidR="00507B54" w:rsidRPr="004D66C3">
        <w:rPr>
          <w:rFonts w:ascii="Calibri" w:eastAsia="Calibri" w:hAnsi="Calibri" w:cs="Calibri"/>
        </w:rPr>
        <w:t>, o którym mowa w art. 7 ustawy z dnia 5 sierpnia</w:t>
      </w:r>
      <w:r w:rsidR="00507B54">
        <w:rPr>
          <w:rFonts w:ascii="Calibri" w:eastAsia="Calibri" w:hAnsi="Calibri" w:cs="Calibri"/>
        </w:rPr>
        <w:t xml:space="preserve"> 2022 r. o ekonomii społecznej</w:t>
      </w:r>
      <w:r>
        <w:rPr>
          <w:rFonts w:ascii="Calibri" w:eastAsia="Calibri" w:hAnsi="Calibri" w:cs="Calibri"/>
        </w:rPr>
        <w:t>;</w:t>
      </w:r>
    </w:p>
    <w:p w14:paraId="309609B8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067BBDFE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</w:t>
      </w:r>
      <w:r w:rsidR="0059111A">
        <w:rPr>
          <w:rFonts w:ascii="Calibri" w:hAnsi="Calibri"/>
          <w:color w:val="000000"/>
        </w:rPr>
        <w:t>ecz osób, o których mowa w pkt 6</w:t>
      </w:r>
      <w:r>
        <w:rPr>
          <w:rFonts w:ascii="Calibri" w:hAnsi="Calibri"/>
          <w:color w:val="000000"/>
        </w:rPr>
        <w:t>, na zasadach innych niż w przypadku osób trzecich, w szczególności jeżeli przekazanie to następuje nieodpłatnie lub na preferencyjnych warunkach;</w:t>
      </w:r>
    </w:p>
    <w:p w14:paraId="2010C776" w14:textId="14869860" w:rsidR="00DA0FDB" w:rsidRPr="004D66C3" w:rsidRDefault="00B9720D" w:rsidP="00DA0FDB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 xml:space="preserve">nie wykorzystuje majątku na rzecz osób, o </w:t>
      </w:r>
      <w:r w:rsidR="0059111A">
        <w:rPr>
          <w:rFonts w:ascii="Calibri" w:hAnsi="Calibri"/>
          <w:color w:val="000000"/>
        </w:rPr>
        <w:t>których mowa w pkt 6</w:t>
      </w:r>
      <w:r>
        <w:rPr>
          <w:rFonts w:ascii="Calibri" w:hAnsi="Calibri"/>
          <w:color w:val="000000"/>
        </w:rPr>
        <w:t>, na zasadach innych niż w przypadku osób trzecich, chyba że to wykorzystanie wynika bezpośrednio z celu statutowego;</w:t>
      </w:r>
    </w:p>
    <w:p w14:paraId="71B417F4" w14:textId="77777777" w:rsidR="004D66C3" w:rsidRPr="00DA0FDB" w:rsidRDefault="004D66C3" w:rsidP="004D66C3">
      <w:pPr>
        <w:pStyle w:val="Tekstpodstawowy"/>
        <w:spacing w:after="0" w:line="240" w:lineRule="auto"/>
        <w:jc w:val="both"/>
      </w:pPr>
    </w:p>
    <w:p w14:paraId="2507DEE2" w14:textId="3E96D79C" w:rsidR="004D66C3" w:rsidRDefault="004D66C3" w:rsidP="00DA0FDB">
      <w:pPr>
        <w:pStyle w:val="Tekstpodstawowy"/>
        <w:spacing w:after="0" w:line="240" w:lineRule="auto"/>
        <w:jc w:val="both"/>
        <w:rPr>
          <w:rFonts w:ascii="Calibri" w:hAnsi="Calibri" w:cs="Calibri"/>
          <w:b/>
        </w:rPr>
      </w:pPr>
    </w:p>
    <w:p w14:paraId="6AC3621F" w14:textId="77777777" w:rsidR="004D66C3" w:rsidRDefault="004D66C3" w:rsidP="00DA0FDB">
      <w:pPr>
        <w:pStyle w:val="Tekstpodstawowy"/>
        <w:spacing w:after="0" w:line="240" w:lineRule="auto"/>
        <w:jc w:val="both"/>
        <w:rPr>
          <w:rFonts w:ascii="Calibri" w:hAnsi="Calibri" w:cs="Calibri"/>
          <w:b/>
        </w:rPr>
      </w:pPr>
    </w:p>
    <w:p w14:paraId="0045574D" w14:textId="4A932421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lastRenderedPageBreak/>
        <w:t>nie dokonuje zakupu towarów lub usług od osób prawnych organizacyjnie z nim powiązanych lub podmiotów, w których uczestnic</w:t>
      </w:r>
      <w:r w:rsidR="0059111A">
        <w:rPr>
          <w:rFonts w:ascii="Calibri" w:eastAsia="Calibri" w:hAnsi="Calibri" w:cs="Calibri"/>
        </w:rPr>
        <w:t>zą osoby, o których mowa w pkt 6</w:t>
      </w:r>
      <w:r>
        <w:rPr>
          <w:rFonts w:ascii="Calibri" w:eastAsia="Calibri" w:hAnsi="Calibri" w:cs="Calibri"/>
        </w:rPr>
        <w:t>, na zasadach innych niż w przypadku osób trzecich lub po cenach wyższych niż rynkowe;</w:t>
      </w:r>
    </w:p>
    <w:p w14:paraId="7F32CEC7" w14:textId="3B8AA20E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</w:t>
      </w:r>
      <w:r w:rsidR="00904348">
        <w:rPr>
          <w:rFonts w:ascii="Calibri" w:eastAsia="Calibri" w:hAnsi="Calibri" w:cs="Calibri"/>
        </w:rPr>
        <w:t xml:space="preserve">, o której mowa art. 3 ust. 1 ustawy z dnia 5 sierpnia 2022 r. o ekonomii społecznej </w:t>
      </w:r>
      <w:r>
        <w:rPr>
          <w:rFonts w:ascii="Calibri" w:eastAsia="Calibri" w:hAnsi="Calibri" w:cs="Calibri"/>
        </w:rPr>
        <w:t xml:space="preserve">do podziału między swoich członków, udziałowców, akcjonariuszy i osoby </w:t>
      </w:r>
      <w:r w:rsidR="00A37417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nim zatrudnione;</w:t>
      </w:r>
    </w:p>
    <w:p w14:paraId="5B33B622" w14:textId="191A4ED1" w:rsidR="006A7948" w:rsidRPr="002E318D" w:rsidRDefault="00B9720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 xml:space="preserve">Skarb Państwa, jednostka samorządu terytorialnego, państwowa albo samorządowa osoba prawna nie posiadają nad podmiotem ekonomii społecznej kontroli </w:t>
      </w:r>
      <w:r w:rsidR="00A37417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w rozumieniu art. 4 pkt 4 ustawy z dnia 16 lutego 2007 r. o ochronie konkurencji </w:t>
      </w:r>
      <w:r w:rsidR="00A37417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i konsumentów, z wyłączeniem spółdzielni socjalnych założonych przez osoby, </w:t>
      </w:r>
      <w:r w:rsidR="00A37417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których mowa w art. 4 ust. 2 pkt 2 ustawy z dnia 27 kwietnia 2006</w:t>
      </w:r>
      <w:r w:rsidR="002E318D">
        <w:rPr>
          <w:rFonts w:ascii="Calibri" w:eastAsia="Calibri" w:hAnsi="Calibri" w:cs="Calibri"/>
          <w:color w:val="000000"/>
        </w:rPr>
        <w:t xml:space="preserve"> r. o spółdzielniach socjalnych;</w:t>
      </w:r>
    </w:p>
    <w:p w14:paraId="20F17F64" w14:textId="6A2C2B3C" w:rsidR="002E318D" w:rsidRDefault="002E318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realizuje usługi społeczne w rozumieniu art. 2 ust. 9 ustawy z dnia 5 sierpnia 2022 r. </w:t>
      </w:r>
      <w:r w:rsidR="00A611C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ekonomii społecznej 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>. działania z zakresu, o którym mowa w art. 2 ust. 1 pkt 1-14 ustawy z dnia 19 lipca 2019 r. o r</w:t>
      </w:r>
      <w:r w:rsidR="00A611C9">
        <w:rPr>
          <w:rFonts w:ascii="Calibri" w:eastAsia="Calibri" w:hAnsi="Calibri" w:cs="Calibri"/>
        </w:rPr>
        <w:t>ealizowaniu usług społecznych przez centrum usług społecznych(D</w:t>
      </w:r>
      <w:r>
        <w:rPr>
          <w:rFonts w:ascii="Calibri" w:eastAsia="Calibri" w:hAnsi="Calibri" w:cs="Calibri"/>
        </w:rPr>
        <w:t>z. U. poz. 1818)</w:t>
      </w:r>
      <w:r w:rsidR="00A611C9">
        <w:rPr>
          <w:rFonts w:ascii="Calibri" w:eastAsia="Calibri" w:hAnsi="Calibri" w:cs="Calibri"/>
          <w:vertAlign w:val="superscript"/>
        </w:rPr>
        <w:t xml:space="preserve"> </w:t>
      </w:r>
      <w:r w:rsidR="00A611C9">
        <w:rPr>
          <w:rFonts w:ascii="Calibri" w:hAnsi="Calibri"/>
          <w:vertAlign w:val="superscript"/>
        </w:rPr>
        <w:t xml:space="preserve">5 </w:t>
      </w:r>
      <w:r w:rsidR="00A611C9">
        <w:rPr>
          <w:rFonts w:ascii="Calibri" w:hAnsi="Calibri"/>
        </w:rPr>
        <w:t>.</w:t>
      </w:r>
    </w:p>
    <w:p w14:paraId="2CB6DBE7" w14:textId="77777777" w:rsidR="002E318D" w:rsidRDefault="002E318D">
      <w:pPr>
        <w:jc w:val="both"/>
        <w:rPr>
          <w:rFonts w:ascii="Calibri" w:eastAsia="Calibri" w:hAnsi="Calibri" w:cs="Calibri"/>
        </w:rPr>
      </w:pPr>
    </w:p>
    <w:p w14:paraId="412E76A1" w14:textId="77777777" w:rsidR="002E318D" w:rsidRDefault="002E318D" w:rsidP="002E318D">
      <w:pPr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Theme="majorHAnsi" w:eastAsia="Calibri" w:hAnsiTheme="majorHAnsi" w:cstheme="majorHAnsi"/>
        </w:rPr>
        <w:t xml:space="preserve">Powyższe oświadczenie składam pod rygorem odpowiedzialności karnej przewidzianej w art. 271 i art. 297 ustawy z dnia 6 czerwca 1997 r. – Kodeks karny (Dz. U. z 2022 r. poz. 1138, z </w:t>
      </w:r>
      <w:proofErr w:type="spellStart"/>
      <w:r>
        <w:rPr>
          <w:rFonts w:asciiTheme="majorHAnsi" w:eastAsia="Calibri" w:hAnsiTheme="majorHAnsi" w:cstheme="majorHAnsi"/>
        </w:rPr>
        <w:t>późn</w:t>
      </w:r>
      <w:proofErr w:type="spellEnd"/>
      <w:r>
        <w:rPr>
          <w:rFonts w:asciiTheme="majorHAnsi" w:eastAsia="Calibri" w:hAnsiTheme="majorHAnsi" w:cstheme="majorHAnsi"/>
        </w:rPr>
        <w:t>. zm.).</w:t>
      </w:r>
    </w:p>
    <w:p w14:paraId="488D8BAC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3DB6A1A9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5F5BF21F" w14:textId="7237B6F9" w:rsidR="004A1CDA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</w:t>
      </w:r>
      <w:r w:rsidR="00340833">
        <w:rPr>
          <w:rFonts w:ascii="Calibri" w:eastAsia="Calibri" w:hAnsi="Calibri" w:cs="Calibri"/>
          <w:sz w:val="18"/>
          <w:szCs w:val="18"/>
        </w:rPr>
        <w:t xml:space="preserve">pieczątka i </w:t>
      </w:r>
      <w:r>
        <w:rPr>
          <w:rFonts w:ascii="Calibri" w:eastAsia="Calibri" w:hAnsi="Calibri" w:cs="Calibri"/>
          <w:sz w:val="18"/>
          <w:szCs w:val="18"/>
        </w:rPr>
        <w:t>podpisy osób uprawnionych do reprezentacji podmiotu)</w:t>
      </w:r>
    </w:p>
    <w:p w14:paraId="2A51DFCF" w14:textId="77777777" w:rsidR="00F960DF" w:rsidRDefault="00F960DF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</w:p>
    <w:p w14:paraId="5B29D840" w14:textId="77777777" w:rsidR="00F960DF" w:rsidRDefault="00F960DF" w:rsidP="00F960DF">
      <w:pPr>
        <w:pStyle w:val="Tekstpodstawowy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960DF">
        <w:rPr>
          <w:rFonts w:ascii="Calibri" w:hAnsi="Calibri" w:cs="Calibri"/>
          <w:sz w:val="18"/>
          <w:szCs w:val="18"/>
        </w:rPr>
        <w:t xml:space="preserve">*wpisać liczbę </w:t>
      </w:r>
    </w:p>
    <w:p w14:paraId="1E8CD553" w14:textId="14076F2E" w:rsidR="00F960DF" w:rsidRDefault="00F960DF" w:rsidP="00F960DF">
      <w:pPr>
        <w:pStyle w:val="Tekstpodstawowy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960DF">
        <w:rPr>
          <w:rStyle w:val="Odwoanieprzypisudolnego"/>
          <w:rFonts w:ascii="Calibri" w:hAnsi="Calibri" w:cs="Calibri"/>
          <w:b/>
          <w:sz w:val="18"/>
          <w:szCs w:val="18"/>
        </w:rPr>
        <w:t>4</w:t>
      </w:r>
      <w:r w:rsidRPr="00F960DF">
        <w:rPr>
          <w:rFonts w:ascii="Calibri" w:hAnsi="Calibri" w:cs="Calibri"/>
          <w:sz w:val="18"/>
          <w:szCs w:val="18"/>
        </w:rPr>
        <w:t xml:space="preserve"> dotyczy jedynie Wnioskodawcy ubiegającego się o status przedsiębiorstwa społecznego realizującego cele związane z reintegracją społeczną i zawodową osób zagrożonych wykluczeniem społecznym. </w:t>
      </w:r>
    </w:p>
    <w:p w14:paraId="096262CD" w14:textId="2CFF32F6" w:rsidR="006A7948" w:rsidRPr="00F960DF" w:rsidRDefault="00A611C9" w:rsidP="00F960DF">
      <w:pPr>
        <w:widowControl w:val="0"/>
        <w:rPr>
          <w:rFonts w:ascii="Calibri" w:eastAsia="Calibri" w:hAnsi="Calibri" w:cs="Calibri"/>
          <w:sz w:val="18"/>
          <w:szCs w:val="18"/>
        </w:rPr>
      </w:pPr>
      <w:r w:rsidRPr="00F960DF">
        <w:rPr>
          <w:rFonts w:ascii="Calibri" w:eastAsia="Calibri" w:hAnsi="Calibri" w:cs="Calibri"/>
          <w:b/>
          <w:sz w:val="18"/>
          <w:szCs w:val="18"/>
          <w:vertAlign w:val="superscript"/>
        </w:rPr>
        <w:t>5</w:t>
      </w:r>
      <w:r w:rsidRPr="00F960DF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Pr="00F960DF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F960DF">
        <w:rPr>
          <w:rFonts w:ascii="Calibri" w:eastAsia="Calibri" w:hAnsi="Calibri" w:cs="Calibri"/>
          <w:sz w:val="18"/>
          <w:szCs w:val="18"/>
        </w:rPr>
        <w:t>Usługi społeczne oznaczają działania z zakresu:</w:t>
      </w:r>
    </w:p>
    <w:p w14:paraId="527E1476" w14:textId="5948F7EC" w:rsidR="00CF21E5" w:rsidRPr="004A1CDA" w:rsidRDefault="004A1CDA" w:rsidP="00601AAF">
      <w:pPr>
        <w:widowControl w:val="0"/>
        <w:ind w:lef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Polityki prorodzinnej;</w:t>
      </w:r>
      <w:r>
        <w:rPr>
          <w:rFonts w:ascii="Calibri" w:eastAsia="Calibri" w:hAnsi="Calibri" w:cs="Calibri"/>
          <w:sz w:val="18"/>
          <w:szCs w:val="18"/>
        </w:rPr>
        <w:br/>
        <w:t>2. Wspierania rodziny;</w:t>
      </w:r>
      <w:r>
        <w:rPr>
          <w:rFonts w:ascii="Calibri" w:eastAsia="Calibri" w:hAnsi="Calibri" w:cs="Calibri"/>
          <w:sz w:val="18"/>
          <w:szCs w:val="18"/>
        </w:rPr>
        <w:br/>
        <w:t>3. Systemu pieczy zastępczej;</w:t>
      </w:r>
      <w:r>
        <w:rPr>
          <w:rFonts w:ascii="Calibri" w:eastAsia="Calibri" w:hAnsi="Calibri" w:cs="Calibri"/>
          <w:sz w:val="18"/>
          <w:szCs w:val="18"/>
        </w:rPr>
        <w:br/>
        <w:t>4. Pomocy społecznej ;</w:t>
      </w:r>
      <w:r>
        <w:rPr>
          <w:rFonts w:ascii="Calibri" w:eastAsia="Calibri" w:hAnsi="Calibri" w:cs="Calibri"/>
          <w:sz w:val="18"/>
          <w:szCs w:val="18"/>
        </w:rPr>
        <w:br/>
        <w:t>5. Promocji i ochrony zdrowia;</w:t>
      </w:r>
      <w:r>
        <w:rPr>
          <w:rFonts w:ascii="Calibri" w:eastAsia="Calibri" w:hAnsi="Calibri" w:cs="Calibri"/>
          <w:sz w:val="18"/>
          <w:szCs w:val="18"/>
        </w:rPr>
        <w:br/>
        <w:t>6. Wspierania osób niepełnosprawnych;</w:t>
      </w:r>
      <w:r>
        <w:rPr>
          <w:rFonts w:ascii="Calibri" w:eastAsia="Calibri" w:hAnsi="Calibri" w:cs="Calibri"/>
          <w:sz w:val="18"/>
          <w:szCs w:val="18"/>
        </w:rPr>
        <w:br/>
        <w:t>7. Edukacji publicznej;</w:t>
      </w:r>
      <w:r>
        <w:rPr>
          <w:rFonts w:ascii="Calibri" w:eastAsia="Calibri" w:hAnsi="Calibri" w:cs="Calibri"/>
          <w:sz w:val="18"/>
          <w:szCs w:val="18"/>
        </w:rPr>
        <w:br/>
        <w:t>8. Przeciwdziałaniu bezrobociu;</w:t>
      </w:r>
      <w:r>
        <w:rPr>
          <w:rFonts w:ascii="Calibri" w:eastAsia="Calibri" w:hAnsi="Calibri" w:cs="Calibri"/>
          <w:sz w:val="18"/>
          <w:szCs w:val="18"/>
        </w:rPr>
        <w:br/>
        <w:t>9. Kultury;</w:t>
      </w:r>
      <w:r>
        <w:rPr>
          <w:rFonts w:ascii="Calibri" w:eastAsia="Calibri" w:hAnsi="Calibri" w:cs="Calibri"/>
          <w:sz w:val="18"/>
          <w:szCs w:val="18"/>
        </w:rPr>
        <w:br/>
        <w:t>10. Kultury fizycznej i turystyki;</w:t>
      </w:r>
      <w:r>
        <w:rPr>
          <w:rFonts w:ascii="Calibri" w:eastAsia="Calibri" w:hAnsi="Calibri" w:cs="Calibri"/>
          <w:sz w:val="18"/>
          <w:szCs w:val="18"/>
        </w:rPr>
        <w:br/>
        <w:t>11. Pobudzaniu aktywności obywatelskiej;</w:t>
      </w:r>
      <w:r>
        <w:rPr>
          <w:rFonts w:ascii="Calibri" w:eastAsia="Calibri" w:hAnsi="Calibri" w:cs="Calibri"/>
          <w:sz w:val="18"/>
          <w:szCs w:val="18"/>
        </w:rPr>
        <w:br/>
        <w:t>12. Mieszkalnictwa;</w:t>
      </w:r>
      <w:r>
        <w:rPr>
          <w:rFonts w:ascii="Calibri" w:eastAsia="Calibri" w:hAnsi="Calibri" w:cs="Calibri"/>
          <w:sz w:val="18"/>
          <w:szCs w:val="18"/>
        </w:rPr>
        <w:br/>
        <w:t>13. Ochrony środowiska;</w:t>
      </w:r>
      <w:r>
        <w:rPr>
          <w:rFonts w:ascii="Calibri" w:eastAsia="Calibri" w:hAnsi="Calibri" w:cs="Calibri"/>
          <w:sz w:val="18"/>
          <w:szCs w:val="18"/>
        </w:rPr>
        <w:br/>
        <w:t xml:space="preserve">14. Reintegracji zawodowej i społecznej.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FB07B2C" w14:textId="01931805" w:rsidR="00CF21E5" w:rsidRPr="00A37417" w:rsidRDefault="00CF21E5" w:rsidP="00CF21E5">
      <w:pPr>
        <w:jc w:val="both"/>
        <w:rPr>
          <w:rFonts w:asciiTheme="majorHAnsi" w:hAnsiTheme="majorHAnsi" w:cstheme="majorHAnsi"/>
          <w:b/>
          <w:bCs/>
        </w:rPr>
      </w:pPr>
      <w:r w:rsidRPr="00A37417">
        <w:rPr>
          <w:rFonts w:asciiTheme="majorHAnsi" w:hAnsiTheme="majorHAnsi" w:cstheme="majorHAnsi"/>
          <w:b/>
          <w:bCs/>
        </w:rPr>
        <w:lastRenderedPageBreak/>
        <w:t xml:space="preserve">KLAUZULA INFORMACYJNA: </w:t>
      </w:r>
    </w:p>
    <w:p w14:paraId="0071FDB0" w14:textId="77777777" w:rsidR="00CF21E5" w:rsidRPr="00A37417" w:rsidRDefault="00CF21E5" w:rsidP="00CF21E5">
      <w:pPr>
        <w:pStyle w:val="Akapitzlist"/>
        <w:spacing w:line="320" w:lineRule="atLeast"/>
        <w:ind w:left="0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W związku z przetwarzaniem danych osobowych informujemy, zgodnie z zapisami ogólnego rozporządzenia </w:t>
      </w:r>
      <w:r w:rsidRPr="00A37417">
        <w:rPr>
          <w:rFonts w:asciiTheme="majorHAnsi" w:hAnsiTheme="majorHAnsi" w:cstheme="majorHAnsi"/>
        </w:rPr>
        <w:br/>
        <w:t>o ochronie danych z dnia 27 kwietnia 2016 r. (dalej: RODO), że:</w:t>
      </w:r>
    </w:p>
    <w:p w14:paraId="301DECFB" w14:textId="52E1CD37" w:rsidR="00CF21E5" w:rsidRPr="00A37417" w:rsidRDefault="00CF21E5" w:rsidP="00CF21E5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ajorHAnsi" w:hAnsiTheme="majorHAnsi" w:cstheme="majorHAnsi"/>
          <w:i/>
        </w:rPr>
      </w:pPr>
      <w:r w:rsidRPr="00A37417">
        <w:rPr>
          <w:rFonts w:asciiTheme="majorHAnsi" w:hAnsiTheme="majorHAnsi" w:cstheme="majorHAnsi"/>
        </w:rPr>
        <w:t xml:space="preserve">administratorem Pani/Pana danych osobowych jest Wojewoda Podkarpacki  z siedzibą </w:t>
      </w:r>
      <w:r w:rsidR="00A37417">
        <w:rPr>
          <w:rFonts w:asciiTheme="majorHAnsi" w:hAnsiTheme="majorHAnsi" w:cstheme="majorHAnsi"/>
        </w:rPr>
        <w:br/>
        <w:t xml:space="preserve">w Rzeszowie, </w:t>
      </w:r>
      <w:r w:rsidRPr="00A37417">
        <w:rPr>
          <w:rFonts w:asciiTheme="majorHAnsi" w:hAnsiTheme="majorHAnsi" w:cstheme="majorHAnsi"/>
        </w:rPr>
        <w:t>ul. Grunwaldzka 15, 35-959 Rzeszów</w:t>
      </w:r>
      <w:r w:rsidRPr="00A37417">
        <w:rPr>
          <w:rFonts w:asciiTheme="majorHAnsi" w:hAnsiTheme="majorHAnsi" w:cstheme="majorHAnsi"/>
          <w:i/>
        </w:rPr>
        <w:t>;</w:t>
      </w:r>
    </w:p>
    <w:p w14:paraId="07191AD3" w14:textId="595D556D" w:rsidR="00CF21E5" w:rsidRPr="00A37417" w:rsidRDefault="00CF21E5" w:rsidP="00CF21E5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Pani/Pana dane osobowe przetwarzane będą w celu przyznania/ utraty statusu przedsiębiorstwa społecznego na podstawie art. 61 ust. 1 ustawy z dnia 5 sierpnia 2022 r. </w:t>
      </w:r>
      <w:r w:rsidR="001B0DF0">
        <w:rPr>
          <w:rFonts w:asciiTheme="majorHAnsi" w:hAnsiTheme="majorHAnsi" w:cstheme="majorHAnsi"/>
        </w:rPr>
        <w:br/>
      </w:r>
      <w:r w:rsidRPr="00A37417">
        <w:rPr>
          <w:rFonts w:asciiTheme="majorHAnsi" w:hAnsiTheme="majorHAnsi" w:cstheme="majorHAnsi"/>
        </w:rPr>
        <w:t>o ekonomii społecznej, w związku z art. 6 ust. 1 lit. c RODO;</w:t>
      </w:r>
    </w:p>
    <w:p w14:paraId="6926D420" w14:textId="23BD2402" w:rsidR="00CF21E5" w:rsidRPr="00A37417" w:rsidRDefault="00CF21E5" w:rsidP="00CF21E5">
      <w:pPr>
        <w:pStyle w:val="Akapitzlist"/>
        <w:numPr>
          <w:ilvl w:val="0"/>
          <w:numId w:val="9"/>
        </w:numPr>
        <w:spacing w:line="320" w:lineRule="atLeast"/>
        <w:ind w:left="357" w:hanging="357"/>
        <w:jc w:val="both"/>
        <w:rPr>
          <w:rFonts w:asciiTheme="majorHAnsi" w:hAnsiTheme="majorHAnsi" w:cstheme="majorHAnsi"/>
          <w:color w:val="FF0000"/>
        </w:rPr>
      </w:pPr>
      <w:r w:rsidRPr="00A37417">
        <w:rPr>
          <w:rFonts w:asciiTheme="majorHAnsi" w:hAnsiTheme="majorHAnsi" w:cstheme="majorHAnsi"/>
        </w:rPr>
        <w:t xml:space="preserve">dane osobowe będą przetwarzane </w:t>
      </w:r>
      <w:r w:rsidR="00601AAF">
        <w:rPr>
          <w:rFonts w:asciiTheme="majorHAnsi" w:hAnsiTheme="majorHAnsi" w:cstheme="majorHAnsi"/>
        </w:rPr>
        <w:t xml:space="preserve">wieczyście; </w:t>
      </w:r>
    </w:p>
    <w:p w14:paraId="11A4AC0D" w14:textId="77777777" w:rsidR="00CF21E5" w:rsidRPr="00A37417" w:rsidRDefault="00CF21E5" w:rsidP="00CF21E5">
      <w:pPr>
        <w:pStyle w:val="Akapitzlist"/>
        <w:numPr>
          <w:ilvl w:val="0"/>
          <w:numId w:val="9"/>
        </w:numPr>
        <w:spacing w:line="320" w:lineRule="atLeast"/>
        <w:ind w:left="357" w:hanging="357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podanie przez Panią/Pana danych osobowych jest niezbędne do uzyskania statusu przedsiębiorstwa społecznego;</w:t>
      </w:r>
    </w:p>
    <w:p w14:paraId="75693766" w14:textId="77777777" w:rsidR="00CF21E5" w:rsidRPr="00A37417" w:rsidRDefault="00CF21E5" w:rsidP="00CF21E5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Pani/Pana dane osobowe mogą zostać ujawnione:</w:t>
      </w:r>
    </w:p>
    <w:p w14:paraId="607F4B99" w14:textId="77777777" w:rsidR="00CF21E5" w:rsidRPr="00A37417" w:rsidRDefault="00CF21E5" w:rsidP="00CF21E5">
      <w:pPr>
        <w:pStyle w:val="Akapitzlist"/>
        <w:numPr>
          <w:ilvl w:val="0"/>
          <w:numId w:val="12"/>
        </w:numPr>
        <w:tabs>
          <w:tab w:val="clear" w:pos="1288"/>
        </w:tabs>
        <w:spacing w:line="320" w:lineRule="atLeast"/>
        <w:ind w:left="567" w:hanging="283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podmiotom,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0E841D0E" w14:textId="77777777" w:rsidR="00CF21E5" w:rsidRPr="00A37417" w:rsidRDefault="00CF21E5" w:rsidP="00CF21E5">
      <w:pPr>
        <w:pStyle w:val="Akapitzlist"/>
        <w:numPr>
          <w:ilvl w:val="0"/>
          <w:numId w:val="12"/>
        </w:numPr>
        <w:tabs>
          <w:tab w:val="clear" w:pos="1288"/>
        </w:tabs>
        <w:spacing w:line="320" w:lineRule="atLeast"/>
        <w:ind w:left="567" w:hanging="283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zadania w zakresie utrzymania i rozwoju systemów teleinformatycznych, w tym elektronicznego systemu zarządzania dokumentacją e-Dok (Centralny Ośrodek Informatyki z siedzibą w Warszawie),</w:t>
      </w:r>
    </w:p>
    <w:p w14:paraId="7D5B47D9" w14:textId="77777777" w:rsidR="00CF21E5" w:rsidRPr="00A37417" w:rsidRDefault="00CF21E5" w:rsidP="00CF21E5">
      <w:pPr>
        <w:pStyle w:val="Akapitzlist"/>
        <w:numPr>
          <w:ilvl w:val="0"/>
          <w:numId w:val="12"/>
        </w:numPr>
        <w:tabs>
          <w:tab w:val="clear" w:pos="1288"/>
        </w:tabs>
        <w:spacing w:line="320" w:lineRule="atLeast"/>
        <w:ind w:left="567" w:hanging="283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podmioty zaangażowane w utrzymanie systemów poczty elektronicznej oraz serwisu </w:t>
      </w:r>
      <w:proofErr w:type="spellStart"/>
      <w:r w:rsidRPr="00A37417">
        <w:rPr>
          <w:rFonts w:asciiTheme="majorHAnsi" w:hAnsiTheme="majorHAnsi" w:cstheme="majorHAnsi"/>
        </w:rPr>
        <w:t>ePUAP</w:t>
      </w:r>
      <w:proofErr w:type="spellEnd"/>
      <w:r w:rsidRPr="00A37417">
        <w:rPr>
          <w:rFonts w:asciiTheme="majorHAnsi" w:hAnsiTheme="majorHAnsi" w:cstheme="majorHAnsi"/>
        </w:rPr>
        <w:t>, które mogą być wykorzystywane do kontaktu z Panią/Panem;</w:t>
      </w:r>
    </w:p>
    <w:p w14:paraId="31E03EA7" w14:textId="77777777" w:rsidR="00CF21E5" w:rsidRPr="00A37417" w:rsidRDefault="00CF21E5" w:rsidP="00CF21E5">
      <w:pPr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przysługuje Pani/Panu prawo do:</w:t>
      </w:r>
    </w:p>
    <w:p w14:paraId="02D05906" w14:textId="77777777" w:rsidR="00CF21E5" w:rsidRPr="00A37417" w:rsidRDefault="00CF21E5" w:rsidP="00CF21E5">
      <w:pPr>
        <w:numPr>
          <w:ilvl w:val="0"/>
          <w:numId w:val="13"/>
        </w:numPr>
        <w:suppressAutoHyphens w:val="0"/>
        <w:spacing w:line="276" w:lineRule="auto"/>
        <w:ind w:hanging="294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dostępu do danych osobowych na podstawie art. 15 RODO,</w:t>
      </w:r>
    </w:p>
    <w:p w14:paraId="0DF3F22E" w14:textId="026066B4" w:rsidR="00CF21E5" w:rsidRPr="00A37417" w:rsidRDefault="00CF21E5" w:rsidP="00CF21E5">
      <w:pPr>
        <w:pStyle w:val="Akapitzlist"/>
        <w:numPr>
          <w:ilvl w:val="0"/>
          <w:numId w:val="13"/>
        </w:numPr>
        <w:spacing w:line="276" w:lineRule="auto"/>
        <w:ind w:hanging="295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żądania sprostowania (poprawienia) swoich danych na podstawie art. 16 RODO, jeśli są nieprawidłowe lub uzu</w:t>
      </w:r>
      <w:r w:rsidR="00A37417">
        <w:rPr>
          <w:rFonts w:asciiTheme="majorHAnsi" w:hAnsiTheme="majorHAnsi" w:cstheme="majorHAnsi"/>
        </w:rPr>
        <w:t>pełnienia jeśli są niekompletne,</w:t>
      </w:r>
    </w:p>
    <w:p w14:paraId="629E8EA0" w14:textId="5D6447ED" w:rsidR="00CF21E5" w:rsidRPr="00A37417" w:rsidRDefault="00CF21E5" w:rsidP="00CF21E5">
      <w:pPr>
        <w:pStyle w:val="Akapitzlist"/>
        <w:numPr>
          <w:ilvl w:val="0"/>
          <w:numId w:val="13"/>
        </w:numPr>
        <w:spacing w:line="276" w:lineRule="auto"/>
        <w:ind w:hanging="295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żądania usunięcia swoich danych osobowych na podstawie art. 17 RODO po</w:t>
      </w:r>
      <w:r w:rsidR="00A37417">
        <w:rPr>
          <w:rFonts w:asciiTheme="majorHAnsi" w:hAnsiTheme="majorHAnsi" w:cstheme="majorHAnsi"/>
        </w:rPr>
        <w:t xml:space="preserve"> ustaniu okresu przechowywania, </w:t>
      </w:r>
      <w:r w:rsidRPr="00A37417">
        <w:rPr>
          <w:rFonts w:asciiTheme="majorHAnsi" w:hAnsiTheme="majorHAnsi" w:cstheme="majorHAnsi"/>
        </w:rPr>
        <w:t>w myśl obowiązujących przepisów,</w:t>
      </w:r>
    </w:p>
    <w:p w14:paraId="77D27EA4" w14:textId="77777777" w:rsidR="00CF21E5" w:rsidRPr="00A37417" w:rsidRDefault="00CF21E5" w:rsidP="00CF21E5">
      <w:pPr>
        <w:numPr>
          <w:ilvl w:val="0"/>
          <w:numId w:val="13"/>
        </w:numPr>
        <w:suppressAutoHyphens w:val="0"/>
        <w:spacing w:line="276" w:lineRule="auto"/>
        <w:ind w:hanging="295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żądania ograniczenia przetwarzania danych na podstawie art. 18 RODO;  </w:t>
      </w:r>
    </w:p>
    <w:p w14:paraId="615156B5" w14:textId="77777777" w:rsidR="00CF21E5" w:rsidRPr="00A37417" w:rsidRDefault="00CF21E5" w:rsidP="00CF21E5">
      <w:pPr>
        <w:numPr>
          <w:ilvl w:val="0"/>
          <w:numId w:val="11"/>
        </w:numPr>
        <w:tabs>
          <w:tab w:val="clear" w:pos="720"/>
        </w:tabs>
        <w:suppressAutoHyphens w:val="0"/>
        <w:spacing w:line="320" w:lineRule="atLeast"/>
        <w:ind w:left="426" w:hanging="426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Pani/Pana dane nie będą poddane zautomatyzowanym procesom związanym z podejmowaniem decyzji, w tym profilowaniu;</w:t>
      </w:r>
    </w:p>
    <w:p w14:paraId="087844C9" w14:textId="77777777" w:rsidR="00CF21E5" w:rsidRPr="00A37417" w:rsidRDefault="00CF21E5" w:rsidP="00CF21E5">
      <w:pPr>
        <w:numPr>
          <w:ilvl w:val="0"/>
          <w:numId w:val="11"/>
        </w:numPr>
        <w:tabs>
          <w:tab w:val="clear" w:pos="720"/>
        </w:tabs>
        <w:suppressAutoHyphens w:val="0"/>
        <w:spacing w:line="320" w:lineRule="atLeast"/>
        <w:ind w:left="426" w:hanging="426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08F37D22" w14:textId="77777777" w:rsidR="00CF21E5" w:rsidRPr="00A37417" w:rsidRDefault="00CF21E5" w:rsidP="00CF21E5">
      <w:pPr>
        <w:spacing w:line="320" w:lineRule="atLeast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Podkarpackim Urzędzie Wojewódzkim w Rzeszowie: </w:t>
      </w:r>
    </w:p>
    <w:p w14:paraId="001437FB" w14:textId="77777777" w:rsidR="00CF21E5" w:rsidRPr="00A37417" w:rsidRDefault="00CF21E5" w:rsidP="00CF21E5">
      <w:pPr>
        <w:numPr>
          <w:ilvl w:val="0"/>
          <w:numId w:val="10"/>
        </w:numPr>
        <w:suppressAutoHyphens w:val="0"/>
        <w:spacing w:after="120"/>
        <w:ind w:left="426" w:hanging="357"/>
        <w:contextualSpacing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listownie na adres Podkarpackiego Urzędu Wojewódzkiego w Rzeszowie, ul. Grunwaldzka 15, 35-959 Rzeszów,</w:t>
      </w:r>
    </w:p>
    <w:p w14:paraId="4F0339BC" w14:textId="5EBF7DD7" w:rsidR="00CF21E5" w:rsidRPr="007005EE" w:rsidRDefault="00CF21E5" w:rsidP="007005EE">
      <w:pPr>
        <w:numPr>
          <w:ilvl w:val="0"/>
          <w:numId w:val="10"/>
        </w:numPr>
        <w:suppressAutoHyphens w:val="0"/>
        <w:spacing w:after="120"/>
        <w:ind w:left="426" w:hanging="357"/>
        <w:contextualSpacing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lastRenderedPageBreak/>
        <w:t xml:space="preserve">elektronicznie: na adres e-mail </w:t>
      </w:r>
      <w:hyperlink r:id="rId8" w:history="1">
        <w:r w:rsidRPr="00A37417">
          <w:rPr>
            <w:rStyle w:val="Hipercze"/>
            <w:rFonts w:asciiTheme="majorHAnsi" w:hAnsiTheme="majorHAnsi" w:cstheme="majorHAnsi"/>
          </w:rPr>
          <w:t>rodo@rzeszow.uw.gov.pl</w:t>
        </w:r>
      </w:hyperlink>
      <w:r w:rsidRPr="00A37417">
        <w:rPr>
          <w:rFonts w:asciiTheme="majorHAnsi" w:hAnsiTheme="majorHAnsi" w:cstheme="majorHAnsi"/>
        </w:rPr>
        <w:t xml:space="preserve"> lub za pośrednictwem Elektronic</w:t>
      </w:r>
      <w:r w:rsidR="00601AAF">
        <w:rPr>
          <w:rFonts w:asciiTheme="majorHAnsi" w:hAnsiTheme="majorHAnsi" w:cstheme="majorHAnsi"/>
        </w:rPr>
        <w:t xml:space="preserve">znej Skrzynki Podawczej Urzędu: </w:t>
      </w:r>
      <w:r w:rsidRPr="00601AAF">
        <w:rPr>
          <w:rFonts w:asciiTheme="majorHAnsi" w:hAnsiTheme="majorHAnsi" w:cstheme="majorHAnsi"/>
        </w:rPr>
        <w:t>/</w:t>
      </w:r>
      <w:proofErr w:type="spellStart"/>
      <w:r w:rsidRPr="00601AAF">
        <w:rPr>
          <w:rFonts w:asciiTheme="majorHAnsi" w:hAnsiTheme="majorHAnsi" w:cstheme="majorHAnsi"/>
        </w:rPr>
        <w:t>PUWRzeszow</w:t>
      </w:r>
      <w:proofErr w:type="spellEnd"/>
      <w:r w:rsidRPr="00601AAF">
        <w:rPr>
          <w:rFonts w:asciiTheme="majorHAnsi" w:hAnsiTheme="majorHAnsi" w:cstheme="majorHAnsi"/>
        </w:rPr>
        <w:t>/</w:t>
      </w:r>
      <w:proofErr w:type="spellStart"/>
      <w:r w:rsidRPr="00601AAF">
        <w:rPr>
          <w:rFonts w:asciiTheme="majorHAnsi" w:hAnsiTheme="majorHAnsi" w:cstheme="majorHAnsi"/>
        </w:rPr>
        <w:t>SkrytkaESP</w:t>
      </w:r>
      <w:proofErr w:type="spellEnd"/>
      <w:r w:rsidR="00601AAF">
        <w:rPr>
          <w:rFonts w:asciiTheme="majorHAnsi" w:hAnsiTheme="majorHAnsi" w:cstheme="majorHAnsi"/>
        </w:rPr>
        <w:t xml:space="preserve">,  </w:t>
      </w:r>
      <w:r w:rsidRPr="00601AAF">
        <w:rPr>
          <w:rFonts w:asciiTheme="majorHAnsi" w:hAnsiTheme="majorHAnsi" w:cstheme="majorHAnsi"/>
        </w:rPr>
        <w:t>/</w:t>
      </w:r>
      <w:proofErr w:type="spellStart"/>
      <w:r w:rsidRPr="00601AAF">
        <w:rPr>
          <w:rFonts w:asciiTheme="majorHAnsi" w:hAnsiTheme="majorHAnsi" w:cstheme="majorHAnsi"/>
        </w:rPr>
        <w:t>PUWRzeszow</w:t>
      </w:r>
      <w:proofErr w:type="spellEnd"/>
      <w:r w:rsidRPr="00601AAF">
        <w:rPr>
          <w:rFonts w:asciiTheme="majorHAnsi" w:hAnsiTheme="majorHAnsi" w:cstheme="majorHAnsi"/>
        </w:rPr>
        <w:t>/skrytka</w:t>
      </w:r>
      <w:r w:rsidR="007005EE">
        <w:rPr>
          <w:rFonts w:asciiTheme="majorHAnsi" w:hAnsiTheme="majorHAnsi" w:cstheme="majorHAnsi"/>
        </w:rPr>
        <w:t>,</w:t>
      </w:r>
      <w:bookmarkStart w:id="1" w:name="_GoBack"/>
      <w:bookmarkEnd w:id="1"/>
    </w:p>
    <w:p w14:paraId="49CACF71" w14:textId="77777777" w:rsidR="00CF21E5" w:rsidRPr="00A37417" w:rsidRDefault="00CF21E5" w:rsidP="00CF21E5">
      <w:pPr>
        <w:numPr>
          <w:ilvl w:val="0"/>
          <w:numId w:val="10"/>
        </w:numPr>
        <w:suppressAutoHyphens w:val="0"/>
        <w:spacing w:after="120"/>
        <w:ind w:left="426" w:hanging="357"/>
        <w:contextualSpacing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>osobiście w siedzibie Podkarpackiego Urzędu Wojewódzkiego w Rzeszowie przy ul. Grunwaldzkiej 15.</w:t>
      </w:r>
    </w:p>
    <w:p w14:paraId="0484FC58" w14:textId="77777777" w:rsidR="00CF21E5" w:rsidRPr="00A37417" w:rsidRDefault="00CF21E5" w:rsidP="00CF21E5">
      <w:pPr>
        <w:spacing w:before="120"/>
        <w:jc w:val="both"/>
        <w:rPr>
          <w:rFonts w:asciiTheme="majorHAnsi" w:hAnsiTheme="majorHAnsi" w:cstheme="majorHAnsi"/>
        </w:rPr>
      </w:pPr>
    </w:p>
    <w:p w14:paraId="7CD16AB8" w14:textId="77777777" w:rsidR="00CF21E5" w:rsidRPr="00A37417" w:rsidRDefault="00CF21E5" w:rsidP="00CF21E5">
      <w:pPr>
        <w:spacing w:before="120"/>
        <w:jc w:val="both"/>
        <w:rPr>
          <w:rFonts w:asciiTheme="majorHAnsi" w:hAnsiTheme="majorHAnsi" w:cstheme="majorHAnsi"/>
        </w:rPr>
      </w:pPr>
      <w:r w:rsidRPr="00A37417">
        <w:rPr>
          <w:rFonts w:asciiTheme="majorHAnsi" w:hAnsiTheme="majorHAnsi" w:cstheme="majorHAnsi"/>
        </w:rPr>
        <w:t xml:space="preserve">Jeśli uzna Pani/Pan, że dane osobowe nie są przetwarzane w sposób prawidłowy przysługuje Pani/Pan prawo wniesienia skargi do Prezesa Urzędu Ochrony Danych Osobowych </w:t>
      </w:r>
      <w:r w:rsidRPr="00A37417">
        <w:rPr>
          <w:rFonts w:asciiTheme="majorHAnsi" w:hAnsiTheme="majorHAnsi" w:cstheme="majorHAnsi"/>
        </w:rPr>
        <w:br/>
        <w:t>(ul. Stawki 2, 00-193 Warszawa).</w:t>
      </w:r>
    </w:p>
    <w:p w14:paraId="08F8223D" w14:textId="77777777" w:rsidR="00CF21E5" w:rsidRPr="00A37417" w:rsidRDefault="00CF21E5" w:rsidP="00CF21E5">
      <w:pPr>
        <w:rPr>
          <w:rFonts w:asciiTheme="majorHAnsi" w:hAnsiTheme="majorHAnsi" w:cstheme="majorHAnsi"/>
        </w:rPr>
      </w:pPr>
    </w:p>
    <w:p w14:paraId="49E3E6DB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71C404A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1DB43D5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73C5F9E6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D10DD40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B049AEB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AB80BD3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61AA916A" w14:textId="77777777" w:rsidR="00CF21E5" w:rsidRDefault="00CF21E5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default" r:id="rId9"/>
      <w:footerReference w:type="defaul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CFF0" w14:textId="77777777" w:rsidR="000E351B" w:rsidRDefault="000E351B">
      <w:r>
        <w:separator/>
      </w:r>
    </w:p>
  </w:endnote>
  <w:endnote w:type="continuationSeparator" w:id="0">
    <w:p w14:paraId="5A48723B" w14:textId="77777777" w:rsidR="000E351B" w:rsidRDefault="000E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005EE">
      <w:rPr>
        <w:rFonts w:ascii="Calibri" w:eastAsia="Calibri" w:hAnsi="Calibri" w:cs="Calibri"/>
        <w:noProof/>
        <w:sz w:val="22"/>
        <w:szCs w:val="22"/>
      </w:rPr>
      <w:t>6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C34DBF2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D7A">
      <w:t>F-01/KIU-306</w:t>
    </w:r>
    <w:r w:rsidR="00ED43C8">
      <w:t xml:space="preserve"> (</w:t>
    </w:r>
    <w:r w:rsidR="000367E4">
      <w:t>07.09.</w:t>
    </w:r>
    <w:r w:rsidR="00EC5D8F">
      <w:t>2023</w:t>
    </w:r>
    <w:r w:rsidR="002C2D7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40CA" w14:textId="77777777" w:rsidR="000E351B" w:rsidRDefault="000E351B">
      <w:pPr>
        <w:rPr>
          <w:sz w:val="12"/>
        </w:rPr>
      </w:pPr>
    </w:p>
  </w:footnote>
  <w:footnote w:type="continuationSeparator" w:id="0">
    <w:p w14:paraId="60189187" w14:textId="77777777" w:rsidR="000E351B" w:rsidRDefault="000E351B">
      <w:pPr>
        <w:rPr>
          <w:sz w:val="12"/>
        </w:rPr>
      </w:pPr>
    </w:p>
  </w:footnote>
  <w:footnote w:id="1">
    <w:p w14:paraId="5FE2E39C" w14:textId="7D1DB533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(Dz. U. poz. 1812, z </w:t>
      </w:r>
      <w:proofErr w:type="spellStart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późn</w:t>
      </w:r>
      <w:proofErr w:type="spellEnd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396BF931" w14:textId="42FB97E6" w:rsidR="00151B98" w:rsidRPr="00653FCA" w:rsidRDefault="00151B98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77777777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653FCA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653FCA">
        <w:rPr>
          <w:rFonts w:asciiTheme="majorHAnsi" w:hAnsiTheme="majorHAnsi" w:cstheme="majorHAnsi"/>
          <w:sz w:val="18"/>
          <w:szCs w:val="18"/>
        </w:rPr>
        <w:t xml:space="preserve"> 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06E8DFC9" w:rsidR="00151B98" w:rsidRDefault="00151B98" w:rsidP="00653FC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7DB2" w14:textId="6568AD50" w:rsidR="00FD0FFF" w:rsidRDefault="00715D2A">
    <w:pPr>
      <w:pStyle w:val="Nagwek"/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2D31"/>
    <w:multiLevelType w:val="multilevel"/>
    <w:tmpl w:val="9A728B8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18A"/>
    <w:multiLevelType w:val="hybridMultilevel"/>
    <w:tmpl w:val="251AA75E"/>
    <w:lvl w:ilvl="0" w:tplc="F7ECDE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8"/>
    <w:rsid w:val="000367E4"/>
    <w:rsid w:val="000A5FB4"/>
    <w:rsid w:val="000D1AA7"/>
    <w:rsid w:val="000E1BAC"/>
    <w:rsid w:val="000E351B"/>
    <w:rsid w:val="00151B98"/>
    <w:rsid w:val="00176737"/>
    <w:rsid w:val="001B0DF0"/>
    <w:rsid w:val="001C6550"/>
    <w:rsid w:val="00204769"/>
    <w:rsid w:val="00220B80"/>
    <w:rsid w:val="00244101"/>
    <w:rsid w:val="00281F7C"/>
    <w:rsid w:val="00292A5F"/>
    <w:rsid w:val="002C2D7A"/>
    <w:rsid w:val="002E318D"/>
    <w:rsid w:val="003264EB"/>
    <w:rsid w:val="00340833"/>
    <w:rsid w:val="003772CE"/>
    <w:rsid w:val="003C0C94"/>
    <w:rsid w:val="003D16CC"/>
    <w:rsid w:val="004779E1"/>
    <w:rsid w:val="004A1CDA"/>
    <w:rsid w:val="004C74AB"/>
    <w:rsid w:val="004D66C3"/>
    <w:rsid w:val="005040FF"/>
    <w:rsid w:val="00507B54"/>
    <w:rsid w:val="0059111A"/>
    <w:rsid w:val="005B0B6F"/>
    <w:rsid w:val="005D57D0"/>
    <w:rsid w:val="00601AAF"/>
    <w:rsid w:val="00605D23"/>
    <w:rsid w:val="00606953"/>
    <w:rsid w:val="00653FCA"/>
    <w:rsid w:val="00692B84"/>
    <w:rsid w:val="006A7948"/>
    <w:rsid w:val="006C1945"/>
    <w:rsid w:val="006D3C33"/>
    <w:rsid w:val="007005EE"/>
    <w:rsid w:val="00715D2A"/>
    <w:rsid w:val="00727B68"/>
    <w:rsid w:val="00746CBA"/>
    <w:rsid w:val="007911B7"/>
    <w:rsid w:val="00801880"/>
    <w:rsid w:val="0080644E"/>
    <w:rsid w:val="008331B7"/>
    <w:rsid w:val="00837D94"/>
    <w:rsid w:val="00840ACA"/>
    <w:rsid w:val="0085221E"/>
    <w:rsid w:val="008655DF"/>
    <w:rsid w:val="00870760"/>
    <w:rsid w:val="008B6CF2"/>
    <w:rsid w:val="008C4E9B"/>
    <w:rsid w:val="008F202C"/>
    <w:rsid w:val="00904348"/>
    <w:rsid w:val="00925FEE"/>
    <w:rsid w:val="0093430B"/>
    <w:rsid w:val="009A3E3C"/>
    <w:rsid w:val="009F6D4C"/>
    <w:rsid w:val="00A12828"/>
    <w:rsid w:val="00A331F1"/>
    <w:rsid w:val="00A37417"/>
    <w:rsid w:val="00A611C9"/>
    <w:rsid w:val="00A878BC"/>
    <w:rsid w:val="00AA0F8B"/>
    <w:rsid w:val="00AC4B65"/>
    <w:rsid w:val="00AE7FA4"/>
    <w:rsid w:val="00B9720D"/>
    <w:rsid w:val="00BA664C"/>
    <w:rsid w:val="00BB3AA0"/>
    <w:rsid w:val="00BF3A7A"/>
    <w:rsid w:val="00C563D0"/>
    <w:rsid w:val="00CB3ABD"/>
    <w:rsid w:val="00CF04E0"/>
    <w:rsid w:val="00CF21E5"/>
    <w:rsid w:val="00D10233"/>
    <w:rsid w:val="00D4261F"/>
    <w:rsid w:val="00D45D85"/>
    <w:rsid w:val="00D5075A"/>
    <w:rsid w:val="00D646C2"/>
    <w:rsid w:val="00DA0FDB"/>
    <w:rsid w:val="00E85048"/>
    <w:rsid w:val="00E85125"/>
    <w:rsid w:val="00E927D0"/>
    <w:rsid w:val="00EC5D8F"/>
    <w:rsid w:val="00ED43C8"/>
    <w:rsid w:val="00F110BD"/>
    <w:rsid w:val="00F83025"/>
    <w:rsid w:val="00F960DF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DD72FBF3-C5FE-4AF5-A386-1980051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  <w:style w:type="character" w:styleId="Hipercze">
    <w:name w:val="Hyperlink"/>
    <w:rsid w:val="00CF21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6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8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8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5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6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9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1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014D-490A-407B-B527-0DB3FDAF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Katarzyna Machowska</cp:lastModifiedBy>
  <cp:revision>5</cp:revision>
  <cp:lastPrinted>2023-09-07T07:24:00Z</cp:lastPrinted>
  <dcterms:created xsi:type="dcterms:W3CDTF">2023-09-08T09:05:00Z</dcterms:created>
  <dcterms:modified xsi:type="dcterms:W3CDTF">2023-09-08T09:12:00Z</dcterms:modified>
  <dc:language>pl-PL</dc:language>
</cp:coreProperties>
</file>