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8A" w:rsidRDefault="004D53A6" w:rsidP="00555E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</w:t>
      </w:r>
      <w:r w:rsidR="004A22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555E82" w:rsidRPr="00A36C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 zakresu ochrony danych osobowych </w:t>
      </w:r>
    </w:p>
    <w:p w:rsidR="00FF51C3" w:rsidRDefault="00555E82" w:rsidP="00FF51C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dla członków Ochotniczej Straży Pożarnej</w:t>
      </w:r>
      <w:r w:rsidR="004A22D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FF51C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terenu powiatu brzozowskiego</w:t>
      </w:r>
    </w:p>
    <w:p w:rsidR="00555E82" w:rsidRPr="00A36CCF" w:rsidRDefault="00555E82" w:rsidP="00555E8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ust. 1 i 2 oraz art. 14 ust. 1 i 2 </w:t>
      </w:r>
      <w:r w:rsidRPr="00A36CCF">
        <w:rPr>
          <w:rFonts w:ascii="Arial" w:eastAsia="Times New Roman" w:hAnsi="Arial" w:cs="Arial"/>
          <w:bCs/>
          <w:sz w:val="20"/>
          <w:szCs w:val="20"/>
          <w:lang w:eastAsia="pl-PL"/>
        </w:rPr>
        <w:t>rozporządzenia Parlamentu Europejskiego i Rady (UE) 2016/679 z dnia 27 kwietnia 2016 r. w sprawie ochrony osób fizycznych w związku z</w:t>
      </w:r>
      <w:r w:rsidR="000963D8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A36CCF">
        <w:rPr>
          <w:rFonts w:ascii="Arial" w:eastAsia="Times New Roman" w:hAnsi="Arial" w:cs="Arial"/>
          <w:bCs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danych), zwanego dalej RODO, informu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>jemy, że:</w:t>
      </w:r>
    </w:p>
    <w:p w:rsidR="00A36CCF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Administratorem przetwarzającym Pani/P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 xml:space="preserve">ana dane osobowe jest Komendant Powiatowy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Państwowej Straży Pożarnej, w 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>Brzozowie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, ul. 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 xml:space="preserve">Mickiewicza 1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 tel./fax. 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>13 43 41141, 13 43 440 00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555E82" w:rsidRPr="00FF51C3" w:rsidRDefault="00A36CCF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FF51C3">
        <w:rPr>
          <w:rFonts w:ascii="Arial" w:eastAsia="Times New Roman" w:hAnsi="Arial" w:cs="Arial"/>
          <w:sz w:val="20"/>
          <w:szCs w:val="20"/>
          <w:lang w:val="en-US" w:eastAsia="pl-PL"/>
        </w:rPr>
        <w:t>e-</w:t>
      </w:r>
      <w:r w:rsidR="00555E82" w:rsidRPr="00FF51C3">
        <w:rPr>
          <w:rFonts w:ascii="Arial" w:eastAsia="Times New Roman" w:hAnsi="Arial" w:cs="Arial"/>
          <w:sz w:val="20"/>
          <w:szCs w:val="20"/>
          <w:lang w:val="en-US" w:eastAsia="pl-PL"/>
        </w:rPr>
        <w:t xml:space="preserve">mail: </w:t>
      </w:r>
      <w:r w:rsidR="000963D8" w:rsidRPr="00FF51C3">
        <w:rPr>
          <w:rFonts w:ascii="Arial" w:eastAsia="Times New Roman" w:hAnsi="Arial" w:cs="Arial"/>
          <w:color w:val="0033CC"/>
          <w:sz w:val="20"/>
          <w:szCs w:val="20"/>
          <w:u w:val="single"/>
          <w:lang w:val="en-US" w:eastAsia="pl-PL"/>
        </w:rPr>
        <w:t>kpbrzozow@podkarpacie.straz.pl</w:t>
      </w:r>
    </w:p>
    <w:p w:rsidR="00555E82" w:rsidRPr="000963D8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Dla Komendy 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>Powiatowej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 Państwowej Straży Pożarnej w 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>Brzozowie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 został wyznaczony Inspektor Ochrony Danych, </w:t>
      </w:r>
      <w:r w:rsidR="00A36CCF"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tel. 17 7470224, e-mail: </w:t>
      </w:r>
      <w:hyperlink r:id="rId5" w:history="1">
        <w:r w:rsidR="00A36CCF" w:rsidRPr="000963D8">
          <w:rPr>
            <w:rStyle w:val="Hipercze"/>
            <w:rFonts w:ascii="Arial" w:eastAsia="Times New Roman" w:hAnsi="Arial" w:cs="Arial"/>
            <w:color w:val="0033CC"/>
            <w:sz w:val="20"/>
            <w:szCs w:val="20"/>
            <w:lang w:eastAsia="pl-PL"/>
          </w:rPr>
          <w:t>iod@podkarpacie.straz.pl</w:t>
        </w:r>
      </w:hyperlink>
      <w:r w:rsidR="00A36CCF" w:rsidRPr="000963D8">
        <w:rPr>
          <w:rFonts w:ascii="Arial" w:eastAsia="Times New Roman" w:hAnsi="Arial" w:cs="Arial"/>
          <w:color w:val="0033CC"/>
          <w:sz w:val="20"/>
          <w:szCs w:val="20"/>
          <w:lang w:eastAsia="pl-PL"/>
        </w:rPr>
        <w:t>.</w:t>
      </w:r>
    </w:p>
    <w:p w:rsidR="00555E82" w:rsidRPr="00A36CCF" w:rsidRDefault="00555E82" w:rsidP="00555E82">
      <w:pPr>
        <w:numPr>
          <w:ilvl w:val="0"/>
          <w:numId w:val="1"/>
        </w:numPr>
        <w:tabs>
          <w:tab w:val="num" w:pos="363"/>
        </w:tabs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na podstawie art. 6 ust. 1 lit. c), e) RODO w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zakresie niezbędnym do wypełnienia obowiązków prawnych wskazanych w przepisach prawa ciążących na Administratorze,  w szczególności takich jak:  </w:t>
      </w:r>
      <w:r w:rsidRPr="00A36CCF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1)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36CCF">
        <w:rPr>
          <w:rFonts w:ascii="Arial" w:hAnsi="Arial" w:cs="Arial"/>
          <w:sz w:val="20"/>
          <w:szCs w:val="20"/>
        </w:rPr>
        <w:t>posiadanie i prowadzenie wykazów, ewidencji, rejestrów, zestawień przewidzianych w</w:t>
      </w:r>
      <w:r w:rsidR="000963D8">
        <w:rPr>
          <w:rFonts w:ascii="Arial" w:hAnsi="Arial" w:cs="Arial"/>
          <w:sz w:val="20"/>
          <w:szCs w:val="20"/>
        </w:rPr>
        <w:t> </w:t>
      </w:r>
      <w:r w:rsidRPr="00A36CCF">
        <w:rPr>
          <w:rFonts w:ascii="Arial" w:hAnsi="Arial" w:cs="Arial"/>
          <w:sz w:val="20"/>
          <w:szCs w:val="20"/>
        </w:rPr>
        <w:t xml:space="preserve">przepisach prawa 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sz w:val="20"/>
          <w:szCs w:val="20"/>
        </w:rPr>
        <w:t>ewentualnego przyznawania, wypłaty i prowadzenia ewentualnych postepowań odwoławczych w zakresie odszkodowań, rekompensat i świadczeń ratowniczych,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36CCF">
        <w:rPr>
          <w:rFonts w:ascii="Arial" w:hAnsi="Arial" w:cs="Arial"/>
          <w:sz w:val="20"/>
          <w:szCs w:val="20"/>
        </w:rPr>
        <w:t>w stosownych przypadkach</w:t>
      </w:r>
      <w:r w:rsidRPr="00A36CCF">
        <w:rPr>
          <w:rStyle w:val="markedcontent"/>
          <w:rFonts w:ascii="Arial" w:hAnsi="Arial" w:cs="Arial"/>
          <w:sz w:val="20"/>
          <w:szCs w:val="20"/>
        </w:rPr>
        <w:t xml:space="preserve"> zawierania umowy </w:t>
      </w:r>
      <w:r w:rsidRPr="00A36CCF">
        <w:rPr>
          <w:rFonts w:ascii="Arial" w:hAnsi="Arial" w:cs="Arial"/>
          <w:sz w:val="20"/>
          <w:szCs w:val="20"/>
        </w:rPr>
        <w:t>na pełnienie funkcji kierowcy w danej OSP,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sz w:val="20"/>
          <w:szCs w:val="20"/>
        </w:rPr>
        <w:t>organizacji, prowadzenia i dokumentowania szkolenia członków OSP,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>obowiązku archiwizacji,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>ewentualnego dochodzenia roszczeń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Style w:val="markedcontent"/>
          <w:rFonts w:ascii="Arial" w:hAnsi="Arial" w:cs="Arial"/>
          <w:color w:val="000000" w:themeColor="text1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>wypełniania procedur bezpieczeństwa obowiązujących u Administratora,</w:t>
      </w:r>
    </w:p>
    <w:p w:rsidR="00555E82" w:rsidRPr="00A36CCF" w:rsidRDefault="00555E82" w:rsidP="00555E82">
      <w:pPr>
        <w:pStyle w:val="Akapitzlist"/>
        <w:numPr>
          <w:ilvl w:val="0"/>
          <w:numId w:val="2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przyznawania wyróżnień </w:t>
      </w:r>
      <w:r w:rsidRPr="00A36CCF">
        <w:rPr>
          <w:rFonts w:ascii="Arial" w:hAnsi="Arial" w:cs="Arial"/>
          <w:sz w:val="20"/>
          <w:szCs w:val="20"/>
        </w:rPr>
        <w:t>w stosownych przypadkach,</w:t>
      </w:r>
    </w:p>
    <w:p w:rsidR="00555E82" w:rsidRPr="00A36CCF" w:rsidRDefault="00555E82" w:rsidP="00555E82">
      <w:pPr>
        <w:spacing w:after="0" w:line="240" w:lineRule="auto"/>
        <w:ind w:left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Style w:val="markedcontent"/>
          <w:rFonts w:ascii="Arial" w:hAnsi="Arial" w:cs="Arial"/>
          <w:sz w:val="20"/>
          <w:szCs w:val="20"/>
        </w:rPr>
        <w:t>a także na podstawie art. 6 ust. 1 lit. b) w przypadku realizacji umowy, o której mowa powyżej.</w:t>
      </w:r>
    </w:p>
    <w:p w:rsidR="00555E82" w:rsidRPr="00A36CCF" w:rsidRDefault="00555E82" w:rsidP="00555E82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Realizacja obowiązków Administratora będzie prowadzona w oparciu o przepisy prawa, w</w:t>
      </w:r>
      <w:r w:rsidR="000963D8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>szczególności określone w ustawie o ochotniczych strażach pożarnych, ustawie o ochronie przeciwpożarowej, ustawie o Państwowej Straży Pożarnej, właściwych przepisach w sprawie archiwizacji.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/>
        <w:jc w:val="both"/>
        <w:rPr>
          <w:rStyle w:val="markedcontent"/>
          <w:rFonts w:ascii="Arial" w:hAnsi="Arial" w:cs="Arial"/>
          <w:sz w:val="20"/>
          <w:szCs w:val="20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Administrator przetwarza kategorie danych osobowych przewidziane w przepisach prawa. Dane osobowe pozyskiwane są bezpośrednio od Pana/i lub od innych podmiotów w drodze udostępnienia, jeżeli przepis prawa tak stanowi, np. Zarządu OSP, </w:t>
      </w:r>
      <w:r w:rsidRPr="00A36CCF">
        <w:rPr>
          <w:rStyle w:val="markedcontent"/>
          <w:rFonts w:ascii="Arial" w:hAnsi="Arial" w:cs="Arial"/>
          <w:sz w:val="20"/>
          <w:szCs w:val="20"/>
        </w:rPr>
        <w:t>właściwego wójta (burmistrza, prezydenta miasta).</w:t>
      </w:r>
    </w:p>
    <w:p w:rsidR="00555E82" w:rsidRPr="00A36CCF" w:rsidRDefault="00555E82" w:rsidP="00555E82">
      <w:pPr>
        <w:pStyle w:val="Akapitzlist"/>
        <w:numPr>
          <w:ilvl w:val="0"/>
          <w:numId w:val="1"/>
        </w:numPr>
        <w:spacing w:after="0"/>
        <w:ind w:left="426" w:hanging="357"/>
        <w:rPr>
          <w:rFonts w:ascii="Arial" w:hAnsi="Arial" w:cs="Arial"/>
          <w:sz w:val="20"/>
          <w:szCs w:val="20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W przypadku otrzymywania danych bezpośrednio od Pani/Pana podanie danych osobowych jest podyktowane wymogiem określonym w przepisach prawa. Nie podanie przez Panią/a danych osobowych może skutkować brakiem możliwości realizacji celów określonych w pkt. 3, np. rozpatrzenia Pani/Pana wniosków, odwołań, podpisania stosownych umów, zakwalifikowania na szkolenie.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Odbiorcą Pani/Pana danych osobowych są podmioty uprawnione do uzyskania danych osobowych na podstawie przepisów prawa oraz podmioty przetwarzające, realizujące usługi na rzecz Administratora np. w zakresie fizycznego wybrakowania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i zniszczenia dokumentacji, naprawy i konserwacji systemów informatycznych, obsługi prawnej. 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będą przechowywane przez okres niezbędny do realizacji celów przetwarzania, a następnie </w:t>
      </w:r>
      <w:r w:rsidRPr="00A36C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Administrator będzie przetwarzał dane osobowe zgodnie z okresami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t>dla poszczególnych kategorii spraw</w:t>
      </w:r>
      <w:r w:rsidRPr="00A36CC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przyjętymi w właściwym zarządzeniu Ministra Spraw Wewnętrznych w sprawie instrukcji kancelaryjnej i jednolitego rzeczowego wykazu akt dla Państwowej Straży Pożarnej;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prawo żądania dostępu do treści swoich danych, prawo ich sprostowania, usunięcia, ograniczenia przetwarzania oraz prawo do sprzeciwu, </w:t>
      </w:r>
      <w:r w:rsidRPr="00A36CCF">
        <w:rPr>
          <w:rFonts w:ascii="Arial" w:hAnsi="Arial" w:cs="Arial"/>
          <w:sz w:val="20"/>
          <w:szCs w:val="20"/>
        </w:rPr>
        <w:t>z zastrzeżeniem, że nie dotyczy to przypadków, w których Administrator posiada uprawnienia do dalszego przetwarzania danych na podstawie przepisów prawa.</w:t>
      </w:r>
    </w:p>
    <w:p w:rsidR="00555E82" w:rsidRPr="00A36CCF" w:rsidRDefault="00555E82" w:rsidP="00555E82">
      <w:pPr>
        <w:pStyle w:val="Akapitzlist"/>
        <w:numPr>
          <w:ilvl w:val="0"/>
          <w:numId w:val="1"/>
        </w:numPr>
        <w:spacing w:after="0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Pr="00A36CCF">
        <w:rPr>
          <w:rFonts w:ascii="Arial" w:eastAsia="Times New Roman" w:hAnsi="Arial" w:cs="Arial"/>
          <w:sz w:val="20"/>
          <w:szCs w:val="20"/>
          <w:lang w:eastAsia="pl-PL"/>
        </w:rPr>
        <w:br/>
        <w:t>e-mail: </w:t>
      </w:r>
      <w:hyperlink r:id="rId6" w:history="1">
        <w:r w:rsidRPr="00A36CCF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kancelaria@uodo.gov.pl</w:t>
        </w:r>
      </w:hyperlink>
      <w:r w:rsidRPr="00A36CCF">
        <w:rPr>
          <w:rFonts w:ascii="Arial" w:eastAsia="Times New Roman" w:hAnsi="Arial" w:cs="Arial"/>
          <w:sz w:val="20"/>
          <w:szCs w:val="20"/>
          <w:lang w:eastAsia="pl-PL"/>
        </w:rPr>
        <w:t>);</w:t>
      </w:r>
    </w:p>
    <w:p w:rsidR="00555E82" w:rsidRPr="00A36CCF" w:rsidRDefault="00555E82" w:rsidP="00555E82">
      <w:pPr>
        <w:numPr>
          <w:ilvl w:val="0"/>
          <w:numId w:val="1"/>
        </w:numPr>
        <w:spacing w:after="0" w:line="240" w:lineRule="auto"/>
        <w:ind w:left="426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6CCF">
        <w:rPr>
          <w:rFonts w:ascii="Arial" w:eastAsia="Times New Roman" w:hAnsi="Arial" w:cs="Arial"/>
          <w:sz w:val="20"/>
          <w:szCs w:val="20"/>
          <w:lang w:eastAsia="pl-PL"/>
        </w:rPr>
        <w:t>Przetwarzanie podanych przez Panią/Pana danych osobowych nie będzie podlegało zautomatyzowanemu podejmowaniu decyzji, w tym profilowaniu, o którym mowa w art. 22 ust. 1 i 4 RODO.</w:t>
      </w:r>
    </w:p>
    <w:p w:rsidR="00555E82" w:rsidRPr="00A36CCF" w:rsidRDefault="00555E82" w:rsidP="00555E82">
      <w:pPr>
        <w:spacing w:after="0" w:line="240" w:lineRule="auto"/>
        <w:ind w:left="552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33E6" w:rsidRDefault="009E33E6">
      <w:pPr>
        <w:rPr>
          <w:rFonts w:ascii="Arial" w:hAnsi="Arial" w:cs="Arial"/>
          <w:sz w:val="20"/>
          <w:szCs w:val="20"/>
        </w:rPr>
      </w:pPr>
    </w:p>
    <w:p w:rsidR="004A22D3" w:rsidRDefault="004A22D3" w:rsidP="004A22D3">
      <w:pPr>
        <w:pStyle w:val="Default"/>
        <w:jc w:val="both"/>
      </w:pPr>
    </w:p>
    <w:p w:rsidR="004A22D3" w:rsidRPr="00F647E3" w:rsidRDefault="004A22D3" w:rsidP="004A22D3">
      <w:pPr>
        <w:pStyle w:val="Default"/>
        <w:jc w:val="both"/>
      </w:pPr>
    </w:p>
    <w:p w:rsidR="004A22D3" w:rsidRPr="00606752" w:rsidRDefault="004A22D3" w:rsidP="004A22D3">
      <w:pPr>
        <w:pStyle w:val="Akapitzlist"/>
        <w:autoSpaceDE w:val="0"/>
        <w:autoSpaceDN w:val="0"/>
        <w:adjustRightInd w:val="0"/>
        <w:spacing w:after="0" w:line="240" w:lineRule="auto"/>
        <w:ind w:left="735"/>
        <w:rPr>
          <w:rFonts w:cs="Calibri"/>
          <w:color w:val="000000"/>
          <w:sz w:val="20"/>
          <w:szCs w:val="20"/>
        </w:rPr>
      </w:pPr>
      <w:r w:rsidRPr="00606752">
        <w:rPr>
          <w:rFonts w:cs="Calibri"/>
          <w:color w:val="000000"/>
          <w:sz w:val="20"/>
          <w:szCs w:val="20"/>
        </w:rPr>
        <w:t>…………………………………………………</w:t>
      </w:r>
      <w:r>
        <w:rPr>
          <w:rFonts w:cs="Calibri"/>
          <w:color w:val="000000"/>
          <w:sz w:val="20"/>
          <w:szCs w:val="20"/>
        </w:rPr>
        <w:t>…….</w:t>
      </w:r>
      <w:r w:rsidRPr="00606752">
        <w:rPr>
          <w:rFonts w:cs="Calibri"/>
          <w:color w:val="000000"/>
          <w:sz w:val="20"/>
          <w:szCs w:val="20"/>
        </w:rPr>
        <w:t>…</w:t>
      </w:r>
      <w:r>
        <w:rPr>
          <w:rFonts w:cs="Calibri"/>
          <w:color w:val="000000"/>
          <w:sz w:val="20"/>
          <w:szCs w:val="20"/>
        </w:rPr>
        <w:t>.</w:t>
      </w:r>
      <w:r w:rsidRPr="00606752">
        <w:rPr>
          <w:rFonts w:cs="Calibri"/>
          <w:color w:val="000000"/>
          <w:sz w:val="20"/>
          <w:szCs w:val="20"/>
        </w:rPr>
        <w:t xml:space="preserve">……. </w:t>
      </w:r>
      <w:r>
        <w:rPr>
          <w:rFonts w:cs="Calibri"/>
          <w:color w:val="000000"/>
          <w:sz w:val="20"/>
          <w:szCs w:val="20"/>
        </w:rPr>
        <w:t xml:space="preserve">    </w:t>
      </w:r>
      <w:r w:rsidRPr="00833CAE">
        <w:rPr>
          <w:rFonts w:ascii="Arial" w:hAnsi="Arial" w:cs="Arial"/>
          <w:color w:val="000000"/>
          <w:sz w:val="24"/>
          <w:szCs w:val="24"/>
        </w:rPr>
        <w:t>Zapoznałem się:</w:t>
      </w:r>
      <w:r w:rsidRPr="00606752">
        <w:rPr>
          <w:rFonts w:cs="Calibri"/>
          <w:b/>
          <w:bCs/>
          <w:color w:val="000000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……….……..….………………….……………………</w:t>
      </w:r>
    </w:p>
    <w:p w:rsidR="004A22D3" w:rsidRPr="00833CAE" w:rsidRDefault="004A22D3" w:rsidP="004A22D3">
      <w:pPr>
        <w:pStyle w:val="Default"/>
        <w:ind w:left="735"/>
        <w:jc w:val="both"/>
      </w:pPr>
      <w:r>
        <w:rPr>
          <w:rFonts w:ascii="Calibri" w:hAnsi="Calibri" w:cs="Calibri"/>
          <w:sz w:val="20"/>
          <w:szCs w:val="20"/>
        </w:rPr>
        <w:t xml:space="preserve">              </w:t>
      </w:r>
      <w:r w:rsidRPr="00833CAE">
        <w:rPr>
          <w:sz w:val="20"/>
          <w:szCs w:val="20"/>
        </w:rPr>
        <w:t>(Miejscowość, data)</w:t>
      </w:r>
      <w:r w:rsidRPr="00833CAE">
        <w:rPr>
          <w:sz w:val="20"/>
          <w:szCs w:val="20"/>
        </w:rPr>
        <w:tab/>
      </w:r>
      <w:r w:rsidRPr="00833CAE">
        <w:rPr>
          <w:sz w:val="20"/>
          <w:szCs w:val="20"/>
        </w:rPr>
        <w:tab/>
      </w:r>
      <w:r w:rsidRPr="00833CAE">
        <w:rPr>
          <w:sz w:val="20"/>
          <w:szCs w:val="20"/>
        </w:rPr>
        <w:tab/>
      </w:r>
      <w:r w:rsidRPr="00833CAE">
        <w:rPr>
          <w:sz w:val="20"/>
          <w:szCs w:val="20"/>
        </w:rPr>
        <w:tab/>
      </w:r>
      <w:r w:rsidRPr="00833CAE">
        <w:rPr>
          <w:sz w:val="20"/>
          <w:szCs w:val="20"/>
        </w:rPr>
        <w:tab/>
        <w:t xml:space="preserve">          (Czytelny podpis)</w:t>
      </w:r>
    </w:p>
    <w:p w:rsidR="004A22D3" w:rsidRPr="00A36CCF" w:rsidRDefault="004A22D3">
      <w:pPr>
        <w:rPr>
          <w:rFonts w:ascii="Arial" w:hAnsi="Arial" w:cs="Arial"/>
          <w:sz w:val="20"/>
          <w:szCs w:val="20"/>
        </w:rPr>
      </w:pPr>
    </w:p>
    <w:sectPr w:rsidR="004A22D3" w:rsidRPr="00A36CCF" w:rsidSect="004A22D3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53431"/>
    <w:multiLevelType w:val="hybridMultilevel"/>
    <w:tmpl w:val="1A827732"/>
    <w:lvl w:ilvl="0" w:tplc="3B929FF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42B14"/>
    <w:multiLevelType w:val="hybridMultilevel"/>
    <w:tmpl w:val="A87A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A710B"/>
    <w:multiLevelType w:val="hybridMultilevel"/>
    <w:tmpl w:val="EAFC58A4"/>
    <w:lvl w:ilvl="0" w:tplc="F864B32A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25F72CC"/>
    <w:multiLevelType w:val="multilevel"/>
    <w:tmpl w:val="2EC2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03C"/>
    <w:rsid w:val="000963D8"/>
    <w:rsid w:val="001D70A1"/>
    <w:rsid w:val="004A22D3"/>
    <w:rsid w:val="004D53A6"/>
    <w:rsid w:val="00555E82"/>
    <w:rsid w:val="0080361E"/>
    <w:rsid w:val="0095178A"/>
    <w:rsid w:val="009E33E6"/>
    <w:rsid w:val="00A36CCF"/>
    <w:rsid w:val="00D0403C"/>
    <w:rsid w:val="00D717BF"/>
    <w:rsid w:val="00FF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5E82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5E8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55E82"/>
  </w:style>
  <w:style w:type="character" w:styleId="Hipercze">
    <w:name w:val="Hyperlink"/>
    <w:basedOn w:val="Domylnaczcionkaakapitu"/>
    <w:uiPriority w:val="99"/>
    <w:unhideWhenUsed/>
    <w:rsid w:val="00555E82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36CCF"/>
    <w:rPr>
      <w:color w:val="605E5C"/>
      <w:shd w:val="clear" w:color="auto" w:fill="E1DFDD"/>
    </w:rPr>
  </w:style>
  <w:style w:type="paragraph" w:customStyle="1" w:styleId="Default">
    <w:name w:val="Default"/>
    <w:rsid w:val="004A22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iod@podkarpaci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ADMIN</cp:lastModifiedBy>
  <cp:revision>4</cp:revision>
  <dcterms:created xsi:type="dcterms:W3CDTF">2022-02-22T12:58:00Z</dcterms:created>
  <dcterms:modified xsi:type="dcterms:W3CDTF">2022-02-23T12:28:00Z</dcterms:modified>
</cp:coreProperties>
</file>