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Default="008A4D54" w:rsidP="0044479D">
      <w:pPr>
        <w:spacing w:after="0" w:line="360" w:lineRule="auto"/>
      </w:pPr>
      <w:r>
        <w:t>Informacja do zamieszczenia w BIP</w:t>
      </w:r>
    </w:p>
    <w:p w:rsidR="008A4D54" w:rsidRDefault="008A4D54" w:rsidP="0044479D">
      <w:pPr>
        <w:spacing w:before="240" w:after="0" w:line="360" w:lineRule="auto"/>
      </w:pPr>
      <w: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 </w:t>
      </w:r>
      <w:r w:rsidR="009E77F0">
        <w:t>kwartale 2020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Default="008A4D54" w:rsidP="0044479D">
      <w:pPr>
        <w:spacing w:before="240" w:after="0" w:line="360" w:lineRule="auto"/>
      </w:pPr>
      <w:r>
        <w:t xml:space="preserve">Treść: </w:t>
      </w:r>
    </w:p>
    <w:p w:rsidR="008A4D54" w:rsidRDefault="008A4D54" w:rsidP="00AB6CC7">
      <w:pPr>
        <w:spacing w:after="240" w:line="360" w:lineRule="auto"/>
        <w:jc w:val="both"/>
      </w:pPr>
      <w:r>
        <w:t xml:space="preserve">W </w:t>
      </w:r>
      <w:r w:rsidR="00D234F1">
        <w:t>I</w:t>
      </w:r>
      <w:r w:rsidR="000D72FE">
        <w:t xml:space="preserve"> kwartale 20</w:t>
      </w:r>
      <w:r w:rsidR="009E77F0">
        <w:t>20</w:t>
      </w:r>
      <w:r w:rsidR="00AB6CC7">
        <w:t xml:space="preserve"> r.</w:t>
      </w:r>
      <w:r w:rsidR="006A6345">
        <w:t xml:space="preserve">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AB6CC7">
        <w:t>ych: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257"/>
        <w:gridCol w:w="2315"/>
        <w:gridCol w:w="1984"/>
        <w:gridCol w:w="1985"/>
      </w:tblGrid>
      <w:tr w:rsidR="002E7CA1" w:rsidRPr="00FC47D0" w:rsidTr="00166258">
        <w:trPr>
          <w:trHeight w:val="276"/>
        </w:trPr>
        <w:tc>
          <w:tcPr>
            <w:tcW w:w="380" w:type="dxa"/>
            <w:vMerge w:val="restart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  <w:t>Podstawa umorzenia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  <w:t>Umowa dotacji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  <w:t>Kwota główna</w:t>
            </w:r>
          </w:p>
        </w:tc>
      </w:tr>
      <w:tr w:rsidR="002E7CA1" w:rsidRPr="00FC47D0" w:rsidTr="00166258">
        <w:trPr>
          <w:trHeight w:val="269"/>
        </w:trPr>
        <w:tc>
          <w:tcPr>
            <w:tcW w:w="380" w:type="dxa"/>
            <w:vMerge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E7CA1" w:rsidRPr="00FC47D0" w:rsidTr="00166258">
        <w:trPr>
          <w:trHeight w:val="1119"/>
        </w:trPr>
        <w:tc>
          <w:tcPr>
            <w:tcW w:w="380" w:type="dxa"/>
            <w:shd w:val="clear" w:color="auto" w:fill="auto"/>
            <w:vAlign w:val="center"/>
            <w:hideMark/>
          </w:tcPr>
          <w:p w:rsidR="002E7CA1" w:rsidRPr="00FC47D0" w:rsidRDefault="002E7CA1" w:rsidP="00BF6AA0">
            <w:pPr>
              <w:spacing w:after="0" w:line="240" w:lineRule="auto"/>
              <w:jc w:val="center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FC47D0">
              <w:rPr>
                <w:rFonts w:ascii="Arial CE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E7CA1" w:rsidRPr="002E7CA1" w:rsidRDefault="002E7CA1" w:rsidP="002E7CA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>Decyzja nr BDG-44/2020</w:t>
            </w:r>
          </w:p>
          <w:p w:rsidR="002E7CA1" w:rsidRPr="002E7CA1" w:rsidRDefault="002E7CA1" w:rsidP="002E7CA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>z dnia 27.01.2020 r.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2E7CA1" w:rsidRPr="002E7CA1" w:rsidRDefault="002E7CA1" w:rsidP="002E7CA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>Fundacja dla Rzeczypospolitej</w:t>
            </w:r>
            <w:r w:rsidR="00166258">
              <w:rPr>
                <w:sz w:val="20"/>
                <w:szCs w:val="20"/>
                <w:lang w:eastAsia="pl-PL"/>
              </w:rPr>
              <w:t xml:space="preserve"> z siedzibą przy Al. J. Waszyngtona 39/25, 04-015 Warszawa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CA1" w:rsidRPr="002E7CA1" w:rsidRDefault="002E7CA1" w:rsidP="002E7CA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>BDG-639</w:t>
            </w:r>
            <w:bookmarkStart w:id="0" w:name="_GoBack"/>
            <w:bookmarkEnd w:id="0"/>
            <w:r w:rsidRPr="002E7CA1">
              <w:rPr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CA1" w:rsidRPr="002E7CA1" w:rsidRDefault="002E7CA1" w:rsidP="002E7CA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>3.021,91 zł</w:t>
            </w:r>
          </w:p>
        </w:tc>
      </w:tr>
    </w:tbl>
    <w:p w:rsidR="00AB6CC7" w:rsidRDefault="00AB6CC7" w:rsidP="0044479D">
      <w:pPr>
        <w:spacing w:after="240" w:line="360" w:lineRule="auto"/>
      </w:pPr>
    </w:p>
    <w:p w:rsidR="008A4D54" w:rsidRDefault="008A4D54" w:rsidP="0044479D">
      <w:pPr>
        <w:spacing w:before="240" w:line="360" w:lineRule="auto"/>
      </w:pPr>
      <w:r>
        <w:t xml:space="preserve">W </w:t>
      </w:r>
      <w:r w:rsidR="006A6345">
        <w:t>I</w:t>
      </w:r>
      <w:r>
        <w:t xml:space="preserve"> kwartale 20</w:t>
      </w:r>
      <w:r w:rsidR="009E77F0">
        <w:t>20</w:t>
      </w:r>
      <w:r>
        <w:t xml:space="preserve"> 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276"/>
        <w:gridCol w:w="1418"/>
        <w:gridCol w:w="1391"/>
      </w:tblGrid>
      <w:tr w:rsidR="001A2AB6" w:rsidRPr="006F4953" w:rsidTr="000D72FE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0D72FE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9E77F0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10.377,08</w:t>
            </w:r>
            <w:r w:rsidR="00D2745E">
              <w:rPr>
                <w:rFonts w:eastAsiaTheme="minorHAnsi" w:cs="Calibri"/>
                <w:color w:val="000000"/>
                <w:sz w:val="20"/>
                <w:szCs w:val="20"/>
              </w:rPr>
              <w:t xml:space="preserve"> 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9E77F0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8.753,86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9E77F0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856,16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9E77F0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</w:t>
            </w:r>
            <w:r w:rsidR="00AB6CC7">
              <w:rPr>
                <w:rFonts w:eastAsiaTheme="minorHAnsi" w:cs="Calibri"/>
                <w:color w:val="000000"/>
                <w:sz w:val="20"/>
                <w:szCs w:val="20"/>
              </w:rPr>
              <w:t>.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987,10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</w:tr>
    </w:tbl>
    <w:p w:rsidR="00140715" w:rsidRDefault="00140715" w:rsidP="008A4D54"/>
    <w:p w:rsidR="008A4D54" w:rsidRDefault="008A4D54" w:rsidP="000D72FE">
      <w:pPr>
        <w:spacing w:after="120" w:line="240" w:lineRule="auto"/>
      </w:pPr>
      <w:r>
        <w:t>Parafuje:</w:t>
      </w:r>
    </w:p>
    <w:p w:rsidR="00715CAA" w:rsidRPr="005445CE" w:rsidRDefault="00715CAA" w:rsidP="00715CAA">
      <w:pPr>
        <w:rPr>
          <w:b/>
        </w:rPr>
      </w:pPr>
      <w:r w:rsidRPr="005445CE"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715CAA" w:rsidRPr="005445CE" w:rsidRDefault="00715CAA" w:rsidP="00715CAA">
      <w:pPr>
        <w:rPr>
          <w:b/>
        </w:rPr>
      </w:pPr>
      <w:r w:rsidRPr="005445CE"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715CAA" w:rsidRPr="005445CE" w:rsidRDefault="00715CAA" w:rsidP="00715CAA">
      <w:pPr>
        <w:rPr>
          <w:i/>
        </w:rPr>
      </w:pPr>
      <w:r w:rsidRPr="005445CE"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445CE">
        <w:rPr>
          <w:i/>
        </w:rPr>
        <w:t>/parafa elektroniczna/</w:t>
      </w:r>
    </w:p>
    <w:p w:rsidR="00715CAA" w:rsidRPr="005445CE" w:rsidRDefault="00715CAA" w:rsidP="00715CAA">
      <w:pPr>
        <w:tabs>
          <w:tab w:val="center" w:pos="4535"/>
          <w:tab w:val="left" w:pos="4968"/>
        </w:tabs>
        <w:rPr>
          <w:i/>
        </w:rPr>
      </w:pPr>
    </w:p>
    <w:p w:rsidR="00715CAA" w:rsidRDefault="00715CAA" w:rsidP="00715CAA">
      <w:r>
        <w:t>Akceptuje:</w:t>
      </w:r>
    </w:p>
    <w:p w:rsidR="00715CAA" w:rsidRPr="005445CE" w:rsidRDefault="00715CAA" w:rsidP="00715CAA">
      <w:pPr>
        <w:rPr>
          <w:b/>
        </w:rPr>
      </w:pPr>
      <w:r w:rsidRPr="005445CE">
        <w:rPr>
          <w:b/>
        </w:rPr>
        <w:t>Jolanta Sienicka</w:t>
      </w:r>
    </w:p>
    <w:p w:rsidR="00715CAA" w:rsidRPr="005445CE" w:rsidRDefault="002E7CA1" w:rsidP="00715CAA">
      <w:pPr>
        <w:rPr>
          <w:b/>
        </w:rPr>
      </w:pPr>
      <w:r>
        <w:rPr>
          <w:b/>
        </w:rPr>
        <w:t>Dyrektor</w:t>
      </w:r>
      <w:r w:rsidR="00715CAA" w:rsidRPr="005445CE">
        <w:rPr>
          <w:b/>
        </w:rPr>
        <w:t xml:space="preserve"> Biura Finansów</w:t>
      </w:r>
    </w:p>
    <w:p w:rsidR="00715CAA" w:rsidRPr="005445CE" w:rsidRDefault="00715CAA" w:rsidP="00715CAA">
      <w:pPr>
        <w:rPr>
          <w:i/>
        </w:rPr>
      </w:pPr>
      <w:r w:rsidRPr="005445CE">
        <w:rPr>
          <w:i/>
        </w:rPr>
        <w:t>/podpis elektroniczny/</w:t>
      </w:r>
    </w:p>
    <w:p w:rsidR="008A4D54" w:rsidRPr="008A4D54" w:rsidRDefault="008A4D54" w:rsidP="00715CAA"/>
    <w:sectPr w:rsidR="008A4D54" w:rsidRPr="008A4D54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66258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2E7CA1"/>
    <w:rsid w:val="00304CCE"/>
    <w:rsid w:val="0030722F"/>
    <w:rsid w:val="00317F91"/>
    <w:rsid w:val="00330B70"/>
    <w:rsid w:val="0037674D"/>
    <w:rsid w:val="00382BDB"/>
    <w:rsid w:val="003B6A03"/>
    <w:rsid w:val="003F018F"/>
    <w:rsid w:val="003F4E51"/>
    <w:rsid w:val="00412C94"/>
    <w:rsid w:val="00436AF9"/>
    <w:rsid w:val="0044479D"/>
    <w:rsid w:val="0045088F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15CAA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93065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9E77F0"/>
    <w:rsid w:val="00A300FE"/>
    <w:rsid w:val="00A3608D"/>
    <w:rsid w:val="00AA2A31"/>
    <w:rsid w:val="00AB6CC7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554E8"/>
    <w:rsid w:val="00C86D03"/>
    <w:rsid w:val="00C87A93"/>
    <w:rsid w:val="00C95AD7"/>
    <w:rsid w:val="00CC1918"/>
    <w:rsid w:val="00CE3BD9"/>
    <w:rsid w:val="00CF6DFF"/>
    <w:rsid w:val="00D023B9"/>
    <w:rsid w:val="00D234F1"/>
    <w:rsid w:val="00D2745E"/>
    <w:rsid w:val="00D3371F"/>
    <w:rsid w:val="00D47961"/>
    <w:rsid w:val="00D67D86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617D7"/>
    <w:rsid w:val="00F75D5D"/>
    <w:rsid w:val="00F8278F"/>
    <w:rsid w:val="00F8725C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4CDB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A3FD-2BA5-43B7-B125-9FD8F01D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10</cp:revision>
  <cp:lastPrinted>2011-02-02T13:58:00Z</cp:lastPrinted>
  <dcterms:created xsi:type="dcterms:W3CDTF">2018-08-22T12:21:00Z</dcterms:created>
  <dcterms:modified xsi:type="dcterms:W3CDTF">2021-12-16T08:17:00Z</dcterms:modified>
</cp:coreProperties>
</file>