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5B7F" w14:textId="29576D5E" w:rsidR="00A56FF7" w:rsidRPr="00A60171" w:rsidRDefault="00AA392F" w:rsidP="00A60171">
      <w:pPr>
        <w:spacing w:after="120"/>
        <w:jc w:val="both"/>
        <w:rPr>
          <w:rFonts w:cs="Arial"/>
          <w:b/>
          <w:bCs/>
          <w:sz w:val="24"/>
          <w:szCs w:val="24"/>
        </w:rPr>
      </w:pPr>
      <w:r w:rsidRPr="00A60171">
        <w:rPr>
          <w:rFonts w:cs="Arial"/>
          <w:b/>
          <w:bCs/>
          <w:sz w:val="24"/>
          <w:szCs w:val="24"/>
        </w:rPr>
        <w:t>Wymagania</w:t>
      </w:r>
      <w:r w:rsidR="001A0F5D" w:rsidRPr="00A60171">
        <w:rPr>
          <w:rFonts w:cs="Arial"/>
          <w:b/>
          <w:bCs/>
          <w:sz w:val="24"/>
          <w:szCs w:val="24"/>
        </w:rPr>
        <w:t xml:space="preserve"> na potrzeby rozbudowy</w:t>
      </w:r>
      <w:r w:rsidR="00056D33" w:rsidRPr="00A60171">
        <w:rPr>
          <w:rFonts w:cs="Arial"/>
          <w:b/>
          <w:bCs/>
          <w:sz w:val="24"/>
          <w:szCs w:val="24"/>
        </w:rPr>
        <w:t xml:space="preserve"> </w:t>
      </w:r>
      <w:r w:rsidR="004F0867" w:rsidRPr="00A60171">
        <w:rPr>
          <w:rFonts w:cs="Arial"/>
          <w:b/>
          <w:bCs/>
          <w:sz w:val="24"/>
          <w:szCs w:val="24"/>
        </w:rPr>
        <w:t xml:space="preserve">SWD PRM </w:t>
      </w:r>
      <w:r w:rsidR="00056D33" w:rsidRPr="00A60171">
        <w:rPr>
          <w:rFonts w:cs="Arial"/>
          <w:b/>
          <w:bCs/>
          <w:sz w:val="24"/>
          <w:szCs w:val="24"/>
        </w:rPr>
        <w:t>do</w:t>
      </w:r>
      <w:r w:rsidR="004F0867" w:rsidRPr="00A60171">
        <w:rPr>
          <w:rFonts w:cs="Arial"/>
          <w:b/>
          <w:bCs/>
          <w:sz w:val="24"/>
          <w:szCs w:val="24"/>
        </w:rPr>
        <w:t xml:space="preserve"> wersji 2.0</w:t>
      </w:r>
      <w:r w:rsidR="0072222B" w:rsidRPr="00A60171">
        <w:rPr>
          <w:rFonts w:cs="Arial"/>
          <w:b/>
          <w:bCs/>
          <w:sz w:val="24"/>
          <w:szCs w:val="24"/>
        </w:rPr>
        <w:t xml:space="preserve"> </w:t>
      </w:r>
      <w:r w:rsidR="00943DAD" w:rsidRPr="00A60171">
        <w:rPr>
          <w:rFonts w:cs="Arial"/>
          <w:b/>
          <w:bCs/>
          <w:sz w:val="24"/>
          <w:szCs w:val="24"/>
        </w:rPr>
        <w:t>obejmuj</w:t>
      </w:r>
      <w:r w:rsidR="00943DAD">
        <w:rPr>
          <w:rFonts w:cs="Arial"/>
          <w:b/>
          <w:bCs/>
          <w:sz w:val="24"/>
          <w:szCs w:val="24"/>
        </w:rPr>
        <w:t>ą</w:t>
      </w:r>
      <w:r w:rsidR="00943DAD" w:rsidRPr="00A60171">
        <w:rPr>
          <w:rFonts w:cs="Arial"/>
          <w:b/>
          <w:bCs/>
          <w:sz w:val="24"/>
          <w:szCs w:val="24"/>
        </w:rPr>
        <w:t xml:space="preserve"> </w:t>
      </w:r>
      <w:r w:rsidR="004F0867" w:rsidRPr="00A60171">
        <w:rPr>
          <w:rFonts w:cs="Arial"/>
          <w:b/>
          <w:bCs/>
          <w:sz w:val="24"/>
          <w:szCs w:val="24"/>
        </w:rPr>
        <w:t>zmiany obecnych funkcjonalności oraz wprowadzenie nowych funkcjonalności</w:t>
      </w:r>
      <w:r w:rsidR="00E734AF" w:rsidRPr="00A60171">
        <w:rPr>
          <w:rFonts w:cs="Arial"/>
          <w:b/>
          <w:bCs/>
          <w:sz w:val="24"/>
          <w:szCs w:val="24"/>
        </w:rPr>
        <w:t xml:space="preserve"> w zakresie</w:t>
      </w:r>
      <w:r w:rsidR="00A56FF7" w:rsidRPr="00A60171">
        <w:rPr>
          <w:rFonts w:cs="Arial"/>
          <w:b/>
          <w:bCs/>
          <w:sz w:val="24"/>
          <w:szCs w:val="24"/>
        </w:rPr>
        <w:t>:</w:t>
      </w:r>
    </w:p>
    <w:p w14:paraId="1A2BD4F5" w14:textId="7F0EA738" w:rsidR="00A56FF7" w:rsidRPr="00A60171" w:rsidRDefault="00595EC5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R</w:t>
      </w:r>
      <w:r w:rsidR="00A56FF7" w:rsidRPr="00A60171">
        <w:rPr>
          <w:rFonts w:cs="Arial"/>
          <w:color w:val="000000" w:themeColor="text1"/>
        </w:rPr>
        <w:t>ozbudow</w:t>
      </w:r>
      <w:r w:rsidR="00E734AF" w:rsidRPr="00A60171">
        <w:rPr>
          <w:rFonts w:cs="Arial"/>
          <w:color w:val="000000" w:themeColor="text1"/>
        </w:rPr>
        <w:t>y</w:t>
      </w:r>
      <w:r w:rsidR="00A56FF7" w:rsidRPr="00A60171">
        <w:rPr>
          <w:rFonts w:cs="Arial"/>
          <w:color w:val="000000" w:themeColor="text1"/>
        </w:rPr>
        <w:t xml:space="preserve"> wersji 1.0 o:</w:t>
      </w:r>
    </w:p>
    <w:p w14:paraId="0D218D57" w14:textId="55E35991" w:rsidR="00595EC5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Moduł Koordynatora</w:t>
      </w:r>
      <w:r w:rsidR="006412EF">
        <w:rPr>
          <w:rFonts w:cs="Arial"/>
          <w:color w:val="000000" w:themeColor="text1"/>
        </w:rPr>
        <w:t>,</w:t>
      </w:r>
    </w:p>
    <w:p w14:paraId="15E61913" w14:textId="485201F2" w:rsidR="00595EC5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</w:t>
      </w:r>
      <w:r w:rsidR="00A56FF7" w:rsidRPr="00A60171">
        <w:rPr>
          <w:rFonts w:cs="Arial"/>
          <w:color w:val="000000" w:themeColor="text1"/>
        </w:rPr>
        <w:t xml:space="preserve">oduł </w:t>
      </w:r>
      <w:r w:rsidRPr="00A60171">
        <w:rPr>
          <w:rFonts w:cs="Arial"/>
          <w:color w:val="000000" w:themeColor="text1"/>
        </w:rPr>
        <w:t>LZRM,</w:t>
      </w:r>
    </w:p>
    <w:p w14:paraId="62BBC92B" w14:textId="78DA5ED1" w:rsidR="00595EC5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Moduł CO LPR,</w:t>
      </w:r>
    </w:p>
    <w:p w14:paraId="64E4A00E" w14:textId="1106AE1B" w:rsidR="00A56FF7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</w:t>
      </w:r>
      <w:r w:rsidR="00A56FF7" w:rsidRPr="00A60171">
        <w:rPr>
          <w:rFonts w:cs="Arial"/>
          <w:color w:val="000000" w:themeColor="text1"/>
        </w:rPr>
        <w:t xml:space="preserve">oduł </w:t>
      </w:r>
      <w:r w:rsidRPr="00A60171">
        <w:rPr>
          <w:rFonts w:cs="Arial"/>
          <w:color w:val="000000" w:themeColor="text1"/>
        </w:rPr>
        <w:t>NFZ (</w:t>
      </w:r>
      <w:r w:rsidR="00A56FF7" w:rsidRPr="00A60171">
        <w:rPr>
          <w:rFonts w:cs="Arial"/>
          <w:color w:val="000000" w:themeColor="text1"/>
        </w:rPr>
        <w:t>sprawozdawczości do Narodowego Funduszu Zdrowia</w:t>
      </w:r>
      <w:r w:rsidRPr="00A60171">
        <w:rPr>
          <w:rFonts w:cs="Arial"/>
          <w:color w:val="000000" w:themeColor="text1"/>
        </w:rPr>
        <w:t>)</w:t>
      </w:r>
      <w:r w:rsidR="00A56FF7" w:rsidRPr="00A60171">
        <w:rPr>
          <w:rFonts w:cs="Arial"/>
          <w:color w:val="000000" w:themeColor="text1"/>
        </w:rPr>
        <w:t>,</w:t>
      </w:r>
    </w:p>
    <w:p w14:paraId="096DFCCC" w14:textId="74456F6E" w:rsidR="00A56FF7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</w:t>
      </w:r>
      <w:r w:rsidR="00A56FF7" w:rsidRPr="00A60171">
        <w:rPr>
          <w:rFonts w:cs="Arial"/>
          <w:color w:val="000000" w:themeColor="text1"/>
        </w:rPr>
        <w:t>oduł Apteka,</w:t>
      </w:r>
    </w:p>
    <w:p w14:paraId="30BFD16D" w14:textId="77777777" w:rsidR="00595EC5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Moduł Raportowy,</w:t>
      </w:r>
    </w:p>
    <w:p w14:paraId="26D0BBC2" w14:textId="459EF51B" w:rsidR="00595EC5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Moduł Planisty,</w:t>
      </w:r>
    </w:p>
    <w:p w14:paraId="5B87E571" w14:textId="23FDC6FA" w:rsidR="00A56FF7" w:rsidRPr="00A60171" w:rsidRDefault="00595EC5" w:rsidP="00A60171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Chmura danych SWD PRM</w:t>
      </w:r>
      <w:r w:rsidR="006412EF">
        <w:rPr>
          <w:rFonts w:cs="Arial"/>
          <w:color w:val="000000" w:themeColor="text1"/>
        </w:rPr>
        <w:t>.</w:t>
      </w:r>
    </w:p>
    <w:p w14:paraId="6C328943" w14:textId="400DF15E" w:rsidR="00A56FF7" w:rsidRPr="00A60171" w:rsidRDefault="00595EC5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M</w:t>
      </w:r>
      <w:r w:rsidR="00E734AF" w:rsidRPr="00A60171">
        <w:rPr>
          <w:rFonts w:cs="Arial"/>
          <w:color w:val="000000" w:themeColor="text1"/>
        </w:rPr>
        <w:t>odyfikacji i rozszerzenia</w:t>
      </w:r>
      <w:r w:rsidR="00A56FF7" w:rsidRPr="00A60171">
        <w:rPr>
          <w:rFonts w:cs="Arial"/>
          <w:color w:val="000000" w:themeColor="text1"/>
        </w:rPr>
        <w:t xml:space="preserve"> modułu:</w:t>
      </w:r>
    </w:p>
    <w:p w14:paraId="69C8B504" w14:textId="41ABB6D5" w:rsidR="00A56FF7" w:rsidRPr="00A60171" w:rsidRDefault="00595EC5" w:rsidP="00A60171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A</w:t>
      </w:r>
      <w:r w:rsidR="00A56FF7" w:rsidRPr="00A60171">
        <w:rPr>
          <w:rFonts w:cs="Arial"/>
          <w:color w:val="000000" w:themeColor="text1"/>
        </w:rPr>
        <w:t>dministratora,</w:t>
      </w:r>
    </w:p>
    <w:p w14:paraId="53D54706" w14:textId="561AC55F" w:rsidR="00A56FF7" w:rsidRPr="00A60171" w:rsidRDefault="00595EC5" w:rsidP="00A60171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D</w:t>
      </w:r>
      <w:r w:rsidR="00A56FF7" w:rsidRPr="00A60171">
        <w:rPr>
          <w:rFonts w:cs="Arial"/>
          <w:color w:val="000000" w:themeColor="text1"/>
        </w:rPr>
        <w:t>yspozytora,</w:t>
      </w:r>
    </w:p>
    <w:p w14:paraId="38129296" w14:textId="0D7D11EA" w:rsidR="00A56FF7" w:rsidRPr="00A60171" w:rsidRDefault="00595EC5" w:rsidP="00A60171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ZRM S</w:t>
      </w:r>
      <w:r w:rsidR="00A56FF7" w:rsidRPr="00A60171">
        <w:rPr>
          <w:rFonts w:cs="Arial"/>
          <w:color w:val="000000" w:themeColor="text1"/>
        </w:rPr>
        <w:t xml:space="preserve">tacjonarnego i </w:t>
      </w:r>
      <w:r w:rsidRPr="00A60171">
        <w:rPr>
          <w:rFonts w:cs="Arial"/>
          <w:color w:val="000000" w:themeColor="text1"/>
        </w:rPr>
        <w:t>M</w:t>
      </w:r>
      <w:r w:rsidR="00A56FF7" w:rsidRPr="00A60171">
        <w:rPr>
          <w:rFonts w:cs="Arial"/>
          <w:color w:val="000000" w:themeColor="text1"/>
        </w:rPr>
        <w:t>obilnego,</w:t>
      </w:r>
    </w:p>
    <w:p w14:paraId="7D0930F7" w14:textId="37F9852B" w:rsidR="00595EC5" w:rsidRPr="00A60171" w:rsidRDefault="00595EC5" w:rsidP="00A60171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A</w:t>
      </w:r>
      <w:r w:rsidR="00A56FF7" w:rsidRPr="00A60171">
        <w:rPr>
          <w:rFonts w:cs="Arial"/>
          <w:color w:val="000000" w:themeColor="text1"/>
        </w:rPr>
        <w:t>nalityka</w:t>
      </w:r>
      <w:r w:rsidR="006412EF">
        <w:rPr>
          <w:rFonts w:cs="Arial"/>
          <w:color w:val="000000" w:themeColor="text1"/>
        </w:rPr>
        <w:t>.</w:t>
      </w:r>
    </w:p>
    <w:p w14:paraId="2CAEAD23" w14:textId="7332EDF3" w:rsidR="00595EC5" w:rsidRPr="00A60171" w:rsidRDefault="00C100F0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 xml:space="preserve">Wdrożenia </w:t>
      </w:r>
      <w:r w:rsidR="00A56FF7" w:rsidRPr="00A60171">
        <w:rPr>
          <w:rFonts w:cs="Arial"/>
          <w:color w:val="000000" w:themeColor="text1"/>
        </w:rPr>
        <w:t>elektronicznej dokumentacji medycznej</w:t>
      </w:r>
      <w:r w:rsidR="006412EF">
        <w:rPr>
          <w:rFonts w:cs="Arial"/>
          <w:color w:val="000000" w:themeColor="text1"/>
        </w:rPr>
        <w:t>.</w:t>
      </w:r>
    </w:p>
    <w:p w14:paraId="5B949E83" w14:textId="563E0997" w:rsidR="00595EC5" w:rsidRPr="00A60171" w:rsidRDefault="00C100F0" w:rsidP="00A60171">
      <w:pPr>
        <w:pStyle w:val="Akapitzlist"/>
        <w:numPr>
          <w:ilvl w:val="0"/>
          <w:numId w:val="10"/>
        </w:numPr>
        <w:spacing w:after="120"/>
        <w:contextualSpacing w:val="0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 xml:space="preserve">Wdrożenia </w:t>
      </w:r>
      <w:r w:rsidR="00595EC5" w:rsidRPr="00A60171">
        <w:rPr>
          <w:rFonts w:cs="Arial"/>
          <w:color w:val="000000" w:themeColor="text1"/>
        </w:rPr>
        <w:t>rozwiązań związanych z wykorzystaniem kart mikroprocesorowych (np. e-dowodu)</w:t>
      </w:r>
      <w:r w:rsidR="006412EF">
        <w:rPr>
          <w:rFonts w:cs="Arial"/>
          <w:color w:val="000000" w:themeColor="text1"/>
        </w:rPr>
        <w:t>.</w:t>
      </w:r>
    </w:p>
    <w:p w14:paraId="2F68FBFD" w14:textId="315BA71A" w:rsidR="00595EC5" w:rsidRPr="00A60171" w:rsidRDefault="00C100F0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 xml:space="preserve">Integracji </w:t>
      </w:r>
      <w:r w:rsidR="00595EC5" w:rsidRPr="00A60171">
        <w:rPr>
          <w:rFonts w:cs="Arial"/>
          <w:color w:val="000000" w:themeColor="text1"/>
        </w:rPr>
        <w:t xml:space="preserve">z systemami wytworzonymi przez Centrum </w:t>
      </w:r>
      <w:r w:rsidR="00895DC7">
        <w:rPr>
          <w:rFonts w:cs="Arial"/>
          <w:color w:val="000000" w:themeColor="text1"/>
        </w:rPr>
        <w:t>e-</w:t>
      </w:r>
      <w:r w:rsidR="00595EC5" w:rsidRPr="00A60171">
        <w:rPr>
          <w:rFonts w:cs="Arial"/>
          <w:color w:val="000000" w:themeColor="text1"/>
        </w:rPr>
        <w:t>Zdrowia, w</w:t>
      </w:r>
      <w:r w:rsidR="00A60171">
        <w:rPr>
          <w:rFonts w:cs="Arial"/>
          <w:color w:val="000000" w:themeColor="text1"/>
        </w:rPr>
        <w:t> </w:t>
      </w:r>
      <w:r w:rsidR="00595EC5" w:rsidRPr="00A60171">
        <w:rPr>
          <w:rFonts w:cs="Arial"/>
          <w:color w:val="000000" w:themeColor="text1"/>
        </w:rPr>
        <w:t xml:space="preserve"> tym z</w:t>
      </w:r>
      <w:r w:rsidR="00A60171" w:rsidRPr="00A60171">
        <w:rPr>
          <w:rFonts w:cs="Arial"/>
          <w:color w:val="000000" w:themeColor="text1"/>
        </w:rPr>
        <w:t> </w:t>
      </w:r>
      <w:r w:rsidR="00595EC5" w:rsidRPr="00A60171">
        <w:rPr>
          <w:rFonts w:cs="Arial"/>
          <w:color w:val="000000" w:themeColor="text1"/>
        </w:rPr>
        <w:t xml:space="preserve"> Systemem Informacji Medycznej</w:t>
      </w:r>
      <w:r w:rsidR="006412EF">
        <w:rPr>
          <w:rFonts w:cs="Arial"/>
          <w:color w:val="000000" w:themeColor="text1"/>
        </w:rPr>
        <w:t>.</w:t>
      </w:r>
    </w:p>
    <w:p w14:paraId="1989C1BB" w14:textId="3AB11718" w:rsidR="00595EC5" w:rsidRPr="00A60171" w:rsidRDefault="00C100F0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Implementacji</w:t>
      </w:r>
      <w:r w:rsidR="00943DAD" w:rsidRPr="00943DAD">
        <w:t xml:space="preserve"> </w:t>
      </w:r>
      <w:r w:rsidR="00943DAD">
        <w:rPr>
          <w:rFonts w:cs="Arial"/>
          <w:color w:val="000000" w:themeColor="text1"/>
        </w:rPr>
        <w:t>p</w:t>
      </w:r>
      <w:r w:rsidR="00943DAD" w:rsidRPr="00943DAD">
        <w:rPr>
          <w:rFonts w:cs="Arial"/>
          <w:color w:val="000000" w:themeColor="text1"/>
        </w:rPr>
        <w:t>rocedury postępowania na wypadek zdarzenia z dużą liczbą poszkodowanych</w:t>
      </w:r>
      <w:r w:rsidR="00045053">
        <w:rPr>
          <w:rFonts w:cs="Arial"/>
          <w:color w:val="000000" w:themeColor="text1"/>
        </w:rPr>
        <w:t>.</w:t>
      </w:r>
    </w:p>
    <w:p w14:paraId="1FFA9F53" w14:textId="4C69E38A" w:rsidR="0072222B" w:rsidRPr="00A60171" w:rsidRDefault="00C100F0" w:rsidP="00A60171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cs="Arial"/>
          <w:color w:val="000000" w:themeColor="text1"/>
        </w:rPr>
      </w:pPr>
      <w:r w:rsidRPr="00A60171">
        <w:rPr>
          <w:rFonts w:cs="Arial"/>
          <w:color w:val="000000" w:themeColor="text1"/>
        </w:rPr>
        <w:t>Przesył</w:t>
      </w:r>
      <w:r w:rsidR="00943DAD">
        <w:rPr>
          <w:rFonts w:cs="Arial"/>
          <w:color w:val="000000" w:themeColor="text1"/>
        </w:rPr>
        <w:t>ania</w:t>
      </w:r>
      <w:r w:rsidR="00595EC5" w:rsidRPr="00A60171">
        <w:rPr>
          <w:rFonts w:cs="Arial"/>
          <w:color w:val="000000" w:themeColor="text1"/>
        </w:rPr>
        <w:t xml:space="preserve"> dokumentacji medycznej do </w:t>
      </w:r>
      <w:r w:rsidR="00943DAD">
        <w:rPr>
          <w:rFonts w:cs="Arial"/>
          <w:color w:val="000000" w:themeColor="text1"/>
        </w:rPr>
        <w:t>s</w:t>
      </w:r>
      <w:r w:rsidR="00943DAD" w:rsidRPr="00A60171">
        <w:rPr>
          <w:rFonts w:cs="Arial"/>
          <w:color w:val="000000" w:themeColor="text1"/>
        </w:rPr>
        <w:t xml:space="preserve">zpitalnych </w:t>
      </w:r>
      <w:r w:rsidR="00943DAD">
        <w:rPr>
          <w:rFonts w:cs="Arial"/>
          <w:color w:val="000000" w:themeColor="text1"/>
        </w:rPr>
        <w:t>o</w:t>
      </w:r>
      <w:r w:rsidR="00943DAD" w:rsidRPr="00A60171">
        <w:rPr>
          <w:rFonts w:cs="Arial"/>
          <w:color w:val="000000" w:themeColor="text1"/>
        </w:rPr>
        <w:t xml:space="preserve">ddziałów </w:t>
      </w:r>
      <w:r w:rsidR="00943DAD">
        <w:rPr>
          <w:rFonts w:cs="Arial"/>
          <w:color w:val="000000" w:themeColor="text1"/>
        </w:rPr>
        <w:t>r</w:t>
      </w:r>
      <w:r w:rsidR="00943DAD" w:rsidRPr="00A60171">
        <w:rPr>
          <w:rFonts w:cs="Arial"/>
          <w:color w:val="000000" w:themeColor="text1"/>
        </w:rPr>
        <w:t>atunkowych</w:t>
      </w:r>
      <w:r w:rsidR="00943DAD">
        <w:rPr>
          <w:rFonts w:cs="Arial"/>
          <w:color w:val="000000" w:themeColor="text1"/>
        </w:rPr>
        <w:t xml:space="preserve"> oraz izb przyjęć</w:t>
      </w:r>
      <w:r w:rsidR="001C68AE">
        <w:rPr>
          <w:rFonts w:cs="Arial"/>
          <w:color w:val="000000" w:themeColor="text1"/>
        </w:rPr>
        <w:t>.</w:t>
      </w:r>
    </w:p>
    <w:sectPr w:rsidR="0072222B" w:rsidRPr="00A60171" w:rsidSect="004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EEC0" w14:textId="77777777" w:rsidR="003E5AF2" w:rsidRDefault="003E5AF2" w:rsidP="004B1A76">
      <w:pPr>
        <w:spacing w:line="240" w:lineRule="auto"/>
      </w:pPr>
      <w:r>
        <w:separator/>
      </w:r>
    </w:p>
  </w:endnote>
  <w:endnote w:type="continuationSeparator" w:id="0">
    <w:p w14:paraId="3549C5C3" w14:textId="77777777" w:rsidR="003E5AF2" w:rsidRDefault="003E5AF2" w:rsidP="004B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E7355D" w:rsidRPr="00886A78" w14:paraId="615AC7A7" w14:textId="77777777" w:rsidTr="00342994">
      <w:trPr>
        <w:trHeight w:val="907"/>
      </w:trPr>
      <w:tc>
        <w:tcPr>
          <w:tcW w:w="4066" w:type="pct"/>
          <w:vAlign w:val="center"/>
        </w:tcPr>
        <w:p w14:paraId="1659915C" w14:textId="77777777" w:rsidR="00E7355D" w:rsidRPr="00886A78" w:rsidRDefault="00E7355D" w:rsidP="00E7355D">
          <w:pPr>
            <w:rPr>
              <w:rFonts w:eastAsia="Calibri" w:cs="Arial"/>
              <w:b/>
            </w:rPr>
          </w:pPr>
          <w:r w:rsidRPr="00886A78">
            <w:rPr>
              <w:rFonts w:eastAsia="Calibri" w:cs="Arial"/>
              <w:b/>
            </w:rPr>
            <w:t>Departament Spraw Obronnych, Zarządzania Kryzysowego,</w:t>
          </w:r>
        </w:p>
        <w:p w14:paraId="052A33B8" w14:textId="77777777" w:rsidR="00E7355D" w:rsidRPr="00886A78" w:rsidRDefault="00E7355D" w:rsidP="00E7355D">
          <w:pPr>
            <w:rPr>
              <w:rFonts w:eastAsia="Calibri" w:cs="Arial"/>
              <w:b/>
            </w:rPr>
          </w:pPr>
          <w:r w:rsidRPr="00886A78">
            <w:rPr>
              <w:rFonts w:eastAsia="Calibri" w:cs="Arial"/>
              <w:b/>
            </w:rPr>
            <w:t>Ratownictwa Medycznego i Ochrony Informacji Niejawnych</w:t>
          </w:r>
        </w:p>
        <w:p w14:paraId="3F0EBD49" w14:textId="77777777" w:rsidR="00E7355D" w:rsidRPr="00886A78" w:rsidRDefault="00E7355D" w:rsidP="00E7355D">
          <w:pPr>
            <w:rPr>
              <w:rFonts w:eastAsia="Calibri" w:cs="Arial"/>
              <w:sz w:val="18"/>
              <w:szCs w:val="18"/>
            </w:rPr>
          </w:pPr>
          <w:r w:rsidRPr="00886A78">
            <w:rPr>
              <w:rFonts w:eastAsia="Calibri" w:cs="Arial"/>
              <w:sz w:val="18"/>
              <w:szCs w:val="18"/>
            </w:rPr>
            <w:t xml:space="preserve">Wydział </w:t>
          </w:r>
          <w:r>
            <w:rPr>
              <w:rFonts w:eastAsia="Calibri" w:cs="Arial"/>
              <w:sz w:val="18"/>
              <w:szCs w:val="18"/>
            </w:rPr>
            <w:t>Ratownictwa Medycznego</w:t>
          </w:r>
        </w:p>
      </w:tc>
      <w:tc>
        <w:tcPr>
          <w:tcW w:w="934" w:type="pct"/>
          <w:vAlign w:val="center"/>
        </w:tcPr>
        <w:p w14:paraId="33807023" w14:textId="77777777" w:rsidR="00E7355D" w:rsidRPr="00803BD5" w:rsidRDefault="00E7355D" w:rsidP="0092446C">
          <w:pPr>
            <w:contextualSpacing/>
            <w:rPr>
              <w:rFonts w:eastAsia="Calibri" w:cs="Arial"/>
              <w:b/>
              <w:sz w:val="18"/>
              <w:szCs w:val="18"/>
            </w:rPr>
          </w:pPr>
        </w:p>
      </w:tc>
    </w:tr>
  </w:tbl>
  <w:p w14:paraId="72AA42CF" w14:textId="77777777" w:rsidR="00456DDF" w:rsidRDefault="00456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2E5900" w:rsidRPr="00886A78" w14:paraId="11AF2F7B" w14:textId="77777777" w:rsidTr="00CB2C09">
      <w:trPr>
        <w:trHeight w:val="483"/>
      </w:trPr>
      <w:tc>
        <w:tcPr>
          <w:tcW w:w="4066" w:type="pct"/>
          <w:vMerge w:val="restart"/>
          <w:vAlign w:val="center"/>
        </w:tcPr>
        <w:p w14:paraId="3EC279F6" w14:textId="10424813" w:rsidR="002E5900" w:rsidRDefault="002E5900" w:rsidP="00BA53DD">
          <w:pPr>
            <w:spacing w:line="276" w:lineRule="auto"/>
            <w:rPr>
              <w:rFonts w:eastAsia="Calibri" w:cs="Arial"/>
              <w:b/>
            </w:rPr>
          </w:pPr>
          <w:r w:rsidRPr="00886A78">
            <w:rPr>
              <w:rFonts w:eastAsia="Calibri" w:cs="Arial"/>
              <w:b/>
            </w:rPr>
            <w:t xml:space="preserve">Departament </w:t>
          </w:r>
          <w:r w:rsidR="008C7988">
            <w:rPr>
              <w:rFonts w:eastAsia="Calibri" w:cs="Arial"/>
              <w:b/>
            </w:rPr>
            <w:t>Bezpieczeństwa</w:t>
          </w:r>
        </w:p>
        <w:p w14:paraId="77185403" w14:textId="744BE3B0" w:rsidR="00A60171" w:rsidRPr="00A60171" w:rsidRDefault="00A60171" w:rsidP="00BA53DD">
          <w:pPr>
            <w:spacing w:line="276" w:lineRule="auto"/>
            <w:rPr>
              <w:rFonts w:eastAsia="Calibri" w:cs="Arial"/>
              <w:bCs/>
              <w:sz w:val="20"/>
              <w:szCs w:val="20"/>
            </w:rPr>
          </w:pPr>
          <w:r w:rsidRPr="00A60171">
            <w:rPr>
              <w:rFonts w:eastAsia="Calibri" w:cs="Arial"/>
              <w:bCs/>
              <w:sz w:val="20"/>
              <w:szCs w:val="20"/>
            </w:rPr>
            <w:t>Wydział Ratownictwa Medycznego</w:t>
          </w:r>
        </w:p>
      </w:tc>
      <w:tc>
        <w:tcPr>
          <w:tcW w:w="934" w:type="pct"/>
          <w:vAlign w:val="center"/>
        </w:tcPr>
        <w:p w14:paraId="7B5BF411" w14:textId="32CAD40E" w:rsidR="002E5900" w:rsidRPr="00803BD5" w:rsidRDefault="00852BD8" w:rsidP="00CB2C09">
          <w:pPr>
            <w:spacing w:line="276" w:lineRule="auto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 xml:space="preserve">Załącznik nr </w:t>
          </w:r>
          <w:r w:rsidR="00594607">
            <w:rPr>
              <w:rFonts w:eastAsia="Calibri" w:cs="Arial"/>
              <w:b/>
              <w:sz w:val="18"/>
              <w:szCs w:val="18"/>
            </w:rPr>
            <w:t>2</w:t>
          </w:r>
        </w:p>
      </w:tc>
    </w:tr>
    <w:tr w:rsidR="002E5900" w:rsidRPr="00886A78" w14:paraId="3F0A9CF4" w14:textId="77777777" w:rsidTr="00CB2C09">
      <w:trPr>
        <w:trHeight w:val="482"/>
      </w:trPr>
      <w:tc>
        <w:tcPr>
          <w:tcW w:w="4066" w:type="pct"/>
          <w:vMerge/>
          <w:vAlign w:val="center"/>
        </w:tcPr>
        <w:p w14:paraId="08BD4C8A" w14:textId="77777777" w:rsidR="002E5900" w:rsidRPr="00886A78" w:rsidRDefault="002E5900" w:rsidP="003F436F">
          <w:pPr>
            <w:rPr>
              <w:rFonts w:eastAsia="Calibri" w:cs="Arial"/>
              <w:b/>
            </w:rPr>
          </w:pPr>
        </w:p>
      </w:tc>
      <w:tc>
        <w:tcPr>
          <w:tcW w:w="934" w:type="pct"/>
          <w:vAlign w:val="center"/>
        </w:tcPr>
        <w:p w14:paraId="612E0F37" w14:textId="156F002E" w:rsidR="002E5900" w:rsidRPr="00803BD5" w:rsidRDefault="002E5900" w:rsidP="00CB2C09">
          <w:pPr>
            <w:spacing w:line="276" w:lineRule="auto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 xml:space="preserve">Strona </w:t>
          </w:r>
          <w:r w:rsidRPr="002E5900">
            <w:rPr>
              <w:rFonts w:eastAsia="Calibri" w:cs="Arial"/>
              <w:b/>
              <w:sz w:val="18"/>
              <w:szCs w:val="18"/>
            </w:rPr>
            <w:fldChar w:fldCharType="begin"/>
          </w:r>
          <w:r w:rsidRPr="002E5900">
            <w:rPr>
              <w:rFonts w:eastAsia="Calibri" w:cs="Arial"/>
              <w:b/>
              <w:sz w:val="18"/>
              <w:szCs w:val="18"/>
            </w:rPr>
            <w:instrText>PAGE   \* MERGEFORMAT</w:instrText>
          </w:r>
          <w:r w:rsidRPr="002E5900">
            <w:rPr>
              <w:rFonts w:eastAsia="Calibri" w:cs="Arial"/>
              <w:b/>
              <w:sz w:val="18"/>
              <w:szCs w:val="18"/>
            </w:rPr>
            <w:fldChar w:fldCharType="separate"/>
          </w:r>
          <w:r w:rsidR="00762197">
            <w:rPr>
              <w:rFonts w:eastAsia="Calibri" w:cs="Arial"/>
              <w:b/>
              <w:noProof/>
              <w:sz w:val="18"/>
              <w:szCs w:val="18"/>
            </w:rPr>
            <w:t>1</w:t>
          </w:r>
          <w:r w:rsidRPr="002E5900">
            <w:rPr>
              <w:rFonts w:eastAsia="Calibri" w:cs="Arial"/>
              <w:b/>
              <w:sz w:val="18"/>
              <w:szCs w:val="18"/>
            </w:rPr>
            <w:fldChar w:fldCharType="end"/>
          </w:r>
        </w:p>
      </w:tc>
    </w:tr>
  </w:tbl>
  <w:p w14:paraId="15340CAB" w14:textId="77777777" w:rsidR="003F436F" w:rsidRDefault="003F43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011F03" w:rsidRPr="00886A78" w14:paraId="5710DBF8" w14:textId="77777777" w:rsidTr="00011F03">
      <w:trPr>
        <w:trHeight w:val="907"/>
      </w:trPr>
      <w:tc>
        <w:tcPr>
          <w:tcW w:w="4066" w:type="pct"/>
          <w:vAlign w:val="center"/>
        </w:tcPr>
        <w:p w14:paraId="004C3604" w14:textId="77777777" w:rsidR="00011F03" w:rsidRPr="00886A78" w:rsidRDefault="00011F03" w:rsidP="00011F03">
          <w:pPr>
            <w:rPr>
              <w:rFonts w:eastAsia="Calibri" w:cs="Arial"/>
              <w:b/>
            </w:rPr>
          </w:pPr>
          <w:r w:rsidRPr="00886A78">
            <w:rPr>
              <w:rFonts w:eastAsia="Calibri" w:cs="Arial"/>
              <w:b/>
            </w:rPr>
            <w:t>Departament Spraw Obronnych, Zarządzania Kryzysowego,</w:t>
          </w:r>
        </w:p>
        <w:p w14:paraId="06C0D8A6" w14:textId="77777777" w:rsidR="00011F03" w:rsidRPr="00886A78" w:rsidRDefault="00011F03" w:rsidP="00011F03">
          <w:pPr>
            <w:rPr>
              <w:rFonts w:eastAsia="Calibri" w:cs="Arial"/>
              <w:b/>
            </w:rPr>
          </w:pPr>
          <w:r w:rsidRPr="00886A78">
            <w:rPr>
              <w:rFonts w:eastAsia="Calibri" w:cs="Arial"/>
              <w:b/>
            </w:rPr>
            <w:t>Ratownictwa Medycznego i Ochrony Informacji Niejawnych</w:t>
          </w:r>
        </w:p>
        <w:p w14:paraId="2F441DB1" w14:textId="77777777" w:rsidR="00011F03" w:rsidRPr="00886A78" w:rsidRDefault="00011F03" w:rsidP="00011F03">
          <w:pPr>
            <w:rPr>
              <w:rFonts w:eastAsia="Calibri" w:cs="Arial"/>
              <w:sz w:val="18"/>
              <w:szCs w:val="18"/>
            </w:rPr>
          </w:pPr>
          <w:r w:rsidRPr="00886A78">
            <w:rPr>
              <w:rFonts w:eastAsia="Calibri" w:cs="Arial"/>
              <w:sz w:val="18"/>
              <w:szCs w:val="18"/>
            </w:rPr>
            <w:t xml:space="preserve">Wydział </w:t>
          </w:r>
          <w:r>
            <w:rPr>
              <w:rFonts w:eastAsia="Calibri" w:cs="Arial"/>
              <w:sz w:val="18"/>
              <w:szCs w:val="18"/>
            </w:rPr>
            <w:t>Ratownictwa Medycznego</w:t>
          </w:r>
        </w:p>
      </w:tc>
      <w:tc>
        <w:tcPr>
          <w:tcW w:w="934" w:type="pct"/>
          <w:vAlign w:val="center"/>
        </w:tcPr>
        <w:p w14:paraId="6333D8CB" w14:textId="77777777" w:rsidR="00011F03" w:rsidRPr="00803BD5" w:rsidRDefault="004F0867" w:rsidP="00011F03">
          <w:pPr>
            <w:contextualSpacing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1</w:t>
          </w:r>
        </w:p>
      </w:tc>
    </w:tr>
  </w:tbl>
  <w:p w14:paraId="3CD390C3" w14:textId="77777777" w:rsidR="00011F03" w:rsidRDefault="0001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0877" w14:textId="77777777" w:rsidR="003E5AF2" w:rsidRDefault="003E5AF2" w:rsidP="004B1A76">
      <w:pPr>
        <w:spacing w:line="240" w:lineRule="auto"/>
      </w:pPr>
      <w:r>
        <w:separator/>
      </w:r>
    </w:p>
  </w:footnote>
  <w:footnote w:type="continuationSeparator" w:id="0">
    <w:p w14:paraId="4A587F57" w14:textId="77777777" w:rsidR="003E5AF2" w:rsidRDefault="003E5AF2" w:rsidP="004B1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E7355D" w14:paraId="78C0C8F2" w14:textId="77777777" w:rsidTr="0092446C">
      <w:trPr>
        <w:trHeight w:val="484"/>
      </w:trPr>
      <w:tc>
        <w:tcPr>
          <w:tcW w:w="3114" w:type="dxa"/>
          <w:vMerge w:val="restart"/>
          <w:vAlign w:val="center"/>
        </w:tcPr>
        <w:p w14:paraId="40D5BFA1" w14:textId="77777777" w:rsidR="00E7355D" w:rsidRDefault="00E7355D" w:rsidP="00E7355D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4071BC63" wp14:editId="6655071E">
                <wp:extent cx="1809750" cy="290528"/>
                <wp:effectExtent l="0" t="0" r="0" b="0"/>
                <wp:docPr id="3" name="Obraz 3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1DC4FF"/>
          <w:vAlign w:val="center"/>
        </w:tcPr>
        <w:p w14:paraId="63255575" w14:textId="77777777" w:rsidR="00E7355D" w:rsidRPr="0092446C" w:rsidRDefault="0092446C" w:rsidP="00E7355D">
          <w:pPr>
            <w:pStyle w:val="Nagwek"/>
            <w:jc w:val="center"/>
            <w:rPr>
              <w:rFonts w:eastAsiaTheme="majorEastAsia" w:cs="Arial"/>
              <w:b/>
              <w:sz w:val="28"/>
              <w:szCs w:val="16"/>
            </w:rPr>
          </w:pPr>
          <w:r>
            <w:rPr>
              <w:rFonts w:eastAsiaTheme="majorEastAsia" w:cs="Arial"/>
              <w:b/>
              <w:sz w:val="28"/>
              <w:szCs w:val="16"/>
            </w:rPr>
            <w:t>Wykaz funkcjonalności SWD PRM 2.0.</w:t>
          </w:r>
        </w:p>
      </w:tc>
      <w:tc>
        <w:tcPr>
          <w:tcW w:w="1990" w:type="dxa"/>
          <w:vAlign w:val="center"/>
        </w:tcPr>
        <w:p w14:paraId="2A4C5EC5" w14:textId="77777777" w:rsidR="00E7355D" w:rsidRDefault="00E7355D" w:rsidP="00E7355D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Data wprowadzenia:</w:t>
          </w:r>
        </w:p>
        <w:p w14:paraId="4EDC694F" w14:textId="77777777" w:rsidR="00E7355D" w:rsidRDefault="00E7355D" w:rsidP="00E7355D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12.05.2017 r.</w:t>
          </w:r>
        </w:p>
      </w:tc>
    </w:tr>
    <w:tr w:rsidR="00E7355D" w14:paraId="34ECA827" w14:textId="77777777" w:rsidTr="0092446C">
      <w:trPr>
        <w:trHeight w:val="484"/>
      </w:trPr>
      <w:tc>
        <w:tcPr>
          <w:tcW w:w="3114" w:type="dxa"/>
          <w:vMerge/>
        </w:tcPr>
        <w:p w14:paraId="16E9F689" w14:textId="77777777" w:rsidR="00E7355D" w:rsidRDefault="00E7355D" w:rsidP="00E7355D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1DC4FF"/>
        </w:tcPr>
        <w:p w14:paraId="28A39ABF" w14:textId="77777777" w:rsidR="00E7355D" w:rsidRDefault="00E7355D" w:rsidP="00E7355D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277454F9" w14:textId="77777777" w:rsidR="00E7355D" w:rsidRDefault="00E7355D" w:rsidP="00E7355D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Wersja: 1.0</w:t>
          </w:r>
        </w:p>
      </w:tc>
    </w:tr>
  </w:tbl>
  <w:p w14:paraId="75FBB5E2" w14:textId="77777777" w:rsidR="00E7355D" w:rsidRDefault="00E73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897A06" w14:paraId="25E43401" w14:textId="77777777" w:rsidTr="00CB2C09">
      <w:trPr>
        <w:trHeight w:val="484"/>
      </w:trPr>
      <w:tc>
        <w:tcPr>
          <w:tcW w:w="3114" w:type="dxa"/>
          <w:vMerge w:val="restart"/>
          <w:vAlign w:val="center"/>
        </w:tcPr>
        <w:p w14:paraId="712A5288" w14:textId="77777777" w:rsidR="00897A06" w:rsidRDefault="00897A06" w:rsidP="00897A06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66FEEBFA" wp14:editId="5CAFCD1B">
                <wp:extent cx="1809750" cy="290528"/>
                <wp:effectExtent l="0" t="0" r="0" b="0"/>
                <wp:docPr id="5" name="Obraz 5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7FAD125B" w14:textId="77777777" w:rsidR="00CB2C09" w:rsidRPr="00897A06" w:rsidRDefault="00CB2C09" w:rsidP="00CB2C09">
          <w:pPr>
            <w:pStyle w:val="Nagwek"/>
            <w:jc w:val="center"/>
            <w:rPr>
              <w:rFonts w:eastAsiaTheme="majorEastAsia" w:cs="Arial"/>
              <w:b/>
              <w:sz w:val="20"/>
              <w:szCs w:val="16"/>
            </w:rPr>
          </w:pPr>
          <w:r w:rsidRPr="00897A06">
            <w:rPr>
              <w:rFonts w:eastAsiaTheme="majorEastAsia" w:cs="Arial"/>
              <w:b/>
              <w:sz w:val="20"/>
              <w:szCs w:val="16"/>
            </w:rPr>
            <w:t>Procedura</w:t>
          </w:r>
        </w:p>
        <w:p w14:paraId="2DA61D14" w14:textId="77777777" w:rsidR="00897A06" w:rsidRPr="00897A06" w:rsidRDefault="00CB2C09" w:rsidP="00852BD8">
          <w:pPr>
            <w:pStyle w:val="Nagwek"/>
            <w:jc w:val="center"/>
            <w:rPr>
              <w:rFonts w:eastAsiaTheme="majorEastAsia" w:cs="Arial"/>
              <w:sz w:val="20"/>
              <w:szCs w:val="16"/>
            </w:rPr>
          </w:pPr>
          <w:r w:rsidRPr="00897A06">
            <w:rPr>
              <w:rFonts w:eastAsiaTheme="majorEastAsia" w:cs="Arial"/>
              <w:sz w:val="20"/>
              <w:szCs w:val="16"/>
            </w:rPr>
            <w:t xml:space="preserve">zgłaszania nowych funkcjonalności </w:t>
          </w:r>
          <w:r>
            <w:rPr>
              <w:rFonts w:eastAsiaTheme="majorEastAsia" w:cs="Arial"/>
              <w:sz w:val="20"/>
              <w:szCs w:val="16"/>
            </w:rPr>
            <w:t>i </w:t>
          </w:r>
          <w:r w:rsidRPr="00897A06">
            <w:rPr>
              <w:rFonts w:eastAsiaTheme="majorEastAsia" w:cs="Arial"/>
              <w:sz w:val="20"/>
              <w:szCs w:val="16"/>
            </w:rPr>
            <w:t>modyfikacji</w:t>
          </w:r>
          <w:r w:rsidR="00852BD8">
            <w:rPr>
              <w:rFonts w:eastAsiaTheme="majorEastAsia" w:cs="Arial"/>
              <w:sz w:val="20"/>
              <w:szCs w:val="16"/>
            </w:rPr>
            <w:t xml:space="preserve"> funkcjonalności </w:t>
          </w:r>
          <w:r w:rsidRPr="00897A06">
            <w:rPr>
              <w:rFonts w:eastAsiaTheme="majorEastAsia" w:cs="Arial"/>
              <w:sz w:val="20"/>
              <w:szCs w:val="16"/>
            </w:rPr>
            <w:t xml:space="preserve">już </w:t>
          </w:r>
          <w:r w:rsidR="00852BD8">
            <w:rPr>
              <w:rFonts w:eastAsiaTheme="majorEastAsia" w:cs="Arial"/>
              <w:sz w:val="20"/>
              <w:szCs w:val="16"/>
            </w:rPr>
            <w:t>zaimplementowanych</w:t>
          </w:r>
          <w:r>
            <w:rPr>
              <w:rFonts w:eastAsiaTheme="majorEastAsia" w:cs="Arial"/>
              <w:sz w:val="20"/>
              <w:szCs w:val="16"/>
            </w:rPr>
            <w:t xml:space="preserve"> </w:t>
          </w:r>
          <w:r w:rsidRPr="00897A06">
            <w:rPr>
              <w:rFonts w:eastAsiaTheme="majorEastAsia" w:cs="Arial"/>
              <w:sz w:val="20"/>
              <w:szCs w:val="16"/>
            </w:rPr>
            <w:t>w SWD PRM</w:t>
          </w:r>
        </w:p>
      </w:tc>
      <w:tc>
        <w:tcPr>
          <w:tcW w:w="1990" w:type="dxa"/>
          <w:vAlign w:val="center"/>
        </w:tcPr>
        <w:p w14:paraId="58B65105" w14:textId="77777777" w:rsidR="00897A06" w:rsidRPr="00DB69A6" w:rsidRDefault="00897A06" w:rsidP="00897A06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 w:rsidRPr="00DB69A6">
            <w:rPr>
              <w:rFonts w:eastAsiaTheme="majorEastAsia" w:cs="Arial"/>
              <w:sz w:val="16"/>
              <w:szCs w:val="16"/>
            </w:rPr>
            <w:t>Data wprowadzenia:</w:t>
          </w:r>
        </w:p>
        <w:p w14:paraId="654F14F7" w14:textId="76CEA8EA" w:rsidR="00897A06" w:rsidRDefault="00DB69A6" w:rsidP="00897A06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 w:rsidRPr="00DB69A6">
            <w:rPr>
              <w:rFonts w:cs="Arial"/>
              <w:sz w:val="16"/>
              <w:szCs w:val="16"/>
            </w:rPr>
            <w:t>12.07.2022</w:t>
          </w:r>
        </w:p>
      </w:tc>
    </w:tr>
    <w:tr w:rsidR="00897A06" w14:paraId="62E469AA" w14:textId="77777777" w:rsidTr="00CB2C09">
      <w:trPr>
        <w:trHeight w:val="484"/>
      </w:trPr>
      <w:tc>
        <w:tcPr>
          <w:tcW w:w="3114" w:type="dxa"/>
          <w:vMerge/>
        </w:tcPr>
        <w:p w14:paraId="3EABCFE6" w14:textId="77777777" w:rsidR="00897A06" w:rsidRDefault="00897A06" w:rsidP="002259DA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auto"/>
        </w:tcPr>
        <w:p w14:paraId="6053739C" w14:textId="77777777" w:rsidR="00897A06" w:rsidRDefault="00897A06" w:rsidP="002259DA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7C870554" w14:textId="6E2A5E26" w:rsidR="00897A06" w:rsidRDefault="00852BD8" w:rsidP="00F06D48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 xml:space="preserve">Wersja: </w:t>
          </w:r>
          <w:r w:rsidR="008373B9">
            <w:rPr>
              <w:rFonts w:eastAsiaTheme="majorEastAsia" w:cs="Arial"/>
              <w:sz w:val="16"/>
              <w:szCs w:val="16"/>
            </w:rPr>
            <w:t>4.0</w:t>
          </w:r>
        </w:p>
      </w:tc>
    </w:tr>
  </w:tbl>
  <w:p w14:paraId="6FB68C3A" w14:textId="77777777" w:rsidR="003E3848" w:rsidRPr="002259DA" w:rsidRDefault="003E3848" w:rsidP="002259DA">
    <w:pPr>
      <w:pStyle w:val="Nagwek"/>
      <w:rPr>
        <w:rFonts w:eastAsiaTheme="majorEastAsia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3F436F" w14:paraId="4675D606" w14:textId="77777777" w:rsidTr="0092446C">
      <w:trPr>
        <w:trHeight w:val="484"/>
      </w:trPr>
      <w:tc>
        <w:tcPr>
          <w:tcW w:w="3114" w:type="dxa"/>
          <w:vMerge w:val="restart"/>
          <w:vAlign w:val="center"/>
        </w:tcPr>
        <w:p w14:paraId="2F0FD2C6" w14:textId="77777777" w:rsidR="003F436F" w:rsidRDefault="003F436F" w:rsidP="003F436F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F5C653D" wp14:editId="76A4CC98">
                <wp:extent cx="1809750" cy="290528"/>
                <wp:effectExtent l="0" t="0" r="0" b="0"/>
                <wp:docPr id="6" name="Obraz 6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1DC4FF"/>
          <w:vAlign w:val="center"/>
        </w:tcPr>
        <w:p w14:paraId="0D15B972" w14:textId="77777777" w:rsidR="003F436F" w:rsidRPr="003F436F" w:rsidRDefault="0092446C" w:rsidP="003F436F">
          <w:pPr>
            <w:pStyle w:val="Nagwek"/>
            <w:jc w:val="center"/>
            <w:rPr>
              <w:rFonts w:eastAsiaTheme="majorEastAsia" w:cs="Arial"/>
              <w:b/>
              <w:sz w:val="20"/>
              <w:szCs w:val="16"/>
            </w:rPr>
          </w:pPr>
          <w:r>
            <w:rPr>
              <w:rFonts w:eastAsiaTheme="majorEastAsia" w:cs="Arial"/>
              <w:b/>
              <w:sz w:val="28"/>
              <w:szCs w:val="16"/>
            </w:rPr>
            <w:t>Wykaz funkcjonalności SWD PRM 2.0.</w:t>
          </w:r>
        </w:p>
      </w:tc>
      <w:tc>
        <w:tcPr>
          <w:tcW w:w="1990" w:type="dxa"/>
          <w:vAlign w:val="center"/>
        </w:tcPr>
        <w:p w14:paraId="1577F0C8" w14:textId="77777777" w:rsidR="003F436F" w:rsidRDefault="003F436F" w:rsidP="003F436F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Data wprowadzenia:</w:t>
          </w:r>
        </w:p>
        <w:p w14:paraId="355CDC22" w14:textId="77777777" w:rsidR="003F436F" w:rsidRDefault="003F436F" w:rsidP="003F436F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12.05.2017 r.</w:t>
          </w:r>
        </w:p>
      </w:tc>
    </w:tr>
    <w:tr w:rsidR="003F436F" w14:paraId="3718B88F" w14:textId="77777777" w:rsidTr="0092446C">
      <w:trPr>
        <w:trHeight w:val="484"/>
      </w:trPr>
      <w:tc>
        <w:tcPr>
          <w:tcW w:w="3114" w:type="dxa"/>
          <w:vMerge/>
        </w:tcPr>
        <w:p w14:paraId="31A07D92" w14:textId="77777777" w:rsidR="003F436F" w:rsidRDefault="003F436F" w:rsidP="003F436F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1DC4FF"/>
        </w:tcPr>
        <w:p w14:paraId="74FE1843" w14:textId="77777777" w:rsidR="003F436F" w:rsidRDefault="003F436F" w:rsidP="003F436F">
          <w:pPr>
            <w:pStyle w:val="Nagwek"/>
            <w:rPr>
              <w:rFonts w:eastAsiaTheme="majorEastAsia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52F5B474" w14:textId="77777777" w:rsidR="003F436F" w:rsidRDefault="003F436F" w:rsidP="003F436F">
          <w:pPr>
            <w:pStyle w:val="Nagwek"/>
            <w:jc w:val="center"/>
            <w:rPr>
              <w:rFonts w:eastAsiaTheme="majorEastAsia" w:cs="Arial"/>
              <w:sz w:val="16"/>
              <w:szCs w:val="16"/>
            </w:rPr>
          </w:pPr>
          <w:r>
            <w:rPr>
              <w:rFonts w:eastAsiaTheme="majorEastAsia" w:cs="Arial"/>
              <w:sz w:val="16"/>
              <w:szCs w:val="16"/>
            </w:rPr>
            <w:t>Wersja: 1.0</w:t>
          </w:r>
        </w:p>
      </w:tc>
    </w:tr>
  </w:tbl>
  <w:p w14:paraId="4A6D0770" w14:textId="77777777" w:rsidR="003F436F" w:rsidRDefault="003F4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C6"/>
    <w:multiLevelType w:val="hybridMultilevel"/>
    <w:tmpl w:val="676059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7A6B98"/>
    <w:multiLevelType w:val="hybridMultilevel"/>
    <w:tmpl w:val="33547272"/>
    <w:lvl w:ilvl="0" w:tplc="77CEA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4EE3"/>
    <w:multiLevelType w:val="hybridMultilevel"/>
    <w:tmpl w:val="48D0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1740"/>
    <w:multiLevelType w:val="hybridMultilevel"/>
    <w:tmpl w:val="253CB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286C"/>
    <w:multiLevelType w:val="hybridMultilevel"/>
    <w:tmpl w:val="4BC073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2965E96"/>
    <w:multiLevelType w:val="hybridMultilevel"/>
    <w:tmpl w:val="4BC073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7E6790"/>
    <w:multiLevelType w:val="hybridMultilevel"/>
    <w:tmpl w:val="8168E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4CB0"/>
    <w:multiLevelType w:val="hybridMultilevel"/>
    <w:tmpl w:val="8F6464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F08B5"/>
    <w:multiLevelType w:val="hybridMultilevel"/>
    <w:tmpl w:val="8EAA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C4AE4"/>
    <w:multiLevelType w:val="hybridMultilevel"/>
    <w:tmpl w:val="AE18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36610"/>
    <w:multiLevelType w:val="hybridMultilevel"/>
    <w:tmpl w:val="60EC9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83926"/>
    <w:multiLevelType w:val="hybridMultilevel"/>
    <w:tmpl w:val="459CC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0415">
    <w:abstractNumId w:val="9"/>
  </w:num>
  <w:num w:numId="2" w16cid:durableId="326052421">
    <w:abstractNumId w:val="2"/>
  </w:num>
  <w:num w:numId="3" w16cid:durableId="929896252">
    <w:abstractNumId w:val="10"/>
  </w:num>
  <w:num w:numId="4" w16cid:durableId="613442928">
    <w:abstractNumId w:val="7"/>
  </w:num>
  <w:num w:numId="5" w16cid:durableId="1227959457">
    <w:abstractNumId w:val="0"/>
  </w:num>
  <w:num w:numId="6" w16cid:durableId="105585288">
    <w:abstractNumId w:val="3"/>
  </w:num>
  <w:num w:numId="7" w16cid:durableId="33897212">
    <w:abstractNumId w:val="6"/>
  </w:num>
  <w:num w:numId="8" w16cid:durableId="1628195509">
    <w:abstractNumId w:val="4"/>
  </w:num>
  <w:num w:numId="9" w16cid:durableId="1060858483">
    <w:abstractNumId w:val="11"/>
  </w:num>
  <w:num w:numId="10" w16cid:durableId="94180753">
    <w:abstractNumId w:val="1"/>
  </w:num>
  <w:num w:numId="11" w16cid:durableId="2086369229">
    <w:abstractNumId w:val="8"/>
  </w:num>
  <w:num w:numId="12" w16cid:durableId="740297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5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7"/>
    <w:rsid w:val="00011F03"/>
    <w:rsid w:val="000266D0"/>
    <w:rsid w:val="00045053"/>
    <w:rsid w:val="00056D33"/>
    <w:rsid w:val="00076FC4"/>
    <w:rsid w:val="00097D51"/>
    <w:rsid w:val="000F7CE6"/>
    <w:rsid w:val="00101931"/>
    <w:rsid w:val="00150B0B"/>
    <w:rsid w:val="001A0F5D"/>
    <w:rsid w:val="001A1620"/>
    <w:rsid w:val="001B3D6D"/>
    <w:rsid w:val="001C3814"/>
    <w:rsid w:val="001C5B38"/>
    <w:rsid w:val="001C68AE"/>
    <w:rsid w:val="002026D5"/>
    <w:rsid w:val="002259DA"/>
    <w:rsid w:val="002E5900"/>
    <w:rsid w:val="00343D76"/>
    <w:rsid w:val="00391800"/>
    <w:rsid w:val="003E3848"/>
    <w:rsid w:val="003E5AF2"/>
    <w:rsid w:val="003F40D7"/>
    <w:rsid w:val="003F436F"/>
    <w:rsid w:val="00400094"/>
    <w:rsid w:val="00432C61"/>
    <w:rsid w:val="0044446E"/>
    <w:rsid w:val="00450361"/>
    <w:rsid w:val="00456DDF"/>
    <w:rsid w:val="004A6368"/>
    <w:rsid w:val="004B1A76"/>
    <w:rsid w:val="004C55B8"/>
    <w:rsid w:val="004E068C"/>
    <w:rsid w:val="004F0867"/>
    <w:rsid w:val="00542A17"/>
    <w:rsid w:val="00574F9E"/>
    <w:rsid w:val="005916C0"/>
    <w:rsid w:val="00594607"/>
    <w:rsid w:val="00595EC5"/>
    <w:rsid w:val="005B0D0F"/>
    <w:rsid w:val="005F0BAB"/>
    <w:rsid w:val="006274BD"/>
    <w:rsid w:val="006412EF"/>
    <w:rsid w:val="006454B8"/>
    <w:rsid w:val="006C6B4B"/>
    <w:rsid w:val="006D3ED2"/>
    <w:rsid w:val="006F5DE2"/>
    <w:rsid w:val="0072222B"/>
    <w:rsid w:val="0072401A"/>
    <w:rsid w:val="00760E87"/>
    <w:rsid w:val="00762197"/>
    <w:rsid w:val="00790293"/>
    <w:rsid w:val="007E47BF"/>
    <w:rsid w:val="00834E0D"/>
    <w:rsid w:val="008373B9"/>
    <w:rsid w:val="00852BD8"/>
    <w:rsid w:val="00895DC7"/>
    <w:rsid w:val="00897A06"/>
    <w:rsid w:val="008C7988"/>
    <w:rsid w:val="00917D67"/>
    <w:rsid w:val="0092446C"/>
    <w:rsid w:val="00933392"/>
    <w:rsid w:val="00936A43"/>
    <w:rsid w:val="00943DAD"/>
    <w:rsid w:val="00975423"/>
    <w:rsid w:val="009D4A71"/>
    <w:rsid w:val="009E6620"/>
    <w:rsid w:val="009F651D"/>
    <w:rsid w:val="00A416B1"/>
    <w:rsid w:val="00A470E1"/>
    <w:rsid w:val="00A56FF7"/>
    <w:rsid w:val="00A60171"/>
    <w:rsid w:val="00A9286E"/>
    <w:rsid w:val="00AA392F"/>
    <w:rsid w:val="00AA48F5"/>
    <w:rsid w:val="00AE10CF"/>
    <w:rsid w:val="00B715FD"/>
    <w:rsid w:val="00B92631"/>
    <w:rsid w:val="00BA53DD"/>
    <w:rsid w:val="00C06717"/>
    <w:rsid w:val="00C100F0"/>
    <w:rsid w:val="00C44036"/>
    <w:rsid w:val="00C4531A"/>
    <w:rsid w:val="00C56B9F"/>
    <w:rsid w:val="00CB2C09"/>
    <w:rsid w:val="00CF3F98"/>
    <w:rsid w:val="00D20C24"/>
    <w:rsid w:val="00D319B5"/>
    <w:rsid w:val="00D34B8D"/>
    <w:rsid w:val="00D7095D"/>
    <w:rsid w:val="00DB69A6"/>
    <w:rsid w:val="00DF7809"/>
    <w:rsid w:val="00E25215"/>
    <w:rsid w:val="00E43895"/>
    <w:rsid w:val="00E52457"/>
    <w:rsid w:val="00E734AF"/>
    <w:rsid w:val="00E7355D"/>
    <w:rsid w:val="00E75FDF"/>
    <w:rsid w:val="00F06D48"/>
    <w:rsid w:val="00F45124"/>
    <w:rsid w:val="00F52CC6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8440"/>
  <w15:chartTrackingRefBased/>
  <w15:docId w15:val="{4BB297B4-3378-473F-961E-D5481D8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46C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1A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76"/>
  </w:style>
  <w:style w:type="paragraph" w:styleId="Stopka">
    <w:name w:val="footer"/>
    <w:basedOn w:val="Normalny"/>
    <w:link w:val="StopkaZnak"/>
    <w:uiPriority w:val="99"/>
    <w:unhideWhenUsed/>
    <w:rsid w:val="004B1A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76"/>
  </w:style>
  <w:style w:type="paragraph" w:customStyle="1" w:styleId="A-normalny">
    <w:name w:val="A - normalny"/>
    <w:basedOn w:val="Normalny"/>
    <w:qFormat/>
    <w:rsid w:val="004B1A76"/>
    <w:pPr>
      <w:spacing w:before="120" w:after="120" w:line="288" w:lineRule="auto"/>
      <w:jc w:val="both"/>
    </w:pPr>
    <w:rPr>
      <w:rFonts w:ascii="Verdana" w:eastAsia="Calibri" w:hAnsi="Verdana" w:cs="Times New Roman"/>
      <w:sz w:val="18"/>
      <w:szCs w:val="24"/>
    </w:rPr>
  </w:style>
  <w:style w:type="paragraph" w:styleId="Akapitzlist">
    <w:name w:val="List Paragraph"/>
    <w:basedOn w:val="Normalny"/>
    <w:uiPriority w:val="99"/>
    <w:qFormat/>
    <w:rsid w:val="000F7CE6"/>
    <w:pPr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0F7CE6"/>
    <w:pPr>
      <w:contextualSpacing/>
      <w:jc w:val="both"/>
    </w:pPr>
    <w:rPr>
      <w:rFonts w:eastAsia="Calibri" w:cs="Times New Roman"/>
    </w:rPr>
  </w:style>
  <w:style w:type="character" w:customStyle="1" w:styleId="pismamzZnak">
    <w:name w:val="pisma_mz Znak"/>
    <w:link w:val="pismamz"/>
    <w:rsid w:val="000F7CE6"/>
    <w:rPr>
      <w:rFonts w:ascii="Arial" w:eastAsia="Calibri" w:hAnsi="Arial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F436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2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2A1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A1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100F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2A50-44E5-4004-A92B-B8C8B82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Kuryś Ewelina</dc:creator>
  <cp:keywords/>
  <dc:description/>
  <cp:lastModifiedBy>Bzducha Robert</cp:lastModifiedBy>
  <cp:revision>3</cp:revision>
  <dcterms:created xsi:type="dcterms:W3CDTF">2022-07-08T21:38:00Z</dcterms:created>
  <dcterms:modified xsi:type="dcterms:W3CDTF">2022-07-09T19:25:00Z</dcterms:modified>
</cp:coreProperties>
</file>