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CCB4C" w14:textId="77777777" w:rsidR="0057350F" w:rsidRDefault="0057350F" w:rsidP="0057350F">
      <w:pPr>
        <w:shd w:val="clear" w:color="auto" w:fill="FFFFFF"/>
        <w:spacing w:after="0" w:line="240" w:lineRule="auto"/>
      </w:pPr>
      <w:r>
        <w:t>ERGONOMIA W SZKOLE – WŁAŚCIWE MEBLE EDUKACYJNE W SZKOLE I W DOMU</w:t>
      </w:r>
    </w:p>
    <w:p w14:paraId="3EF01D58" w14:textId="77777777" w:rsidR="0057350F" w:rsidRPr="001C264B" w:rsidRDefault="0057350F" w:rsidP="0057350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</w:pPr>
    </w:p>
    <w:p w14:paraId="1CA280D4" w14:textId="77777777" w:rsidR="0057350F" w:rsidRPr="00714B38" w:rsidRDefault="0057350F" w:rsidP="0057350F">
      <w:pPr>
        <w:jc w:val="both"/>
      </w:pPr>
      <w:r w:rsidRPr="00B853CA">
        <w:t xml:space="preserve">Zgodnie z  rozporządzeniem </w:t>
      </w:r>
      <w:r w:rsidRPr="00714B38">
        <w:t>Ministra Edukacji Narodowej i Sportu z dnia 31 grudnia 2002 r. w sprawie bezpieczeństwa i higieny w publicznych i niepublicznych szkołach i placówkach</w:t>
      </w:r>
      <w:r>
        <w:t xml:space="preserve"> (</w:t>
      </w:r>
      <w:r w:rsidRPr="00714B38">
        <w:rPr>
          <w:bCs/>
        </w:rPr>
        <w:t>t.</w:t>
      </w:r>
      <w:r>
        <w:rPr>
          <w:bCs/>
        </w:rPr>
        <w:t xml:space="preserve"> </w:t>
      </w:r>
      <w:r w:rsidRPr="00714B38">
        <w:rPr>
          <w:bCs/>
        </w:rPr>
        <w:t>j. Dz.</w:t>
      </w:r>
      <w:r>
        <w:rPr>
          <w:bCs/>
        </w:rPr>
        <w:t xml:space="preserve"> </w:t>
      </w:r>
      <w:r w:rsidRPr="00714B38">
        <w:rPr>
          <w:bCs/>
        </w:rPr>
        <w:t>U. 2020 poz. 1604</w:t>
      </w:r>
      <w:r>
        <w:rPr>
          <w:bCs/>
        </w:rPr>
        <w:t xml:space="preserve"> ze zm.):</w:t>
      </w:r>
    </w:p>
    <w:p w14:paraId="2134FFE9" w14:textId="77777777" w:rsidR="0057350F" w:rsidRPr="00B853CA" w:rsidRDefault="0057350F" w:rsidP="0057350F">
      <w:r>
        <w:t xml:space="preserve">- </w:t>
      </w:r>
      <w:r w:rsidRPr="00B853CA">
        <w:t>dyrektor zapewnia bezpieczne i higieniczne warunki pobytu w szkole lub w placówce</w:t>
      </w:r>
      <w:r>
        <w:t xml:space="preserve"> (</w:t>
      </w:r>
      <w:r w:rsidRPr="00B853CA">
        <w:t>§ 2</w:t>
      </w:r>
      <w:r>
        <w:t>)</w:t>
      </w:r>
      <w:r w:rsidRPr="00B853CA">
        <w:t>,</w:t>
      </w:r>
    </w:p>
    <w:p w14:paraId="094A5EA5" w14:textId="77777777" w:rsidR="0057350F" w:rsidRPr="00B853CA" w:rsidRDefault="0057350F" w:rsidP="0057350F">
      <w:r>
        <w:t xml:space="preserve">- </w:t>
      </w:r>
      <w:r w:rsidRPr="00B853CA">
        <w:t>sprzęty, z których korzystają osoby pozostające pod opieką szkoły lub placówki, dostosowuje się do wymagań ergonomii</w:t>
      </w:r>
      <w:r>
        <w:t xml:space="preserve"> (</w:t>
      </w:r>
      <w:r w:rsidRPr="00714B38">
        <w:t>§ 9. ust. 2</w:t>
      </w:r>
      <w:r>
        <w:t>)</w:t>
      </w:r>
      <w:r w:rsidRPr="00B853CA">
        <w:t>,</w:t>
      </w:r>
    </w:p>
    <w:p w14:paraId="051DA0FC" w14:textId="77777777" w:rsidR="0057350F" w:rsidRPr="00B853CA" w:rsidRDefault="0057350F" w:rsidP="0057350F">
      <w:r>
        <w:t xml:space="preserve">- </w:t>
      </w:r>
      <w:r w:rsidRPr="00B853CA">
        <w:t>szkoły i placówki nabywają wyposażenie posiadające odpowiednie atesty lub certyfikaty</w:t>
      </w:r>
      <w:r>
        <w:t xml:space="preserve"> (</w:t>
      </w:r>
      <w:r w:rsidRPr="00B853CA">
        <w:t>§ 9. ust. 3</w:t>
      </w:r>
      <w:r>
        <w:t>)</w:t>
      </w:r>
      <w:r w:rsidRPr="00B853CA">
        <w:t>.</w:t>
      </w:r>
    </w:p>
    <w:p w14:paraId="5CB58A22" w14:textId="77777777" w:rsidR="0057350F" w:rsidRPr="00B853CA" w:rsidRDefault="0057350F" w:rsidP="0057350F">
      <w:r>
        <w:t>N</w:t>
      </w:r>
      <w:r w:rsidRPr="00B853CA">
        <w:t>orm</w:t>
      </w:r>
      <w:r>
        <w:t>a</w:t>
      </w:r>
      <w:r w:rsidRPr="00B853CA">
        <w:t xml:space="preserve"> dotycząc</w:t>
      </w:r>
      <w:r>
        <w:t>a</w:t>
      </w:r>
      <w:r w:rsidRPr="00B853CA">
        <w:t xml:space="preserve"> stołów i krzeseł szkolnych</w:t>
      </w:r>
      <w:r>
        <w:t>:</w:t>
      </w:r>
    </w:p>
    <w:p w14:paraId="3B812919" w14:textId="77777777" w:rsidR="0057350F" w:rsidRPr="00B853CA" w:rsidRDefault="0057350F" w:rsidP="0057350F">
      <w:pPr>
        <w:pStyle w:val="Akapitzlist"/>
        <w:numPr>
          <w:ilvl w:val="0"/>
          <w:numId w:val="1"/>
        </w:numPr>
      </w:pPr>
      <w:r w:rsidRPr="00B853CA">
        <w:t>Norma PN-EN 1729-1:2007 Meble. Krzesła i stoły dla instytucji edukacyjnych. Część 1: Wymiary funkcjonalne.</w:t>
      </w:r>
    </w:p>
    <w:p w14:paraId="65126964" w14:textId="77777777" w:rsidR="0057350F" w:rsidRPr="00B853CA" w:rsidRDefault="0057350F" w:rsidP="0057350F">
      <w:pPr>
        <w:pStyle w:val="Akapitzlist"/>
        <w:numPr>
          <w:ilvl w:val="0"/>
          <w:numId w:val="1"/>
        </w:numPr>
      </w:pPr>
      <w:r w:rsidRPr="00B853CA">
        <w:t>Norma PN-EN 1729-2:2007 Meble. Krzesła i stoły dla instytucji edukacyjnych. Część 2: Wymagania bezpieczeństwa  i metody badań.</w:t>
      </w:r>
    </w:p>
    <w:p w14:paraId="0E61FBD8" w14:textId="77777777" w:rsidR="0057350F" w:rsidRPr="00B853CA" w:rsidRDefault="0057350F" w:rsidP="0057350F">
      <w:r w:rsidRPr="00B853CA">
        <w:t>Według nowej normy wyłoniono 8 rozmiarów mebli szkolnych.</w:t>
      </w:r>
    </w:p>
    <w:p w14:paraId="60075121" w14:textId="77777777" w:rsidR="0057350F" w:rsidRDefault="0057350F" w:rsidP="0057350F">
      <w:r>
        <w:rPr>
          <w:noProof/>
        </w:rPr>
        <w:drawing>
          <wp:inline distT="0" distB="0" distL="0" distR="0" wp14:anchorId="08E83C21" wp14:editId="505769F8">
            <wp:extent cx="4848225" cy="2766139"/>
            <wp:effectExtent l="0" t="0" r="0" b="0"/>
            <wp:docPr id="592245551" name="Obraz 1" descr="Obraz zawierający tekst, zrzut ekranu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06907" name="Obraz 1" descr="Obraz zawierający tekst, zrzut ekranu, numer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72" cy="27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039A8" w14:textId="77777777" w:rsidR="0057350F" w:rsidRDefault="0057350F" w:rsidP="0057350F"/>
    <w:p w14:paraId="50708D44" w14:textId="77777777" w:rsidR="0057350F" w:rsidRDefault="0057350F" w:rsidP="0057350F">
      <w:r>
        <w:t>W domu także należy zapewnić dziecku ergonomiczne meble.</w:t>
      </w:r>
    </w:p>
    <w:p w14:paraId="2A88190A" w14:textId="77777777" w:rsidR="005E4F93" w:rsidRDefault="005E4F93"/>
    <w:sectPr w:rsidR="005E4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970C8"/>
    <w:multiLevelType w:val="hybridMultilevel"/>
    <w:tmpl w:val="B7802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6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0F"/>
    <w:rsid w:val="0057350F"/>
    <w:rsid w:val="005E4F93"/>
    <w:rsid w:val="0070605F"/>
    <w:rsid w:val="00A9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2C5A"/>
  <w15:chartTrackingRefBased/>
  <w15:docId w15:val="{6F641836-678C-43A2-8575-7AAD7136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50F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3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3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3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3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3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3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3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3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3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3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35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35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35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35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35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35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3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3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3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3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3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35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35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35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3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35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35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Braniewo - Artur Chruściel</dc:creator>
  <cp:keywords/>
  <dc:description/>
  <cp:lastModifiedBy>PSSE Braniewo - Artur Chruściel</cp:lastModifiedBy>
  <cp:revision>1</cp:revision>
  <dcterms:created xsi:type="dcterms:W3CDTF">2024-10-23T09:29:00Z</dcterms:created>
  <dcterms:modified xsi:type="dcterms:W3CDTF">2024-10-23T09:30:00Z</dcterms:modified>
</cp:coreProperties>
</file>