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8A" w:rsidRPr="0093528A" w:rsidRDefault="0093528A" w:rsidP="0093528A">
      <w:pPr>
        <w:spacing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52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</w:t>
      </w:r>
      <w:r w:rsidR="0003570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:rsidR="0093528A" w:rsidRDefault="0093528A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FE" w:rsidRPr="00626F21" w:rsidRDefault="00300937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dotycząca przetwarzania danych osobowych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przez Ministerstwo Sprawiedliwości</w:t>
      </w:r>
    </w:p>
    <w:p w:rsidR="00A12BFE" w:rsidRPr="00626F21" w:rsidRDefault="00A12BFE" w:rsidP="00A12B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/>
          <w:sz w:val="24"/>
          <w:szCs w:val="24"/>
        </w:rPr>
        <w:t xml:space="preserve">w związku z procedurą </w:t>
      </w:r>
      <w:bookmarkStart w:id="0" w:name="_Hlk117175951"/>
      <w:r w:rsidRPr="00626F21">
        <w:rPr>
          <w:rFonts w:ascii="Times New Roman" w:hAnsi="Times New Roman" w:cs="Times New Roman"/>
          <w:b/>
          <w:sz w:val="24"/>
          <w:szCs w:val="24"/>
        </w:rPr>
        <w:t xml:space="preserve">wyłaniania kandydatów </w:t>
      </w:r>
      <w:r w:rsidRPr="00626F21">
        <w:rPr>
          <w:rFonts w:ascii="Times New Roman" w:hAnsi="Times New Roman" w:cs="Times New Roman"/>
          <w:b/>
          <w:sz w:val="24"/>
          <w:szCs w:val="24"/>
        </w:rPr>
        <w:br/>
        <w:t xml:space="preserve">na </w:t>
      </w:r>
      <w:r w:rsidRPr="00626F21">
        <w:rPr>
          <w:rFonts w:ascii="Times New Roman" w:hAnsi="Times New Roman" w:cs="Times New Roman"/>
          <w:b/>
          <w:bCs/>
          <w:sz w:val="24"/>
          <w:szCs w:val="24"/>
        </w:rPr>
        <w:t>członka Europejskiego Komitetu ds. Zapobiegania Torturom oraz Nieludzkiemu lub Poniżającemu Traktowaniu lub Karaniu</w:t>
      </w:r>
      <w:bookmarkEnd w:id="0"/>
    </w:p>
    <w:p w:rsidR="00A12BFE" w:rsidRDefault="00A12BFE" w:rsidP="00AA26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Niniejsza informacja stanowi wykonanie obowiązku określonego w art. 13 </w:t>
      </w:r>
      <w:r w:rsidRPr="00626F21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</w:t>
      </w:r>
      <w:r w:rsidRPr="00626F21">
        <w:rPr>
          <w:rFonts w:ascii="Times New Roman" w:hAnsi="Times New Roman" w:cs="Times New Roman"/>
          <w:sz w:val="24"/>
          <w:szCs w:val="24"/>
        </w:rPr>
        <w:t xml:space="preserve"> (dalej: „RODO”).</w:t>
      </w:r>
    </w:p>
    <w:p w:rsidR="00A12BFE" w:rsidRDefault="00A12BFE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BFE" w:rsidRP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Administratorem, </w:t>
      </w:r>
      <w:r w:rsidRPr="00A12BFE">
        <w:rPr>
          <w:rFonts w:ascii="Times New Roman" w:hAnsi="Times New Roman" w:cs="Times New Roman"/>
          <w:sz w:val="24"/>
          <w:szCs w:val="24"/>
        </w:rPr>
        <w:t>w rozumieniu art. 4 pkt 7 RODO, danych osobowych jest Minister Sprawiedliwości z siedzibą w Polsce, w Warszawie (00-950), Al. Ujazdowskie 11.</w:t>
      </w:r>
    </w:p>
    <w:p w:rsidR="00A12BFE" w:rsidRPr="00626F21" w:rsidRDefault="00A12BFE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W Ministerstwie Sprawiedliwości powołano Inspektora Ochrony Danych (dalej: „IOD”).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Dane kontaktowe IOD: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siedziby: Al. Ujazdowskie 11, 00-950  Warszawa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e-mail: </w:t>
      </w:r>
      <w:hyperlink r:id="rId5" w:history="1">
        <w:r w:rsidRPr="00626F21">
          <w:rPr>
            <w:rStyle w:val="Hipercze"/>
            <w:rFonts w:ascii="Times New Roman" w:hAnsi="Times New Roman" w:cs="Times New Roman"/>
            <w:sz w:val="24"/>
            <w:szCs w:val="24"/>
          </w:rPr>
          <w:t>iod@ms.gov.pl</w:t>
        </w:r>
      </w:hyperlink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są przetwarzane:</w:t>
      </w:r>
    </w:p>
    <w:p w:rsidR="00A12BFE" w:rsidRDefault="00A12BFE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12BFE">
        <w:rPr>
          <w:rFonts w:ascii="Times New Roman" w:hAnsi="Times New Roman" w:cs="Times New Roman"/>
          <w:sz w:val="24"/>
          <w:szCs w:val="24"/>
        </w:rPr>
        <w:t>art. 6 ust. 1 lit. a RODO</w:t>
      </w:r>
      <w:r w:rsidRPr="00A12BFE">
        <w:rPr>
          <w:rFonts w:ascii="Times New Roman" w:hAnsi="Times New Roman" w:cs="Times New Roman"/>
          <w:bCs/>
          <w:sz w:val="24"/>
          <w:szCs w:val="24"/>
        </w:rPr>
        <w:t xml:space="preserve"> – za zgodą osoby, której dane dotyczą, </w:t>
      </w:r>
      <w:r w:rsidRPr="00A12BFE">
        <w:rPr>
          <w:rFonts w:ascii="Times New Roman" w:hAnsi="Times New Roman" w:cs="Times New Roman"/>
          <w:sz w:val="24"/>
          <w:szCs w:val="24"/>
        </w:rPr>
        <w:t>do celów związanych z:</w:t>
      </w:r>
    </w:p>
    <w:p w:rsidR="00A12BFE" w:rsidRPr="00A12BFE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2BFE">
        <w:rPr>
          <w:rFonts w:ascii="Times New Roman" w:hAnsi="Times New Roman" w:cs="Times New Roman"/>
          <w:sz w:val="24"/>
          <w:szCs w:val="24"/>
        </w:rPr>
        <w:t>organizacją i przeprowadzeniem procedury wyłaniania kandydatów na członka Europejskiego Komitetu ds. Zapobiegania Torturom oraz Nieludzkiemu lub Poniżającemu Traktowaniu lub Karaniu (dalej: „CPT”), zgodnie z art. 4 - 5 Europejskiej Konwencji o zapobieganiu torturom oraz nieludzkiemu lub poniżającemu traktowaniu albo karaniu sporządzonej w Strasburgu w dniu 26 listopada 1987 r. (dalej: „Konwencja”, Dz.U. z 1995, nr 46, poz. 238, ze zm.)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„Zespół”, Dz.Urz.MS z dnia 28 grudnia 2018 r., poz. 353),</w:t>
      </w:r>
    </w:p>
    <w:p w:rsidR="00A12BFE" w:rsidRPr="0002219B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9B">
        <w:rPr>
          <w:rFonts w:ascii="Times New Roman" w:hAnsi="Times New Roman" w:cs="Times New Roman"/>
          <w:sz w:val="24"/>
          <w:szCs w:val="24"/>
        </w:rPr>
        <w:t xml:space="preserve">przekazaniem listy kandydatów przez Ministerstwo Sprawiedliwości </w:t>
      </w:r>
      <w:bookmarkStart w:id="1" w:name="_Hlk117507961"/>
      <w:r w:rsidRPr="0002219B">
        <w:rPr>
          <w:rFonts w:ascii="Times New Roman" w:hAnsi="Times New Roman" w:cs="Times New Roman"/>
          <w:sz w:val="24"/>
          <w:szCs w:val="24"/>
        </w:rPr>
        <w:t xml:space="preserve">przewodniczącemu </w:t>
      </w:r>
      <w:bookmarkStart w:id="2" w:name="_Hlk117508937"/>
      <w:r w:rsidRPr="0002219B">
        <w:rPr>
          <w:rFonts w:ascii="Times New Roman" w:hAnsi="Times New Roman" w:cs="Times New Roman"/>
          <w:sz w:val="24"/>
          <w:szCs w:val="24"/>
        </w:rPr>
        <w:t>Delegacji Parlamentarnej RP do Zgromadzenia Parlamentarnego Rady Europy</w:t>
      </w:r>
      <w:bookmarkEnd w:id="1"/>
      <w:bookmarkEnd w:id="2"/>
      <w:r w:rsidRPr="0002219B">
        <w:rPr>
          <w:rFonts w:ascii="Times New Roman" w:hAnsi="Times New Roman" w:cs="Times New Roman"/>
          <w:sz w:val="24"/>
          <w:szCs w:val="24"/>
        </w:rPr>
        <w:t>, zgodnie z § 6 Regulaminu Zespołu stanowiącego załącznik do Zarządzenia</w:t>
      </w:r>
      <w:r w:rsidR="00EE6B89">
        <w:rPr>
          <w:rFonts w:ascii="Times New Roman" w:hAnsi="Times New Roman" w:cs="Times New Roman"/>
          <w:sz w:val="24"/>
          <w:szCs w:val="24"/>
        </w:rPr>
        <w:t>,</w:t>
      </w:r>
    </w:p>
    <w:p w:rsidR="00A12BFE" w:rsidRPr="00EE6B89" w:rsidRDefault="00EE6B89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podaniem do publicznej wiadomości poprzez publikację na stronie internetowej Ministerstwa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26F21">
        <w:rPr>
          <w:rFonts w:ascii="Times New Roman" w:hAnsi="Times New Roman" w:cs="Times New Roman"/>
          <w:bCs/>
          <w:sz w:val="24"/>
          <w:szCs w:val="24"/>
        </w:rPr>
        <w:t>prawiedliwości, informacji o udziale osób w postępowaniu konkursowym na etapie postępowania krajowego poprzez ujawnienie imienia i nazwiska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E6B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6B89" w:rsidRDefault="00EE6B89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B89">
        <w:rPr>
          <w:rFonts w:ascii="Times New Roman" w:hAnsi="Times New Roman" w:cs="Times New Roman"/>
          <w:sz w:val="24"/>
          <w:szCs w:val="24"/>
        </w:rPr>
        <w:t>na podstawie art. 6 ust. 1 lit. c i e RODO</w:t>
      </w:r>
      <w:r w:rsidR="00362EED">
        <w:rPr>
          <w:rFonts w:ascii="Times New Roman" w:hAnsi="Times New Roman" w:cs="Times New Roman"/>
          <w:sz w:val="24"/>
          <w:szCs w:val="24"/>
        </w:rPr>
        <w:t>,</w:t>
      </w:r>
      <w:r w:rsidR="00362EED" w:rsidRPr="00EE6B89">
        <w:rPr>
          <w:rFonts w:ascii="Times New Roman" w:hAnsi="Times New Roman" w:cs="Times New Roman"/>
          <w:sz w:val="24"/>
          <w:szCs w:val="24"/>
        </w:rPr>
        <w:t xml:space="preserve"> </w:t>
      </w:r>
      <w:r w:rsidR="00362EED">
        <w:rPr>
          <w:rFonts w:ascii="Times New Roman" w:hAnsi="Times New Roman" w:cs="Times New Roman"/>
          <w:sz w:val="24"/>
          <w:szCs w:val="24"/>
        </w:rPr>
        <w:t>d</w:t>
      </w:r>
      <w:r w:rsidRPr="00EE6B89">
        <w:rPr>
          <w:rFonts w:ascii="Times New Roman" w:hAnsi="Times New Roman" w:cs="Times New Roman"/>
          <w:sz w:val="24"/>
          <w:szCs w:val="24"/>
        </w:rPr>
        <w:t>o celów związanych z: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badaniem kandydatur przez Biuro i Podkomisję Praw Człowieka Komisji Zagadnień Prawnych i Praw Człowieka Zgromadzenia Parlamentarnego Rady Europy, 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przekazaniem listy kandydatów przez Biuro Zgromadzenia Parlamentarnego do Komitetu Ministrów Rady Europy celem wyboru członka CPT, </w:t>
      </w:r>
    </w:p>
    <w:p w:rsidR="00570C04" w:rsidRPr="00570C04" w:rsidRDefault="00570C04" w:rsidP="00AA2678">
      <w:pPr>
        <w:spacing w:before="100" w:beforeAutospacing="1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>zgodnie z odpowiednimi przepisami Konwencji, Rekomendacji 1323 (1997), Rezolucji 1248 (2001) oraz Rezolucji 1540 (2007) Zgromadzenia Parlamentarnego Rady Europy,</w:t>
      </w:r>
    </w:p>
    <w:p w:rsidR="00570C04" w:rsidRPr="00570C04" w:rsidRDefault="00570C04" w:rsidP="00AA2678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 danych jest warunkiem koniecznym do uczestnictwa w procedurze wyłonienia kandydatów na członka CPT, zwanych dalej „kandydatami”. 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Dane osobowe będą przetwarzane do czasu ustania celów przetwarzania, o których mowa w pkt 3, lub do cofnięcia zgody. </w:t>
      </w:r>
      <w:r w:rsidRPr="00626F21">
        <w:rPr>
          <w:rFonts w:ascii="Times New Roman" w:hAnsi="Times New Roman" w:cs="Times New Roman"/>
          <w:sz w:val="24"/>
          <w:szCs w:val="24"/>
        </w:rPr>
        <w:t>Po ustaniu celów przetwarzania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o których mowa w pkt 3, </w:t>
      </w:r>
      <w:r w:rsidRPr="00626F21">
        <w:rPr>
          <w:rFonts w:ascii="Times New Roman" w:hAnsi="Times New Roman" w:cs="Times New Roman"/>
          <w:sz w:val="24"/>
          <w:szCs w:val="24"/>
        </w:rPr>
        <w:t xml:space="preserve">dane </w:t>
      </w:r>
      <w:r w:rsidRPr="00DF79F4">
        <w:rPr>
          <w:rFonts w:ascii="Times New Roman" w:hAnsi="Times New Roman" w:cs="Times New Roman"/>
          <w:sz w:val="24"/>
          <w:szCs w:val="24"/>
        </w:rPr>
        <w:t xml:space="preserve">osobowe </w:t>
      </w:r>
      <w:r w:rsidR="00036473" w:rsidRPr="00DF79F4">
        <w:rPr>
          <w:rFonts w:ascii="Times New Roman" w:hAnsi="Times New Roman" w:cs="Times New Roman"/>
          <w:sz w:val="24"/>
          <w:szCs w:val="24"/>
        </w:rPr>
        <w:t>zostaną</w:t>
      </w:r>
      <w:r w:rsidR="00362EED" w:rsidRPr="00DF79F4">
        <w:rPr>
          <w:rFonts w:ascii="Times New Roman" w:hAnsi="Times New Roman" w:cs="Times New Roman"/>
          <w:sz w:val="24"/>
          <w:szCs w:val="24"/>
        </w:rPr>
        <w:t xml:space="preserve"> zarchiwizowane zgodnie z Instrukcją kancelaryjną obowiązującą w </w:t>
      </w:r>
      <w:r w:rsidR="00CA09ED">
        <w:rPr>
          <w:rFonts w:ascii="Times New Roman" w:hAnsi="Times New Roman" w:cs="Times New Roman"/>
          <w:sz w:val="24"/>
          <w:szCs w:val="24"/>
        </w:rPr>
        <w:t>Ministerstwie Sprawiedliwości</w:t>
      </w:r>
      <w:r w:rsidR="00362EED" w:rsidRPr="00DF79F4">
        <w:rPr>
          <w:rFonts w:ascii="Times New Roman" w:hAnsi="Times New Roman" w:cs="Times New Roman"/>
          <w:sz w:val="24"/>
          <w:szCs w:val="24"/>
        </w:rPr>
        <w:t>.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9F4">
        <w:rPr>
          <w:rFonts w:ascii="Times New Roman" w:hAnsi="Times New Roman" w:cs="Times New Roman"/>
          <w:bCs/>
          <w:sz w:val="24"/>
          <w:szCs w:val="24"/>
        </w:rPr>
        <w:t xml:space="preserve">W przypadku wycofania zgody na przetwarzanie danych osobowych zgodnie z pkt 6 lub rezygnacji z udziału w postępowaniu konkursowym, </w:t>
      </w:r>
      <w:r w:rsidR="00036473" w:rsidRPr="00DF79F4">
        <w:rPr>
          <w:rFonts w:ascii="Times New Roman" w:hAnsi="Times New Roman" w:cs="Times New Roman"/>
          <w:bCs/>
          <w:sz w:val="24"/>
          <w:szCs w:val="24"/>
        </w:rPr>
        <w:t xml:space="preserve"> oraz w stosunku do osób, które nie zostaną wyłonione w drodze procedury, da</w:t>
      </w:r>
      <w:r w:rsidRPr="00DF79F4">
        <w:rPr>
          <w:rFonts w:ascii="Times New Roman" w:hAnsi="Times New Roman" w:cs="Times New Roman"/>
          <w:bCs/>
          <w:sz w:val="24"/>
          <w:szCs w:val="24"/>
        </w:rPr>
        <w:t xml:space="preserve">ne osobowe zostaną niezwłocznie usunięte, a zgłoszenie wraz z przedłożonymi dokumentami, zostanie odesłane pocztą na podany adres korespondencyjny lub zostanie udostępnione do odbioru osobistego w siedzibie Ministerstwa Sprawiedliwości. </w:t>
      </w:r>
    </w:p>
    <w:p w:rsidR="00570C04" w:rsidRPr="00626F21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podlegają ochronie na podstawie przepisów RODO i nie mogą być udostępniane osobom trzecim, nieuprawnionym do dostępu do tych danych.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Dostęp do danych posiadają wyłącznie członkowie</w:t>
      </w:r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Zespołu oraz uprawnieni pracownicy </w:t>
      </w:r>
      <w:r w:rsidRPr="00626F21">
        <w:rPr>
          <w:rFonts w:ascii="Times New Roman" w:hAnsi="Times New Roman" w:cs="Times New Roman"/>
          <w:sz w:val="24"/>
          <w:szCs w:val="24"/>
        </w:rPr>
        <w:t>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0C04" w:rsidRPr="0002219B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9B">
        <w:rPr>
          <w:rFonts w:ascii="Times New Roman" w:hAnsi="Times New Roman" w:cs="Times New Roman"/>
          <w:bCs/>
          <w:sz w:val="24"/>
          <w:szCs w:val="24"/>
        </w:rPr>
        <w:t xml:space="preserve">Dostęp do danych posiadają także osoby wyznaczone przez organizacje pozarządowe jako obserwatorzy prac Zespołu zgodnie z § </w:t>
      </w:r>
      <w:r>
        <w:rPr>
          <w:rFonts w:ascii="Times New Roman" w:hAnsi="Times New Roman" w:cs="Times New Roman"/>
          <w:bCs/>
          <w:sz w:val="24"/>
          <w:szCs w:val="24"/>
        </w:rPr>
        <w:t>3 pkt 4 lit. d</w:t>
      </w:r>
      <w:r w:rsidRPr="0002219B">
        <w:rPr>
          <w:rFonts w:ascii="Times New Roman" w:hAnsi="Times New Roman" w:cs="Times New Roman"/>
          <w:bCs/>
          <w:sz w:val="24"/>
          <w:szCs w:val="24"/>
        </w:rPr>
        <w:t xml:space="preserve"> Zarządzenia – w zakresie, w jakim dane te będą prezentowane w trakcie rozmów kwalifikacyjnych Zespołu z kandydatami. 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Dane osób wyłonionych przez Zespół na kandydatów, a w razie potrzeby również dane kandydatów rezerwowych, o których mowa w §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Regulaminu Zespołu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wraz z życiorysami i w razie potrzeby innymi dokumentami zawartymi w zgłoszeniu, zostaną przekazane, za pośrednictwem </w:t>
      </w:r>
      <w:r w:rsidRPr="0002219B">
        <w:rPr>
          <w:rFonts w:ascii="Times New Roman" w:hAnsi="Times New Roman" w:cs="Times New Roman"/>
          <w:bCs/>
          <w:sz w:val="24"/>
          <w:szCs w:val="24"/>
        </w:rPr>
        <w:t>przewodniczącego Delegacji Parlamentarnej RP do Zgromadzenia Parlamentarnego Rady Europy Biuru tego Zgromadzenia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C55F4E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ista kandydatów, zawierająca ich dane osobowe, wraz z życiorysami, zostanie udostępniona </w:t>
      </w:r>
      <w:bookmarkStart w:id="3" w:name="_Hlk120013789"/>
      <w:r w:rsidRPr="00C55F4E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i Podkomisj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oraz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Komitetowi Ministrów Rady Europy</w:t>
      </w:r>
      <w:bookmarkEnd w:id="3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2BFE" w:rsidRPr="00034089" w:rsidRDefault="00034089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89">
        <w:rPr>
          <w:rFonts w:ascii="Times New Roman" w:hAnsi="Times New Roman" w:cs="Times New Roman"/>
          <w:bCs/>
          <w:sz w:val="24"/>
          <w:szCs w:val="24"/>
        </w:rPr>
        <w:t>Dane osoby wyłonionej przez Komitet Ministrów Rady Europy na członka CPT zostaną umieszczone na stronie internetowej 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Osobie, której dane dotyczą, przysługują prawa do kontroli przetwarzania danych, określone w art. 15-19 oraz art. 21 RODO, w szczególności prawo dostępu do treści swoich danych i ich sprostowania, usunięcia oraz ograniczenia przetwarzania, a także prawo do powiadomienia o sprostowaniu lub usunięciu danych osobowych lub o ograniczeniu przetwarzania oraz prawo do sprzeciwu, o ile będą miały zastosowanie.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Dane osobowe nie będą przetwarzane w sposób zautomatyzowany, który będzie miał wpływ na podejmowanie decyzji mogących wywołać skutki prawne lub w podobny sposób istotnie na nią wpłynąć. Dane nie będą poddawane profilowaniu.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 ponosi odpowiedzialności z tytułu przetwarzania danych osobowych przez organy Rady Europy oraz sposobu i zakresu tego przetwarzania. W razie otrzymania informacji o wycofaniu zgody na kandydowanie </w:t>
      </w:r>
      <w:r>
        <w:rPr>
          <w:rFonts w:ascii="Times New Roman" w:hAnsi="Times New Roman" w:cs="Times New Roman"/>
          <w:sz w:val="24"/>
          <w:szCs w:val="24"/>
        </w:rPr>
        <w:t>na członka CPT</w:t>
      </w:r>
      <w:r w:rsidRPr="00626F21">
        <w:rPr>
          <w:rFonts w:ascii="Times New Roman" w:hAnsi="Times New Roman" w:cs="Times New Roman"/>
          <w:sz w:val="24"/>
          <w:szCs w:val="24"/>
        </w:rPr>
        <w:t xml:space="preserve"> przez osobę, której dane przekazano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55F4E">
        <w:rPr>
          <w:rFonts w:ascii="Times New Roman" w:hAnsi="Times New Roman" w:cs="Times New Roman"/>
          <w:bCs/>
          <w:sz w:val="24"/>
          <w:szCs w:val="24"/>
        </w:rPr>
        <w:t>rzewodniczące</w:t>
      </w:r>
      <w:r>
        <w:rPr>
          <w:rFonts w:ascii="Times New Roman" w:hAnsi="Times New Roman" w:cs="Times New Roman"/>
          <w:bCs/>
          <w:sz w:val="24"/>
          <w:szCs w:val="24"/>
        </w:rPr>
        <w:t>mu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Delegacji Parlamentarnej RP do Zgromadzenia Parlamentarnego Rady Europy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3DEC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albo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Podkomisji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bądź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678" w:rsidRPr="00653DEC">
        <w:rPr>
          <w:rFonts w:ascii="Times New Roman" w:hAnsi="Times New Roman" w:cs="Times New Roman"/>
          <w:bCs/>
          <w:sz w:val="24"/>
          <w:szCs w:val="24"/>
        </w:rPr>
        <w:t>Komitetowi Ministrów Rady Europy</w:t>
      </w:r>
      <w:r w:rsidRPr="00626F21">
        <w:rPr>
          <w:rFonts w:ascii="Times New Roman" w:hAnsi="Times New Roman" w:cs="Times New Roman"/>
          <w:sz w:val="24"/>
          <w:szCs w:val="24"/>
        </w:rPr>
        <w:t xml:space="preserve">, 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niezwłocznie poinformuje o tym fakcie te organy. 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Osoba, której dane dotyczą, ma prawo wniesienia skargi do organu nadzorczego na adres: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Prezes Urzędu Ochrony Danych Osobowych 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ul. Stawki 2 </w:t>
      </w:r>
    </w:p>
    <w:p w:rsidR="00034089" w:rsidRPr="00626F21" w:rsidRDefault="00034089" w:rsidP="00AA2678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00-193 Warszawa</w:t>
      </w:r>
    </w:p>
    <w:p w:rsidR="00034089" w:rsidRPr="00034089" w:rsidRDefault="00034089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089" w:rsidRPr="0003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18C4"/>
    <w:multiLevelType w:val="hybridMultilevel"/>
    <w:tmpl w:val="3AF6631E"/>
    <w:lvl w:ilvl="0" w:tplc="5B9E0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941FA"/>
    <w:multiLevelType w:val="hybridMultilevel"/>
    <w:tmpl w:val="ED7E8D18"/>
    <w:lvl w:ilvl="0" w:tplc="11706B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87A85"/>
    <w:multiLevelType w:val="hybridMultilevel"/>
    <w:tmpl w:val="49DC001E"/>
    <w:lvl w:ilvl="0" w:tplc="56C65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A3522"/>
    <w:multiLevelType w:val="hybridMultilevel"/>
    <w:tmpl w:val="A05C8442"/>
    <w:lvl w:ilvl="0" w:tplc="81C4A7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C37100"/>
    <w:multiLevelType w:val="hybridMultilevel"/>
    <w:tmpl w:val="46386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A188E"/>
    <w:multiLevelType w:val="hybridMultilevel"/>
    <w:tmpl w:val="E8525552"/>
    <w:lvl w:ilvl="0" w:tplc="FA0A06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FE"/>
    <w:rsid w:val="00034089"/>
    <w:rsid w:val="00035707"/>
    <w:rsid w:val="00036473"/>
    <w:rsid w:val="00133DB8"/>
    <w:rsid w:val="001B7579"/>
    <w:rsid w:val="00285F7F"/>
    <w:rsid w:val="00300937"/>
    <w:rsid w:val="00362EED"/>
    <w:rsid w:val="003D3FA7"/>
    <w:rsid w:val="00570C04"/>
    <w:rsid w:val="007F3392"/>
    <w:rsid w:val="0093528A"/>
    <w:rsid w:val="00A12BFE"/>
    <w:rsid w:val="00A73EEB"/>
    <w:rsid w:val="00AA2678"/>
    <w:rsid w:val="00CA09ED"/>
    <w:rsid w:val="00D3217C"/>
    <w:rsid w:val="00DB29E4"/>
    <w:rsid w:val="00DE7E32"/>
    <w:rsid w:val="00DF79F4"/>
    <w:rsid w:val="00E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937"/>
  <w15:chartTrackingRefBased/>
  <w15:docId w15:val="{10DD7533-291D-4F6A-AB3D-311C89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BF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2BFE"/>
    <w:pPr>
      <w:ind w:left="720"/>
      <w:contextualSpacing/>
    </w:pPr>
  </w:style>
  <w:style w:type="character" w:styleId="Hipercze">
    <w:name w:val="Hyperlink"/>
    <w:uiPriority w:val="99"/>
    <w:unhideWhenUsed/>
    <w:rsid w:val="00A12BFE"/>
    <w:rPr>
      <w:strike w:val="0"/>
      <w:dstrike w:val="0"/>
      <w:color w:val="32549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locked/>
    <w:rsid w:val="00A12BFE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F7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F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3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Grochulska Mariola (DWMPC)</dc:creator>
  <cp:keywords/>
  <dc:description/>
  <cp:lastModifiedBy>Natkowski Mateusz</cp:lastModifiedBy>
  <cp:revision>1</cp:revision>
  <cp:lastPrinted>2022-11-30T11:13:00Z</cp:lastPrinted>
  <dcterms:created xsi:type="dcterms:W3CDTF">2022-12-16T15:29:00Z</dcterms:created>
  <dcterms:modified xsi:type="dcterms:W3CDTF">2022-12-16T15:29:00Z</dcterms:modified>
</cp:coreProperties>
</file>