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2BBD" w14:textId="77777777" w:rsidR="005A18EE" w:rsidRDefault="005A18EE" w:rsidP="005A18EE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0462CFED" w14:textId="77777777" w:rsidR="005A18EE" w:rsidRDefault="005A18EE" w:rsidP="005A18EE">
      <w:pPr>
        <w:jc w:val="both"/>
        <w:rPr>
          <w:rFonts w:eastAsia="Times New Roman"/>
          <w:i/>
        </w:rPr>
      </w:pPr>
    </w:p>
    <w:p w14:paraId="5DCF578A" w14:textId="77777777" w:rsidR="005A18EE" w:rsidRDefault="005A18EE" w:rsidP="005A18EE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>Formularz służy zgłaszaniu naruszenia prawa w</w:t>
      </w:r>
      <w:r>
        <w:rPr>
          <w:i/>
        </w:rPr>
        <w:t xml:space="preserve"> Powiatowej Stacji Sanitarno-Epidemiologicznej w Kędzierzynie-Koźlu</w:t>
      </w:r>
    </w:p>
    <w:p w14:paraId="765E3BEC" w14:textId="77777777" w:rsidR="005A18EE" w:rsidRDefault="005A18EE" w:rsidP="005A18EE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182DB111" w14:textId="77777777" w:rsidR="005A18EE" w:rsidRDefault="005A18EE" w:rsidP="005A18EE">
      <w:pPr>
        <w:suppressAutoHyphens/>
        <w:jc w:val="both"/>
        <w:rPr>
          <w:rFonts w:eastAsia="Times New Roman"/>
          <w:i/>
        </w:rPr>
      </w:pPr>
    </w:p>
    <w:p w14:paraId="2BEE950C" w14:textId="77777777" w:rsidR="005A18EE" w:rsidRDefault="005A18EE" w:rsidP="005A18EE">
      <w:pPr>
        <w:suppressAutoHyphens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AD8A5DA" w14:textId="77777777" w:rsidR="005A18EE" w:rsidRDefault="005A18EE" w:rsidP="005A18EE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wziąć pod uwagę, że zgodnie z art. 57 ustawy z dnia 14 czerwca 2024 r. o ochronie sygnalistów   (Dz. U. poz. 928) „kto dokonuje zgłoszenia lub ujawnienia publicznego, wiedząc, że do naruszenia prawa nie doszło podlega grzywnie, karze ograniczenia wolności lub pozbawienia wolności do lat 2.”  </w:t>
      </w:r>
    </w:p>
    <w:p w14:paraId="645F9ABF" w14:textId="77777777" w:rsidR="005A18EE" w:rsidRDefault="005A18EE" w:rsidP="005A18EE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5A18EE" w14:paraId="6F6D6D3C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C089A6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5A18EE" w14:paraId="4095CED9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F05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85B799021B77450B8DCD20CE8E47468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B89D621" w14:textId="77777777" w:rsidR="005A18EE" w:rsidRDefault="005A18EE" w:rsidP="001519A3">
            <w:pPr>
              <w:spacing w:line="240" w:lineRule="auto"/>
              <w:jc w:val="both"/>
              <w:rPr>
                <w:iCs/>
                <w:sz w:val="20"/>
              </w:rPr>
            </w:pPr>
          </w:p>
          <w:p w14:paraId="01E89EBD" w14:textId="77777777" w:rsidR="005A18EE" w:rsidRDefault="005A18EE" w:rsidP="001519A3">
            <w:pPr>
              <w:spacing w:line="240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541E579B" w14:textId="77777777" w:rsidR="005A18EE" w:rsidRDefault="00000000" w:rsidP="001519A3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kandydatem do pracy </w:t>
            </w:r>
            <w:r w:rsidR="005A18EE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> pracuję w organizacji wykonawcy/podwykonawcy/dostawcy</w:t>
            </w:r>
          </w:p>
          <w:p w14:paraId="2B13AFD3" w14:textId="77777777" w:rsidR="005A18EE" w:rsidRDefault="00000000" w:rsidP="001519A3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ACD0D886B36F4E26AE8CE481403DAA99"/>
                </w:placeholder>
                <w:showingPlcHdr/>
                <w:text/>
              </w:sdtPr>
              <w:sdtContent>
                <w:r w:rsidR="005A18E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D4D0C51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7FDE5105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BCE2F43214B49EEB598650F193116F7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ED7259B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6ECA574A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kontaktu: </w:t>
            </w:r>
            <w:sdt>
              <w:sdtPr>
                <w:rPr>
                  <w:sz w:val="20"/>
                </w:rPr>
                <w:id w:val="-1483079896"/>
                <w:placeholder>
                  <w:docPart w:val="544F42CEB3524361AADA73AAEBCAA435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383A39F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4C2900C6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5C0F88FD" w14:textId="77777777" w:rsidR="005A18EE" w:rsidRDefault="00000000" w:rsidP="001519A3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> TAK</w:t>
            </w:r>
          </w:p>
          <w:p w14:paraId="5B0742AD" w14:textId="77777777" w:rsidR="005A18EE" w:rsidRDefault="00000000" w:rsidP="001519A3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18EE">
              <w:rPr>
                <w:sz w:val="20"/>
              </w:rPr>
              <w:t> NIE</w:t>
            </w:r>
          </w:p>
        </w:tc>
      </w:tr>
      <w:tr w:rsidR="005A18EE" w14:paraId="37F6F466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D392B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b/>
                <w:bCs/>
                <w:sz w:val="20"/>
              </w:rPr>
              <w:footnoteReference w:id="2"/>
            </w:r>
          </w:p>
        </w:tc>
      </w:tr>
      <w:tr w:rsidR="005A18EE" w14:paraId="4F44D62E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55D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F09BA1A439AF43BCBB41BB820873B2B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DC6F1F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C9FFD43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AF14D7E53BD145C8BA3DF71FD2483AD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C3B6B3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A18EE" w14:paraId="19C830AC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D984CB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5A18EE" w14:paraId="586E5301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08E" w14:textId="77777777" w:rsidR="005A18EE" w:rsidRDefault="005A18EE" w:rsidP="001519A3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E0297B1308C34BB2ABC0BE15A757BAF8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8BC48A9" w14:textId="77777777" w:rsidR="005A18EE" w:rsidRDefault="005A18EE" w:rsidP="001519A3">
            <w:pPr>
              <w:spacing w:line="240" w:lineRule="auto"/>
              <w:jc w:val="both"/>
              <w:rPr>
                <w:sz w:val="20"/>
                <w:szCs w:val="16"/>
              </w:rPr>
            </w:pPr>
          </w:p>
          <w:p w14:paraId="3A3C4367" w14:textId="77777777" w:rsidR="005A18EE" w:rsidRDefault="005A18EE" w:rsidP="001519A3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535CAA315DE247569BC05B8845BDBC68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F28F40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2DD8CEDD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33584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Czego dotyczą naruszenia prawa, które zgłaszasz?</w:t>
            </w:r>
          </w:p>
        </w:tc>
      </w:tr>
      <w:tr w:rsidR="005A18EE" w14:paraId="74CCD06F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9D1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korupcji;</w:t>
            </w:r>
          </w:p>
          <w:p w14:paraId="0BD97659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zamówień publicznych;</w:t>
            </w:r>
          </w:p>
          <w:p w14:paraId="309DEBB5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usług, produktów i rynków finansowych;</w:t>
            </w:r>
          </w:p>
          <w:p w14:paraId="35683B26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AB1E3B6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bezpieczeństwa produktów i ich zgodności z wymogami;</w:t>
            </w:r>
          </w:p>
          <w:p w14:paraId="1579C531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bezpieczeństwa transportu;</w:t>
            </w:r>
          </w:p>
          <w:p w14:paraId="7B8E96E1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ochrony środowiska;</w:t>
            </w:r>
          </w:p>
          <w:p w14:paraId="283F2AC7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ochrony radiologicznej i bezpieczeństwa jądrowego;</w:t>
            </w:r>
          </w:p>
          <w:p w14:paraId="1A58E3A5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bezpieczeństwa żywności i pasz;</w:t>
            </w:r>
          </w:p>
          <w:p w14:paraId="5F21F221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zdrowia i dobrostanu zwierząt;</w:t>
            </w:r>
          </w:p>
          <w:p w14:paraId="3452B6E1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zdrowia publicznego;</w:t>
            </w:r>
          </w:p>
          <w:p w14:paraId="643E95E0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ochrony konsumentów;</w:t>
            </w:r>
          </w:p>
          <w:p w14:paraId="50089ECC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ochrony prywatności i danych osobowych;</w:t>
            </w:r>
          </w:p>
          <w:p w14:paraId="75C0CB94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bezpieczeństwa sieci i systemów teleinformatycznych;</w:t>
            </w:r>
          </w:p>
          <w:p w14:paraId="004ED3F2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B25A308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DEC6BFC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11F77100" w14:textId="77777777" w:rsidR="005A18EE" w:rsidRDefault="00000000" w:rsidP="001519A3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 xml:space="preserve">  </w:t>
            </w:r>
            <w:r w:rsidR="005A18EE">
              <w:rPr>
                <w:rFonts w:cs="Times"/>
                <w:bCs/>
                <w:sz w:val="20"/>
              </w:rPr>
              <w:t>naruszenia zasad etyki;</w:t>
            </w:r>
          </w:p>
          <w:p w14:paraId="5CB6C74B" w14:textId="77777777" w:rsidR="005A18EE" w:rsidRDefault="00000000" w:rsidP="001519A3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 xml:space="preserve">  </w:t>
            </w:r>
            <w:r w:rsidR="005A18EE">
              <w:rPr>
                <w:rFonts w:cs="Times"/>
                <w:bCs/>
                <w:sz w:val="20"/>
              </w:rPr>
              <w:t>dyskryminacji;</w:t>
            </w:r>
          </w:p>
          <w:p w14:paraId="6B086E39" w14:textId="77777777" w:rsidR="005A18EE" w:rsidRDefault="00000000" w:rsidP="001519A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8E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18EE">
              <w:rPr>
                <w:rFonts w:cs="Times"/>
                <w:sz w:val="20"/>
              </w:rPr>
              <w:t xml:space="preserve">  </w:t>
            </w:r>
            <w:r w:rsidR="005A18EE">
              <w:rPr>
                <w:rFonts w:cs="Times"/>
                <w:bCs/>
                <w:sz w:val="20"/>
              </w:rPr>
              <w:t>zachowań niepożądanych w relacjach pracowniczych.</w:t>
            </w:r>
          </w:p>
          <w:p w14:paraId="3D7962B7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712B8695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6516E0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5A18EE" w14:paraId="7E56D856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208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2C75C925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DB25AEC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42ED5570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B65BD1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5A18EE" w14:paraId="08D1A414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4D6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0CA1A5D8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064099D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556C3C5F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05726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5A18EE" w14:paraId="05CC879F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42F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A288997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40332984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2869CE0F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B8A00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5A18EE" w14:paraId="7FB22382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7CB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653487D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410B30F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2990525A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922FE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5A18EE" w14:paraId="534FBDAF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5B6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54BE7BE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3C062895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131F1F55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CCF72" w14:textId="77777777" w:rsidR="005A18EE" w:rsidRDefault="005A18EE" w:rsidP="001519A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5A18EE" w14:paraId="41A69D60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E55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5C554D2C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4F7E76F6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A18EE" w14:paraId="2D4DEA92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035D5" w14:textId="77777777" w:rsidR="005A18EE" w:rsidRDefault="005A18EE" w:rsidP="001519A3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5A18EE" w14:paraId="16B17B43" w14:textId="77777777" w:rsidTr="001519A3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3BD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4AF82530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  <w:p w14:paraId="2CB77FE0" w14:textId="77777777" w:rsidR="005A18EE" w:rsidRDefault="005A18EE" w:rsidP="001519A3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31D2665F" w14:textId="77777777" w:rsidR="005A18EE" w:rsidRDefault="005A18EE" w:rsidP="005A18EE">
      <w:pPr>
        <w:pStyle w:val="TEKSTZacznikido"/>
        <w:ind w:left="0"/>
        <w:rPr>
          <w:rFonts w:cs="Times New Roman"/>
        </w:rPr>
      </w:pPr>
    </w:p>
    <w:p w14:paraId="6FAE2AB8" w14:textId="77777777" w:rsidR="005A18EE" w:rsidRDefault="005A18EE" w:rsidP="005A18EE">
      <w:pPr>
        <w:pStyle w:val="TEKSTZacznikido"/>
        <w:ind w:left="0"/>
        <w:rPr>
          <w:rFonts w:cs="Times New Roman"/>
        </w:rPr>
      </w:pPr>
    </w:p>
    <w:p w14:paraId="07A9B761" w14:textId="77777777" w:rsidR="005A18EE" w:rsidRDefault="005A18EE" w:rsidP="005A18EE">
      <w:pPr>
        <w:pStyle w:val="TEKSTZacznikido"/>
        <w:ind w:left="0"/>
        <w:rPr>
          <w:rFonts w:cs="Times New Roman"/>
        </w:rPr>
      </w:pPr>
    </w:p>
    <w:p w14:paraId="14ECB252" w14:textId="77777777" w:rsidR="005A18EE" w:rsidRDefault="005A18EE" w:rsidP="005A18EE">
      <w:pPr>
        <w:pStyle w:val="TEKSTZacznikido"/>
        <w:ind w:left="0"/>
        <w:rPr>
          <w:rFonts w:cs="Times New Roman"/>
        </w:rPr>
      </w:pPr>
    </w:p>
    <w:p w14:paraId="5781C276" w14:textId="77777777" w:rsidR="005A18EE" w:rsidRDefault="005A18EE" w:rsidP="005A18EE">
      <w:pPr>
        <w:pStyle w:val="TEKSTZacznikido"/>
        <w:ind w:left="0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Informacja o przetwarzaniu danych osobowych:</w:t>
      </w:r>
    </w:p>
    <w:p w14:paraId="280E1E6E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>
        <w:rPr>
          <w:sz w:val="20"/>
        </w:rPr>
        <w:t xml:space="preserve">Administratorem Pani/Pana danych osobowych jest Państwowy Powiatowy Inspektor Sanitarny </w:t>
      </w:r>
      <w:r>
        <w:rPr>
          <w:sz w:val="20"/>
        </w:rPr>
        <w:br/>
        <w:t xml:space="preserve">w Kędzierzynie-Koźlu z siedzibą w, ul. Anny 14, 47-200 Kędzierzyn-Koźle. </w:t>
      </w:r>
    </w:p>
    <w:p w14:paraId="40B23B93" w14:textId="77777777" w:rsidR="005A18EE" w:rsidRDefault="005A18EE" w:rsidP="005A18EE">
      <w:pPr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>
        <w:rPr>
          <w:rFonts w:cs="Times New Roman"/>
          <w:sz w:val="20"/>
        </w:rPr>
        <w:t xml:space="preserve">Administrator wyznaczył </w:t>
      </w:r>
      <w:r>
        <w:rPr>
          <w:rFonts w:cs="Times New Roman"/>
          <w:b/>
          <w:sz w:val="20"/>
        </w:rPr>
        <w:t>Inspektora Ochrony Danych,</w:t>
      </w:r>
      <w:r>
        <w:rPr>
          <w:rFonts w:cs="Times New Roman"/>
          <w:sz w:val="20"/>
        </w:rPr>
        <w:t xml:space="preserve"> z którym można się kontaktować telefonicznie pod nr tel. 77 4823960, za pośrednictwem adresu e-mail: </w:t>
      </w:r>
      <w:r>
        <w:rPr>
          <w:rFonts w:cs="Times New Roman"/>
          <w:color w:val="0563C1"/>
          <w:sz w:val="20"/>
          <w:u w:val="single"/>
        </w:rPr>
        <w:t>iodo.psse.kkozle@sanepid.gov.pl</w:t>
      </w:r>
      <w:r>
        <w:rPr>
          <w:rFonts w:cs="Times New Roman"/>
          <w:sz w:val="20"/>
        </w:rPr>
        <w:t xml:space="preserve">   lub pisemnie na adres siedziby administratora.</w:t>
      </w:r>
    </w:p>
    <w:p w14:paraId="10A45989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>
        <w:rPr>
          <w:rFonts w:eastAsia="Times New Roman"/>
          <w:sz w:val="20"/>
        </w:rPr>
        <w:t>Państwa dane osobowe mogą być przetwarzane w celach i na podstawach prawnych niżej wskazanych:</w:t>
      </w:r>
    </w:p>
    <w:p w14:paraId="0C0B9C2A" w14:textId="77777777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 celu przyjęcia zgłoszenia i podjęcia ewentualnego działania następczego zgodnie </w:t>
      </w:r>
      <w:r>
        <w:rPr>
          <w:rFonts w:eastAsia="Times New Roman"/>
          <w:sz w:val="20"/>
        </w:rPr>
        <w:br/>
        <w:t xml:space="preserve">z przyjętą przez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procedurą zgłoszeń wewnętrznych i w oparciu o wymagania ustawy z dnia 14 czerwca 2024 r</w:t>
      </w:r>
      <w:r>
        <w:rPr>
          <w:rFonts w:eastAsia="Times New Roman"/>
          <w:b/>
          <w:bCs/>
          <w:sz w:val="20"/>
        </w:rPr>
        <w:t>. o ochronie sygnalistów</w:t>
      </w:r>
      <w:r>
        <w:rPr>
          <w:rFonts w:eastAsia="Times New Roman"/>
          <w:sz w:val="20"/>
        </w:rPr>
        <w:t xml:space="preserve">, co stanowi obowiązek prawny Państwowego Powiatowego Inspektora Sanitarnego </w:t>
      </w:r>
      <w:r>
        <w:rPr>
          <w:sz w:val="20"/>
        </w:rPr>
        <w:t>w Kędzierzynie-Koźlu</w:t>
      </w:r>
      <w:r>
        <w:rPr>
          <w:rFonts w:eastAsia="Times New Roman"/>
          <w:sz w:val="20"/>
        </w:rPr>
        <w:t xml:space="preserve"> (art. 6 ust. 1 lit c) RODO),</w:t>
      </w:r>
    </w:p>
    <w:p w14:paraId="34729DFF" w14:textId="0EF5DF77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prowadzenia komunikacji z osobą dokonującą zgłoszenia oraz innymi osobami uczestniczącymi w procesie przyjmowania i rozpatrywania zgłoszeń, zgodnie z wymaganiami ustawy z dnia </w:t>
      </w:r>
      <w:r w:rsidR="00D608DC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14 czerwca 2024 r. o ochronie sygnalistów, co stanowi prawnie uzasadniony interes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(art. 6 ust. 1 lit f) RODO),</w:t>
      </w:r>
    </w:p>
    <w:p w14:paraId="2C2415F5" w14:textId="1081D946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prowadzenia wewnętrznej dokumentacji, a także archiwizacji dokumentacji zgodnie </w:t>
      </w:r>
      <w:r>
        <w:rPr>
          <w:rFonts w:eastAsia="Times New Roman"/>
          <w:sz w:val="20"/>
        </w:rPr>
        <w:br/>
        <w:t xml:space="preserve">z wymaganiami wynikającymi z ustawy dnia 14 czerwca 2024 r. o ochronie sygnalistów, co stanowi obowiązek prawny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</w:t>
      </w:r>
      <w:r w:rsidR="00337C47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>(art. 6 ust. 1 lit. c) RODO),</w:t>
      </w:r>
    </w:p>
    <w:p w14:paraId="7F6B1511" w14:textId="60791963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wypełnienia ciążącego na Państwowym Powiatowym Inspektorze Sanitarnym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obowiązku zawiadomienia o podejrzeniu popełnienia przestępstwa, jeżeli informacje wynikające </w:t>
      </w:r>
      <w:r>
        <w:rPr>
          <w:rFonts w:eastAsia="Times New Roman"/>
          <w:sz w:val="20"/>
        </w:rPr>
        <w:br/>
        <w:t xml:space="preserve">z dokonanego zgłoszenia zawierają znamiona przestępstwa lub przestępstwa skarbowego </w:t>
      </w:r>
      <w:r w:rsidR="00337C47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(art. 6 ust. 1 lit. c) RODO), </w:t>
      </w:r>
    </w:p>
    <w:p w14:paraId="4A142ECD" w14:textId="77777777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dochodzenia roszczeń i obrony przed roszczeniami w związku z przyjętymi zgłoszeniami naruszeń prawa, co stanowi prawnie uzasadniony interes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(art. 6 ust. 1 lit f) RODO).</w:t>
      </w:r>
    </w:p>
    <w:p w14:paraId="0354519B" w14:textId="7E8F8F7C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Podanie danych jest dobrowolne, jednakże ich niepodanie może uniemożliwić Państwowemu Powiatowemu Inspektorowi Sanitarnemu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podjęcie działań w związku </w:t>
      </w:r>
      <w:r w:rsidR="005B4168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ze zgłoszeniem, w tym dalsze procedowanie w związku ze zgłoszeniem, a także prowadzenie komunikacji z osobą dokonującą zgłoszenia lub innymi osobami uczestniczącymi w procesie przyjmowania </w:t>
      </w:r>
      <w:r>
        <w:rPr>
          <w:rFonts w:eastAsia="Times New Roman"/>
          <w:sz w:val="20"/>
        </w:rPr>
        <w:br/>
        <w:t>i rozpatrywania zgłoszenia wewnętrznego.</w:t>
      </w:r>
    </w:p>
    <w:p w14:paraId="54CB66B2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Dane osobowe będą przetwarzane przez Państwowego Powiatowego Inspektora Sanitarnego </w:t>
      </w:r>
      <w:r>
        <w:rPr>
          <w:sz w:val="20"/>
        </w:rPr>
        <w:t>w Kędzierzynie-Koźlu</w:t>
      </w:r>
      <w:r>
        <w:rPr>
          <w:rFonts w:eastAsia="Times New Roman"/>
          <w:sz w:val="20"/>
        </w:rPr>
        <w:t xml:space="preserve"> przez okres wskazany w przepisach ustawy z dnia 14 czerwca 2024 r. o ochronie </w:t>
      </w:r>
      <w:r>
        <w:rPr>
          <w:rFonts w:eastAsia="Times New Roman"/>
          <w:sz w:val="20"/>
        </w:rPr>
        <w:lastRenderedPageBreak/>
        <w:t xml:space="preserve">sygnalistów, chyba że dalsze przetwarzanie danych będzie związane z potrzebą dochodzenia roszczeń </w:t>
      </w:r>
      <w:r>
        <w:rPr>
          <w:rFonts w:eastAsia="Times New Roman"/>
          <w:sz w:val="20"/>
        </w:rPr>
        <w:br/>
        <w:t>i obroną przed roszczeniami, a także prowadzonymi postępowaniami sądowymi (przez czas trwania tych postępowań).</w:t>
      </w:r>
    </w:p>
    <w:p w14:paraId="1A2FAE22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Odbiorcami Państwa danych osobowych mogą być podmioty zapewniające na rzecz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obsługę prawną, a także obsługę techniczną (informatyczną), ale wyłącznie z zastrzeżeniem zapewnienia poufności Państwa danych.</w:t>
      </w:r>
    </w:p>
    <w:p w14:paraId="3238154F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Państwa dane osobowe nie będą przekazywane przez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poza teren Europejskiego Obszaru Gospodarczego (EOG).</w:t>
      </w:r>
    </w:p>
    <w:p w14:paraId="2C965210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1DD70BE7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DF05975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Calibri"/>
          <w:sz w:val="20"/>
        </w:rPr>
      </w:pPr>
      <w:r>
        <w:rPr>
          <w:rFonts w:eastAsia="Times New Roman"/>
          <w:sz w:val="20"/>
        </w:rPr>
        <w:t xml:space="preserve">Niezależnie od uprawnień przysługujących powyżej w związku z przetwarzaniem twoich danych osobowych, przysługuje Państwu prawo wniesienia skargi do organu nadzorczego, którym jest Prezes Urzędu Ochrony Danych Osobowych (adres: ul. Stawki 2, 00-193 Warszawa). </w:t>
      </w:r>
    </w:p>
    <w:p w14:paraId="68A4D4B6" w14:textId="77777777" w:rsidR="005A18EE" w:rsidRDefault="005A18EE" w:rsidP="005A18EE">
      <w:pPr>
        <w:pStyle w:val="TEKSTZacznikido"/>
        <w:ind w:left="0"/>
        <w:rPr>
          <w:rFonts w:cs="Times New Roman"/>
          <w:b/>
          <w:bCs/>
          <w:sz w:val="20"/>
        </w:rPr>
      </w:pPr>
    </w:p>
    <w:p w14:paraId="168149F3" w14:textId="77777777" w:rsidR="005A18EE" w:rsidRDefault="005A18EE" w:rsidP="005A18E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8FE9E1B" w14:textId="77777777" w:rsidR="005A18EE" w:rsidRDefault="005A18EE" w:rsidP="005A18E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B045FCD" w14:textId="77777777" w:rsidR="005A18EE" w:rsidRDefault="005A18EE" w:rsidP="005A18E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6E4ACFE" w14:textId="60B28998" w:rsidR="005A18EE" w:rsidRDefault="005A18EE" w:rsidP="005A18EE">
      <w:pPr>
        <w:widowControl/>
        <w:autoSpaceDE/>
        <w:autoSpaceDN/>
        <w:adjustRightInd/>
        <w:spacing w:after="160" w:line="259" w:lineRule="auto"/>
      </w:pPr>
    </w:p>
    <w:p w14:paraId="3835218D" w14:textId="77777777" w:rsidR="001933ED" w:rsidRDefault="001933ED"/>
    <w:sectPr w:rsidR="001933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0EE8" w14:textId="77777777" w:rsidR="00D90F03" w:rsidRDefault="00D90F03" w:rsidP="005A18EE">
      <w:pPr>
        <w:spacing w:line="240" w:lineRule="auto"/>
      </w:pPr>
      <w:r>
        <w:separator/>
      </w:r>
    </w:p>
  </w:endnote>
  <w:endnote w:type="continuationSeparator" w:id="0">
    <w:p w14:paraId="6F881F54" w14:textId="77777777" w:rsidR="00D90F03" w:rsidRDefault="00D90F03" w:rsidP="005A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122575"/>
      <w:docPartObj>
        <w:docPartGallery w:val="Page Numbers (Bottom of Page)"/>
        <w:docPartUnique/>
      </w:docPartObj>
    </w:sdtPr>
    <w:sdtContent>
      <w:p w14:paraId="2AEDA639" w14:textId="75373D70" w:rsidR="005A18EE" w:rsidRDefault="005A18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CD5AA" w14:textId="65C49405" w:rsidR="005A18EE" w:rsidRDefault="005A18EE" w:rsidP="005A18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0997" w14:textId="77777777" w:rsidR="00D90F03" w:rsidRDefault="00D90F03" w:rsidP="005A18EE">
      <w:pPr>
        <w:spacing w:line="240" w:lineRule="auto"/>
      </w:pPr>
      <w:r>
        <w:separator/>
      </w:r>
    </w:p>
  </w:footnote>
  <w:footnote w:type="continuationSeparator" w:id="0">
    <w:p w14:paraId="0E54B2AB" w14:textId="77777777" w:rsidR="00D90F03" w:rsidRDefault="00D90F03" w:rsidP="005A18EE">
      <w:pPr>
        <w:spacing w:line="240" w:lineRule="auto"/>
      </w:pPr>
      <w:r>
        <w:continuationSeparator/>
      </w:r>
    </w:p>
  </w:footnote>
  <w:footnote w:id="1">
    <w:p w14:paraId="3DCD7BC4" w14:textId="77777777" w:rsidR="005A18EE" w:rsidRDefault="005A18EE" w:rsidP="005A1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F11F2D6" w14:textId="77777777" w:rsidR="005A18EE" w:rsidRDefault="005A18EE" w:rsidP="005A1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3E9DAD0C" w14:textId="77777777" w:rsidR="005A18EE" w:rsidRDefault="005A18EE" w:rsidP="005A1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42046CC4" w14:textId="77777777" w:rsidR="005A18EE" w:rsidRDefault="005A18EE" w:rsidP="005A1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813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EE"/>
    <w:rsid w:val="001933ED"/>
    <w:rsid w:val="002469EA"/>
    <w:rsid w:val="00337C47"/>
    <w:rsid w:val="0043144F"/>
    <w:rsid w:val="005639C8"/>
    <w:rsid w:val="005A18EE"/>
    <w:rsid w:val="005B4168"/>
    <w:rsid w:val="005D050B"/>
    <w:rsid w:val="0061693B"/>
    <w:rsid w:val="009143DB"/>
    <w:rsid w:val="00C40038"/>
    <w:rsid w:val="00CE0FA4"/>
    <w:rsid w:val="00D608DC"/>
    <w:rsid w:val="00D90F03"/>
    <w:rsid w:val="00F87E07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0219"/>
  <w15:chartTrackingRefBased/>
  <w15:docId w15:val="{013E0BC1-1C50-4A4D-BBD5-82FD66F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8E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1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1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1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1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18E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A18E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8EE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5A18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A18EE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5A18E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5A18EE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A18EE"/>
    <w:pPr>
      <w:autoSpaceDE/>
      <w:autoSpaceDN/>
      <w:adjustRightInd/>
      <w:spacing w:after="220"/>
    </w:pPr>
    <w:rPr>
      <w:rFonts w:eastAsiaTheme="minorHAnsi" w:cs="Times New Roman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5A18EE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8EE"/>
    <w:rPr>
      <w:color w:val="808080"/>
    </w:rPr>
  </w:style>
  <w:style w:type="table" w:styleId="Tabela-Siatka">
    <w:name w:val="Table Grid"/>
    <w:basedOn w:val="Standardowy"/>
    <w:rsid w:val="005A18E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18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E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8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E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B799021B77450B8DCD20CE8E474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3EE3-22C9-4923-942F-4FE7D5067898}"/>
      </w:docPartPr>
      <w:docPartBody>
        <w:p w:rsidR="00C928C4" w:rsidRDefault="009747E9" w:rsidP="009747E9">
          <w:pPr>
            <w:pStyle w:val="85B799021B77450B8DCD20CE8E47468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CD0D886B36F4E26AE8CE481403DA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764FA-EFEC-4A28-93F2-3493578C6A3E}"/>
      </w:docPartPr>
      <w:docPartBody>
        <w:p w:rsidR="00C928C4" w:rsidRDefault="009747E9" w:rsidP="009747E9">
          <w:pPr>
            <w:pStyle w:val="ACD0D886B36F4E26AE8CE481403DAA9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BCE2F43214B49EEB598650F19311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E0A64-48F2-4181-A32C-3A099A116BC7}"/>
      </w:docPartPr>
      <w:docPartBody>
        <w:p w:rsidR="00C928C4" w:rsidRDefault="009747E9" w:rsidP="009747E9">
          <w:pPr>
            <w:pStyle w:val="7BCE2F43214B49EEB598650F193116F7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44F42CEB3524361AADA73AAEBCAA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0F19-BE42-4261-9AF7-08E8F56BF6CC}"/>
      </w:docPartPr>
      <w:docPartBody>
        <w:p w:rsidR="00C928C4" w:rsidRDefault="009747E9" w:rsidP="009747E9">
          <w:pPr>
            <w:pStyle w:val="544F42CEB3524361AADA73AAEBCAA435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F09BA1A439AF43BCBB41BB820873B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A2267-54CF-42A2-AE4B-B66540C5C7FB}"/>
      </w:docPartPr>
      <w:docPartBody>
        <w:p w:rsidR="00C928C4" w:rsidRDefault="009747E9" w:rsidP="009747E9">
          <w:pPr>
            <w:pStyle w:val="F09BA1A439AF43BCBB41BB820873B2B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F14D7E53BD145C8BA3DF71FD248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9FB17-9E6A-4B42-AF1C-A1D5EF516D9E}"/>
      </w:docPartPr>
      <w:docPartBody>
        <w:p w:rsidR="00C928C4" w:rsidRDefault="009747E9" w:rsidP="009747E9">
          <w:pPr>
            <w:pStyle w:val="AF14D7E53BD145C8BA3DF71FD2483AD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0297B1308C34BB2ABC0BE15A757B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1DCD7-188A-41B8-BA29-4FCBEAE76E66}"/>
      </w:docPartPr>
      <w:docPartBody>
        <w:p w:rsidR="00C928C4" w:rsidRDefault="009747E9" w:rsidP="009747E9">
          <w:pPr>
            <w:pStyle w:val="E0297B1308C34BB2ABC0BE15A757BAF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35CAA315DE247569BC05B8845BDB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EA687-A6B8-4B26-996E-FD43737DEDD8}"/>
      </w:docPartPr>
      <w:docPartBody>
        <w:p w:rsidR="00C928C4" w:rsidRDefault="009747E9" w:rsidP="009747E9">
          <w:pPr>
            <w:pStyle w:val="535CAA315DE247569BC05B8845BDBC6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9"/>
    <w:rsid w:val="002B341F"/>
    <w:rsid w:val="0043144F"/>
    <w:rsid w:val="00596DF2"/>
    <w:rsid w:val="005D050B"/>
    <w:rsid w:val="009747E9"/>
    <w:rsid w:val="00C0771B"/>
    <w:rsid w:val="00C928C4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47E9"/>
  </w:style>
  <w:style w:type="paragraph" w:customStyle="1" w:styleId="85B799021B77450B8DCD20CE8E474686">
    <w:name w:val="85B799021B77450B8DCD20CE8E474686"/>
    <w:rsid w:val="009747E9"/>
  </w:style>
  <w:style w:type="paragraph" w:customStyle="1" w:styleId="ACD0D886B36F4E26AE8CE481403DAA99">
    <w:name w:val="ACD0D886B36F4E26AE8CE481403DAA99"/>
    <w:rsid w:val="009747E9"/>
  </w:style>
  <w:style w:type="paragraph" w:customStyle="1" w:styleId="7BCE2F43214B49EEB598650F193116F7">
    <w:name w:val="7BCE2F43214B49EEB598650F193116F7"/>
    <w:rsid w:val="009747E9"/>
  </w:style>
  <w:style w:type="paragraph" w:customStyle="1" w:styleId="544F42CEB3524361AADA73AAEBCAA435">
    <w:name w:val="544F42CEB3524361AADA73AAEBCAA435"/>
    <w:rsid w:val="009747E9"/>
  </w:style>
  <w:style w:type="paragraph" w:customStyle="1" w:styleId="F09BA1A439AF43BCBB41BB820873B2BD">
    <w:name w:val="F09BA1A439AF43BCBB41BB820873B2BD"/>
    <w:rsid w:val="009747E9"/>
  </w:style>
  <w:style w:type="paragraph" w:customStyle="1" w:styleId="AF14D7E53BD145C8BA3DF71FD2483AD6">
    <w:name w:val="AF14D7E53BD145C8BA3DF71FD2483AD6"/>
    <w:rsid w:val="009747E9"/>
  </w:style>
  <w:style w:type="paragraph" w:customStyle="1" w:styleId="E0297B1308C34BB2ABC0BE15A757BAF8">
    <w:name w:val="E0297B1308C34BB2ABC0BE15A757BAF8"/>
    <w:rsid w:val="009747E9"/>
  </w:style>
  <w:style w:type="paragraph" w:customStyle="1" w:styleId="535CAA315DE247569BC05B8845BDBC68">
    <w:name w:val="535CAA315DE247569BC05B8845BDBC68"/>
    <w:rsid w:val="00974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1046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Kędzierzyn-Koźle - Główna Księgowa Koźle</dc:creator>
  <cp:keywords/>
  <dc:description/>
  <cp:lastModifiedBy>PSSE Kędzierzyn-Koźle - Izabela Abramek</cp:lastModifiedBy>
  <cp:revision>11</cp:revision>
  <dcterms:created xsi:type="dcterms:W3CDTF">2024-10-09T12:18:00Z</dcterms:created>
  <dcterms:modified xsi:type="dcterms:W3CDTF">2024-10-11T10:41:00Z</dcterms:modified>
</cp:coreProperties>
</file>